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8ab1" w14:textId="d738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марта 1993 года N 201. Утратило силу - постановлением Правительства РК от 12 августа 2004 г. N 846 (P040846)</w:t>
      </w:r>
    </w:p>
    <w:p>
      <w:pPr>
        <w:spacing w:after="0"/>
        <w:ind w:left="0"/>
        <w:jc w:val="both"/>
      </w:pPr>
      <w:bookmarkStart w:name="z0" w:id="0"/>
      <w:r>
        <w:rPr>
          <w:rFonts w:ascii="Times New Roman"/>
          <w:b w:val="false"/>
          <w:i w:val="false"/>
          <w:color w:val="ff0000"/>
          <w:sz w:val="28"/>
        </w:rPr>
        <w:t xml:space="preserve">
      Сноска. В тексте постановления и Правил заменены слова - постановлением Правительства РК от 31 декабря 1997 г. N 1878 </w:t>
      </w:r>
      <w:r>
        <w:rPr>
          <w:rFonts w:ascii="Times New Roman"/>
          <w:b w:val="false"/>
          <w:i w:val="false"/>
          <w:color w:val="ff0000"/>
          <w:sz w:val="28"/>
        </w:rPr>
        <w:t xml:space="preserve">P971878_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прилагаемые Правила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w:t>
      </w:r>
      <w:r>
        <w:br/>
      </w:r>
      <w:r>
        <w:rPr>
          <w:rFonts w:ascii="Times New Roman"/>
          <w:b w:val="false"/>
          <w:i w:val="false"/>
          <w:color w:val="000000"/>
          <w:sz w:val="28"/>
        </w:rPr>
        <w:t xml:space="preserve">
      2. Правила возмещения организациями всех форм собственности ущерба, причиненного рабочим и служащим увечьем либо иным повреждением здоровья, связанным с исполнением ими трудовых обязанностей, ввести в действие с 1 марта 1993г. </w:t>
      </w:r>
      <w:r>
        <w:br/>
      </w:r>
      <w:r>
        <w:rPr>
          <w:rFonts w:ascii="Times New Roman"/>
          <w:b w:val="false"/>
          <w:i w:val="false"/>
          <w:color w:val="000000"/>
          <w:sz w:val="28"/>
        </w:rPr>
        <w:t xml:space="preserve">
      3. Предоставить право Министерству труда и социальной защиты населения Республики Казахстан по согласованию с заинтересованными министерствами и ведомствами выносить решения о применении указанных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пункте 3 дополнены слова - постановлением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w:t>
      </w:r>
      <w:r>
        <w:br/>
      </w: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2 июня 1992г. N 486 "О временном порядке пересмотра предприятиями, учреждениями, организациями ранее установленного размера возмещения ущерба, причиненного рабочим и служащим увечьем либо иным повреждением здоровья, связанным с исполнением ими трудовых обязанностей" (САПП Республики Казахстан, 1992г., N 22, ст. 351); </w:t>
      </w:r>
      <w:r>
        <w:br/>
      </w:r>
      <w:r>
        <w:rPr>
          <w:rFonts w:ascii="Times New Roman"/>
          <w:b w:val="false"/>
          <w:i w:val="false"/>
          <w:color w:val="000000"/>
          <w:sz w:val="28"/>
        </w:rPr>
        <w:t xml:space="preserve">
      постановление Кабинета Министров Республики Казахстан от 28 сентября 1992г. N 806 "О внесении изменений и дополнений в постановление Кабинета Министров Республики Казахстан от 2 июня 1992г. N 486". </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марта 1993г. N 201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 ВОЗМЕЩЕНИЯ </w:t>
      </w:r>
      <w:r>
        <w:br/>
      </w:r>
      <w:r>
        <w:rPr>
          <w:rFonts w:ascii="Times New Roman"/>
          <w:b w:val="false"/>
          <w:i w:val="false"/>
          <w:color w:val="000000"/>
          <w:sz w:val="28"/>
        </w:rPr>
        <w:t>
</w:t>
      </w:r>
      <w:r>
        <w:rPr>
          <w:rFonts w:ascii="Times New Roman"/>
          <w:b/>
          <w:i w:val="false"/>
          <w:color w:val="000000"/>
          <w:sz w:val="28"/>
        </w:rPr>
        <w:t xml:space="preserve">            организациями всех форм собственности </w:t>
      </w:r>
      <w:r>
        <w:br/>
      </w:r>
      <w:r>
        <w:rPr>
          <w:rFonts w:ascii="Times New Roman"/>
          <w:b w:val="false"/>
          <w:i w:val="false"/>
          <w:color w:val="000000"/>
          <w:sz w:val="28"/>
        </w:rPr>
        <w:t>
</w:t>
      </w:r>
      <w:r>
        <w:rPr>
          <w:rFonts w:ascii="Times New Roman"/>
          <w:b/>
          <w:i w:val="false"/>
          <w:color w:val="000000"/>
          <w:sz w:val="28"/>
        </w:rPr>
        <w:t xml:space="preserve">            ущерба, причиненного рабочим и служащим </w:t>
      </w:r>
      <w:r>
        <w:br/>
      </w:r>
      <w:r>
        <w:rPr>
          <w:rFonts w:ascii="Times New Roman"/>
          <w:b w:val="false"/>
          <w:i w:val="false"/>
          <w:color w:val="000000"/>
          <w:sz w:val="28"/>
        </w:rPr>
        <w:t>
</w:t>
      </w:r>
      <w:r>
        <w:rPr>
          <w:rFonts w:ascii="Times New Roman"/>
          <w:b/>
          <w:i w:val="false"/>
          <w:color w:val="000000"/>
          <w:sz w:val="28"/>
        </w:rPr>
        <w:t xml:space="preserve">            увечьем либо иным повреждением здоровья, </w:t>
      </w:r>
      <w:r>
        <w:br/>
      </w:r>
      <w:r>
        <w:rPr>
          <w:rFonts w:ascii="Times New Roman"/>
          <w:b w:val="false"/>
          <w:i w:val="false"/>
          <w:color w:val="000000"/>
          <w:sz w:val="28"/>
        </w:rPr>
        <w:t>
</w:t>
      </w:r>
      <w:r>
        <w:rPr>
          <w:rFonts w:ascii="Times New Roman"/>
          <w:b/>
          <w:i w:val="false"/>
          <w:color w:val="000000"/>
          <w:sz w:val="28"/>
        </w:rPr>
        <w:t xml:space="preserve">             связанным с исполнением ими трудовых </w:t>
      </w:r>
      <w:r>
        <w:br/>
      </w:r>
      <w:r>
        <w:rPr>
          <w:rFonts w:ascii="Times New Roman"/>
          <w:b w:val="false"/>
          <w:i w:val="false"/>
          <w:color w:val="000000"/>
          <w:sz w:val="28"/>
        </w:rPr>
        <w:t>
</w:t>
      </w:r>
      <w:r>
        <w:rPr>
          <w:rFonts w:ascii="Times New Roman"/>
          <w:b/>
          <w:i w:val="false"/>
          <w:color w:val="000000"/>
          <w:sz w:val="28"/>
        </w:rPr>
        <w:t xml:space="preserve">                          обязанностей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5"/>
    <w:bookmarkStart w:name="z6" w:id="6"/>
    <w:p>
      <w:pPr>
        <w:spacing w:after="0"/>
        <w:ind w:left="0"/>
        <w:jc w:val="both"/>
      </w:pPr>
      <w:r>
        <w:rPr>
          <w:rFonts w:ascii="Times New Roman"/>
          <w:b w:val="false"/>
          <w:i w:val="false"/>
          <w:color w:val="000000"/>
          <w:sz w:val="28"/>
        </w:rPr>
        <w:t xml:space="preserve">
      1. Организации всех форм собственности несут материальную ответственность за ущерб, причиненный рабочим и служащим увечьем либо иным повреждением здоровья, связанным с исполнением ими трудовых обязанностей , происшедшим по вине организации как на его территории, так и за ее пределами. </w:t>
      </w:r>
      <w:r>
        <w:br/>
      </w:r>
      <w:r>
        <w:rPr>
          <w:rFonts w:ascii="Times New Roman"/>
          <w:b w:val="false"/>
          <w:i w:val="false"/>
          <w:color w:val="000000"/>
          <w:sz w:val="28"/>
        </w:rPr>
        <w:t xml:space="preserve">
      Организация освобождается от возмещения ущерба, если докажет, что ущерб причинен не по его вине. </w:t>
      </w:r>
      <w:r>
        <w:br/>
      </w:r>
      <w:r>
        <w:rPr>
          <w:rFonts w:ascii="Times New Roman"/>
          <w:b w:val="false"/>
          <w:i w:val="false"/>
          <w:color w:val="000000"/>
          <w:sz w:val="28"/>
        </w:rPr>
        <w:t xml:space="preserve">
      Сноска. В дальнейшем - организация. </w:t>
      </w:r>
      <w:r>
        <w:br/>
      </w:r>
      <w:r>
        <w:rPr>
          <w:rFonts w:ascii="Times New Roman"/>
          <w:b w:val="false"/>
          <w:i w:val="false"/>
          <w:color w:val="000000"/>
          <w:sz w:val="28"/>
        </w:rPr>
        <w:t xml:space="preserve">
               В дальнейшем - трудовое увечье. </w:t>
      </w:r>
      <w:r>
        <w:br/>
      </w:r>
      <w:r>
        <w:rPr>
          <w:rFonts w:ascii="Times New Roman"/>
          <w:b w:val="false"/>
          <w:i w:val="false"/>
          <w:color w:val="000000"/>
          <w:sz w:val="28"/>
        </w:rPr>
        <w:t xml:space="preserve">
      2. Возмещение ущерба состоит в выплате пострадавшему работнику денежных сумм в размере заработка, дохода (или соответствующей их части), которого он лишился вследствие утраты трудоспособности или снижения ее, единовременного пособия и компенсации дополнительных расходов, вызванных повреждением здоровья. </w:t>
      </w:r>
      <w:r>
        <w:br/>
      </w:r>
      <w:r>
        <w:rPr>
          <w:rFonts w:ascii="Times New Roman"/>
          <w:b w:val="false"/>
          <w:i w:val="false"/>
          <w:color w:val="000000"/>
          <w:sz w:val="28"/>
        </w:rPr>
        <w:t xml:space="preserve">
      3. В случае смерти пострадавшего работника право на возмещение ущерба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достигшими 14 лет.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4. Установление степени утраты профессиональной трудоспособности (в процентах) работником, получившим увечье или иное повреждение здоровья, связанное с исполнением им трудовых обязанностей, производится территориальным подразделением центрального исполнительного органа в области социальной защиты населения. </w:t>
      </w:r>
      <w:r>
        <w:br/>
      </w:r>
      <w:r>
        <w:rPr>
          <w:rFonts w:ascii="Times New Roman"/>
          <w:b w:val="false"/>
          <w:i w:val="false"/>
          <w:color w:val="000000"/>
          <w:sz w:val="28"/>
        </w:rPr>
        <w:t xml:space="preserve">
      Порядок освидетельствования, установления причин, групп инвалидности, степени утраты профессиональной трудоспособности вследствие трудового увечья утверждается центральным исполнительным органом в области социальной защиты населения по согласованию с уполномоченным центральным исполнительным органом, осуществляющим руководство в области охраны здоровья граждан. </w:t>
      </w:r>
      <w:r>
        <w:br/>
      </w:r>
      <w:r>
        <w:rPr>
          <w:rFonts w:ascii="Times New Roman"/>
          <w:b w:val="false"/>
          <w:i w:val="false"/>
          <w:color w:val="000000"/>
          <w:sz w:val="28"/>
        </w:rPr>
        <w:t>
</w:t>
      </w:r>
      <w:r>
        <w:rPr>
          <w:rFonts w:ascii="Times New Roman"/>
          <w:b w:val="false"/>
          <w:i w:val="false"/>
          <w:color w:val="ff0000"/>
          <w:sz w:val="28"/>
        </w:rPr>
        <w:t xml:space="preserve">      Сноска. В абзаце втором заменены слова - постановлением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Внесены изменения - постановлением Правительства РК от 28 июня 2002 г. N 703 </w:t>
      </w:r>
      <w:r>
        <w:rPr>
          <w:rFonts w:ascii="Times New Roman"/>
          <w:b w:val="false"/>
          <w:i w:val="false"/>
          <w:color w:val="000000"/>
          <w:sz w:val="28"/>
        </w:rPr>
        <w:t xml:space="preserve">P020703_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II. Размер ущерба, подлежащего возмещению </w:t>
      </w:r>
    </w:p>
    <w:bookmarkEnd w:id="7"/>
    <w:bookmarkStart w:name="z8" w:id="8"/>
    <w:p>
      <w:pPr>
        <w:spacing w:after="0"/>
        <w:ind w:left="0"/>
        <w:jc w:val="both"/>
      </w:pPr>
      <w:r>
        <w:rPr>
          <w:rFonts w:ascii="Times New Roman"/>
          <w:b w:val="false"/>
          <w:i w:val="false"/>
          <w:color w:val="000000"/>
          <w:sz w:val="28"/>
        </w:rPr>
        <w:t xml:space="preserve">
      5. Размер возмещения ущерба пострадавшему в части утраченной заработной платы зависит от степени утраты им профессиональной трудоспособности и исчисляется по степени этой утраты в процентах к среднемесячной заработной плате. </w:t>
      </w:r>
      <w:r>
        <w:br/>
      </w:r>
      <w:r>
        <w:rPr>
          <w:rFonts w:ascii="Times New Roman"/>
          <w:b w:val="false"/>
          <w:i w:val="false"/>
          <w:color w:val="000000"/>
          <w:sz w:val="28"/>
        </w:rPr>
        <w:t xml:space="preserve">
      Сумма по возмещению ущерба в части утраченной заработной платы выплачивается независимо от получаемых пострадавшим заработной платы, стипендии и иных доходов. </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Внесены изменения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6. Лицам, имеющим право на возмещение ущерба в случае смерти кормильца, ущерб возмещается в размере среднемесячного заработка кормильца за вычетом доли, приходящейся на него самого и трудоспособных лиц, состоявших на его иждивении, но не имеющих права на возмещение ущерба. </w:t>
      </w:r>
      <w:r>
        <w:br/>
      </w:r>
      <w:r>
        <w:rPr>
          <w:rFonts w:ascii="Times New Roman"/>
          <w:b w:val="false"/>
          <w:i w:val="false"/>
          <w:color w:val="000000"/>
          <w:sz w:val="28"/>
        </w:rPr>
        <w:t xml:space="preserve">
      7. Если трудовое увечье наступило не только по вине организации, но и вследствие грубой неосторожности пострадавшего работника, размер возмещения ущерба должен быть уменьшен в зависимости от степени его вины. </w:t>
      </w:r>
      <w:r>
        <w:br/>
      </w:r>
      <w:r>
        <w:rPr>
          <w:rFonts w:ascii="Times New Roman"/>
          <w:b w:val="false"/>
          <w:i w:val="false"/>
          <w:color w:val="000000"/>
          <w:sz w:val="28"/>
        </w:rPr>
        <w:t>
      Степень вины пострадавшего устанавливается комиссией, расследующей данный несчастный случай, в порядке, определяемом </w:t>
      </w:r>
      <w:r>
        <w:rPr>
          <w:rFonts w:ascii="Times New Roman"/>
          <w:b w:val="false"/>
          <w:i w:val="false"/>
          <w:color w:val="000000"/>
          <w:sz w:val="28"/>
        </w:rPr>
        <w:t xml:space="preserve">P010326_ </w:t>
      </w:r>
      <w:r>
        <w:rPr>
          <w:rFonts w:ascii="Times New Roman"/>
          <w:b w:val="false"/>
          <w:i w:val="false"/>
          <w:color w:val="000000"/>
          <w:sz w:val="28"/>
        </w:rPr>
        <w:t xml:space="preserve"> Правилами расследования и учета несчастных случаев и иных повреждений здоровья работников, связанных с трудовой деятельностью, утвержденных постановлением Правительства Республики Казахстан от 3 марта 2001 года N 326. </w:t>
      </w:r>
      <w:r>
        <w:br/>
      </w:r>
      <w:r>
        <w:rPr>
          <w:rFonts w:ascii="Times New Roman"/>
          <w:b w:val="false"/>
          <w:i w:val="false"/>
          <w:color w:val="000000"/>
          <w:sz w:val="28"/>
        </w:rPr>
        <w:t xml:space="preserve">
      При наличии заявления о пересмотре решения комиссии вопрос об определении степени вины пострадавшего рассматривается Государственной инспекцией охраны и условий труда Министерства труда и социальной защиты населения Республики Казахстан либо его подразделениями на местах. </w:t>
      </w:r>
      <w:r>
        <w:br/>
      </w:r>
      <w:r>
        <w:rPr>
          <w:rFonts w:ascii="Times New Roman"/>
          <w:b w:val="false"/>
          <w:i w:val="false"/>
          <w:color w:val="000000"/>
          <w:sz w:val="28"/>
        </w:rPr>
        <w:t xml:space="preserve">
      При выплате единовременного пособия и компенсации дополнительных расходов в связи с трудовым увечьем степень вины пострадавшего не учитывается. </w:t>
      </w:r>
      <w:r>
        <w:br/>
      </w:r>
      <w:r>
        <w:rPr>
          <w:rFonts w:ascii="Times New Roman"/>
          <w:b w:val="false"/>
          <w:i w:val="false"/>
          <w:color w:val="000000"/>
          <w:sz w:val="28"/>
        </w:rPr>
        <w:t>
</w:t>
      </w:r>
      <w:r>
        <w:rPr>
          <w:rFonts w:ascii="Times New Roman"/>
          <w:b w:val="false"/>
          <w:i w:val="false"/>
          <w:color w:val="ff0000"/>
          <w:sz w:val="28"/>
        </w:rPr>
        <w:t xml:space="preserve">      Сноска. Пункт 7 дополнен новыми абзацами - постановлением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Внесены изменения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8. Размер возмещения ущерба, единовременного пособия исчисляется на основании среднемесячного заработка за 12 календарных месяцев, предшествовавших трудовому увечью или наступлению утраты трудоспособности в связи с данным трудовым увечьем (по выбору пострадавшего работника). В случае профессионального заболевания по желанию пострадавшего работника для исчисления размера возмещения ущерба может приниматься среднемесячный заработок за 12 календарных месяцев перед прекращением работы, повлекшей это заболевание. </w:t>
      </w:r>
      <w:r>
        <w:br/>
      </w:r>
      <w:r>
        <w:rPr>
          <w:rFonts w:ascii="Times New Roman"/>
          <w:b w:val="false"/>
          <w:i w:val="false"/>
          <w:color w:val="000000"/>
          <w:sz w:val="28"/>
        </w:rPr>
        <w:t xml:space="preserve">
      9. Если ко времени обращения за возмещением ущерба не сохранились документы о фактическом заработке пострадавшего работника до получения трудового увечья, то размер возмещения ущерба исчисляется исходя из действующей на момент обращения тарифной ставки (оклада) по работе, которую он выполнял. </w:t>
      </w:r>
      <w:r>
        <w:br/>
      </w:r>
      <w:r>
        <w:rPr>
          <w:rFonts w:ascii="Times New Roman"/>
          <w:b w:val="false"/>
          <w:i w:val="false"/>
          <w:color w:val="000000"/>
          <w:sz w:val="28"/>
        </w:rPr>
        <w:t xml:space="preserve">
      10. В заработке для исчисления возмещения ущерба учитываются все виды заработной платы, на которые по действующим правилам начисляются взносы на социальное страхование (кроме заработка членов колхозов), за исключением выплат единовременного характера, не обусловленных действующей системой оплаты труда (компенсация за неиспользованный отпуск, выходное пособие и др.). </w:t>
      </w:r>
      <w:r>
        <w:br/>
      </w:r>
      <w:r>
        <w:rPr>
          <w:rFonts w:ascii="Times New Roman"/>
          <w:b w:val="false"/>
          <w:i w:val="false"/>
          <w:color w:val="000000"/>
          <w:sz w:val="28"/>
        </w:rPr>
        <w:t xml:space="preserve">
      При исчислении размера возмещения ущерба членам колхозов учитывается заработная плата во всех ее видах за работу в общественном хозяйстве колхоза. </w:t>
      </w:r>
      <w:r>
        <w:br/>
      </w:r>
      <w:r>
        <w:rPr>
          <w:rFonts w:ascii="Times New Roman"/>
          <w:b w:val="false"/>
          <w:i w:val="false"/>
          <w:color w:val="000000"/>
          <w:sz w:val="28"/>
        </w:rPr>
        <w:t xml:space="preserve">
      11. Лицам, получившим трудовое увечье в период прохождения производственного обучения (практики), размер возмещения ущерба исчисляется исходя из ставки (оклада) по той профессии (специальности), которой обучался пострадавший работник (но не ниже 2 разряда). Лицам, имевшим заработок в период обучения (практики), размер возмещения ущерба исчисляется по их желанию исходя из среднемесячного заработка за этот период. По желанию пострадавшего работника размер возмещения ущерба может быть исчислен исходя из среднемесячного заработка по работе, предшествовавшей производственному обучению (практике). </w:t>
      </w:r>
      <w:r>
        <w:br/>
      </w:r>
      <w:r>
        <w:rPr>
          <w:rFonts w:ascii="Times New Roman"/>
          <w:b w:val="false"/>
          <w:i w:val="false"/>
          <w:color w:val="000000"/>
          <w:sz w:val="28"/>
        </w:rPr>
        <w:t xml:space="preserve">
      12. Порядок определения среднемесячного заработка для исчисления возмещения ущерба рабочим и служащим, которые получили трудовое увечье в период работы за границей, устанавливается Министерством труда и социальной защиты населения по согласованию с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III. Порядок и условия возмещения пострадавшему </w:t>
      </w:r>
      <w:r>
        <w:br/>
      </w:r>
      <w:r>
        <w:rPr>
          <w:rFonts w:ascii="Times New Roman"/>
          <w:b w:val="false"/>
          <w:i w:val="false"/>
          <w:color w:val="000000"/>
          <w:sz w:val="28"/>
        </w:rPr>
        <w:t>
</w:t>
      </w:r>
      <w:r>
        <w:rPr>
          <w:rFonts w:ascii="Times New Roman"/>
          <w:b/>
          <w:i w:val="false"/>
          <w:color w:val="000000"/>
          <w:sz w:val="28"/>
        </w:rPr>
        <w:t xml:space="preserve">               работнику дополнительных расходов, вызванных </w:t>
      </w:r>
      <w:r>
        <w:br/>
      </w:r>
      <w:r>
        <w:rPr>
          <w:rFonts w:ascii="Times New Roman"/>
          <w:b w:val="false"/>
          <w:i w:val="false"/>
          <w:color w:val="000000"/>
          <w:sz w:val="28"/>
        </w:rPr>
        <w:t>
</w:t>
      </w:r>
      <w:r>
        <w:rPr>
          <w:rFonts w:ascii="Times New Roman"/>
          <w:b/>
          <w:i w:val="false"/>
          <w:color w:val="000000"/>
          <w:sz w:val="28"/>
        </w:rPr>
        <w:t xml:space="preserve">                           трудовым увечьем </w:t>
      </w:r>
    </w:p>
    <w:bookmarkEnd w:id="9"/>
    <w:bookmarkStart w:name="z10" w:id="10"/>
    <w:p>
      <w:pPr>
        <w:spacing w:after="0"/>
        <w:ind w:left="0"/>
        <w:jc w:val="both"/>
      </w:pPr>
      <w:r>
        <w:rPr>
          <w:rFonts w:ascii="Times New Roman"/>
          <w:b w:val="false"/>
          <w:i w:val="false"/>
          <w:color w:val="000000"/>
          <w:sz w:val="28"/>
        </w:rPr>
        <w:t xml:space="preserve">
      13. Сверх возмещения утраченного заработка организация компенсирует пострадавшему работнику дополнительные расходы, вызванные трудовым увечьем (на лечение, на дополнительное питание, приобретение лекарств, на медицинское обследование и реабилитацию, протезирование, уход за ним, санаторно-курортное лечение, включая оплату проезда потерпевшего к месту лечения и обратно, а в необходимых случаях также сопровождающего его лица, приобретение специальных транспортных средств, горючего и др.), если он территориальным подразделением центрального исполнительного органа в области социальной защиты населения признан нуждающимся в этих видах помощи и не получил их бесплатно от соответствующих организаций. </w:t>
      </w:r>
      <w:r>
        <w:br/>
      </w:r>
      <w:r>
        <w:rPr>
          <w:rFonts w:ascii="Times New Roman"/>
          <w:b w:val="false"/>
          <w:i w:val="false"/>
          <w:color w:val="000000"/>
          <w:sz w:val="28"/>
        </w:rPr>
        <w:t xml:space="preserve">
      Инвалидам первой группы (кроме случаев нуждаемости в специальном медицинском уходе) заключение территориального подразделения центрального исполнительного органа в области социальной защиты населения о нуждаемости в уходе за ними не требуется. </w:t>
      </w:r>
      <w:r>
        <w:br/>
      </w:r>
      <w:r>
        <w:rPr>
          <w:rFonts w:ascii="Times New Roman"/>
          <w:b w:val="false"/>
          <w:i w:val="false"/>
          <w:color w:val="000000"/>
          <w:sz w:val="28"/>
        </w:rPr>
        <w:t xml:space="preserve">
      Пострадавшему, нуждающемуся в специальном медицинском и бытовом уходе, расходы возмещаются из расчета не менее одного месячного расчетного показателя по каждому виду ухода независимо от того, кем этот уход осуществляется.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постановлениями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14. Организации вправе за счет прибыли, остающейся в их распоряжении, устанавливать пострадавшим работникам и членам их семей, получившим возмещение ущерба в связи со смертью пострадавшего работника, льготы по оплате жилой площади, содержанию детей в детских учреждениях, находящихся в ведении организации, частично или полностью оплачивать стоимость топлива, коммунальных услуг, паевых взносов в жилищно-строительных, садовых, гаражно-строительных кооперативах, проезд на всех видах общественного транспорта (кроме такси), а также оказывать другую помощь. </w:t>
      </w:r>
      <w:r>
        <w:br/>
      </w:r>
      <w:r>
        <w:rPr>
          <w:rFonts w:ascii="Times New Roman"/>
          <w:b w:val="false"/>
          <w:i w:val="false"/>
          <w:color w:val="000000"/>
          <w:sz w:val="28"/>
        </w:rPr>
        <w:t xml:space="preserve">
      Сверх возмещения утраченного заработка, дополнительных видов возмещения ущерба организация выплачивает пострадавшему работнику, лицам, имеющим право на возмещение ущерба в связи со смертью кормильца, единовременное пособие. </w:t>
      </w:r>
      <w:r>
        <w:br/>
      </w:r>
      <w:r>
        <w:rPr>
          <w:rFonts w:ascii="Times New Roman"/>
          <w:b w:val="false"/>
          <w:i w:val="false"/>
          <w:color w:val="000000"/>
          <w:sz w:val="28"/>
        </w:rPr>
        <w:t xml:space="preserve">
      Размер единовременного пособия определяется коллективным договором, но должен быть не менее: </w:t>
      </w:r>
      <w:r>
        <w:br/>
      </w:r>
      <w:r>
        <w:rPr>
          <w:rFonts w:ascii="Times New Roman"/>
          <w:b w:val="false"/>
          <w:i w:val="false"/>
          <w:color w:val="000000"/>
          <w:sz w:val="28"/>
        </w:rPr>
        <w:t xml:space="preserve">
      - десятикратного годового заработка  работника в случае его смерти в результате несчастного случая на производстве или профессионального заболевания; </w:t>
      </w:r>
      <w:r>
        <w:br/>
      </w:r>
      <w:r>
        <w:rPr>
          <w:rFonts w:ascii="Times New Roman"/>
          <w:b w:val="false"/>
          <w:i w:val="false"/>
          <w:color w:val="000000"/>
          <w:sz w:val="28"/>
        </w:rPr>
        <w:t xml:space="preserve">
      - пятикратного годового заработка работника, признанного инвалидом первой или второй группы от трудового увечья или профессионального заболевания; </w:t>
      </w:r>
      <w:r>
        <w:br/>
      </w:r>
      <w:r>
        <w:rPr>
          <w:rFonts w:ascii="Times New Roman"/>
          <w:b w:val="false"/>
          <w:i w:val="false"/>
          <w:color w:val="000000"/>
          <w:sz w:val="28"/>
        </w:rPr>
        <w:t xml:space="preserve">
      - двукратного годового заработка работника, признанного инвалидом третьей группы от трудового увечья или профессионального заболевания; </w:t>
      </w:r>
      <w:r>
        <w:br/>
      </w:r>
      <w:r>
        <w:rPr>
          <w:rFonts w:ascii="Times New Roman"/>
          <w:b w:val="false"/>
          <w:i w:val="false"/>
          <w:color w:val="000000"/>
          <w:sz w:val="28"/>
        </w:rPr>
        <w:t xml:space="preserve">
      - годового заработка работника при определении ему стойкой утраты трудоспособности без установления инвалидности. </w:t>
      </w:r>
    </w:p>
    <w:bookmarkEnd w:id="10"/>
    <w:p>
      <w:pPr>
        <w:spacing w:after="0"/>
        <w:ind w:left="0"/>
        <w:jc w:val="both"/>
      </w:pPr>
      <w:r>
        <w:rPr>
          <w:rFonts w:ascii="Times New Roman"/>
          <w:b/>
          <w:i w:val="false"/>
          <w:color w:val="000000"/>
          <w:sz w:val="28"/>
        </w:rPr>
        <w:t xml:space="preserve">                 IV. Порядок рассмотрения заявлений и </w:t>
      </w:r>
      <w:r>
        <w:br/>
      </w:r>
      <w:r>
        <w:rPr>
          <w:rFonts w:ascii="Times New Roman"/>
          <w:b w:val="false"/>
          <w:i w:val="false"/>
          <w:color w:val="000000"/>
          <w:sz w:val="28"/>
        </w:rPr>
        <w:t>
</w:t>
      </w:r>
      <w:r>
        <w:rPr>
          <w:rFonts w:ascii="Times New Roman"/>
          <w:b/>
          <w:i w:val="false"/>
          <w:color w:val="000000"/>
          <w:sz w:val="28"/>
        </w:rPr>
        <w:t xml:space="preserve">                       споров о возмещении ущерба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Заявление о возмещении ущерба подается в организацию, которая несет ответственность за ущерб, причиненный трудовым увечьем. </w:t>
      </w:r>
      <w:r>
        <w:br/>
      </w:r>
      <w:r>
        <w:rPr>
          <w:rFonts w:ascii="Times New Roman"/>
          <w:b w:val="false"/>
          <w:i w:val="false"/>
          <w:color w:val="000000"/>
          <w:sz w:val="28"/>
        </w:rPr>
        <w:t xml:space="preserve">
      В случае реорганизации или ликвидации организации заявление подается правопреемнику или в вышестоящую организацию. </w:t>
      </w:r>
      <w:r>
        <w:br/>
      </w:r>
      <w:r>
        <w:rPr>
          <w:rFonts w:ascii="Times New Roman"/>
          <w:b w:val="false"/>
          <w:i w:val="false"/>
          <w:color w:val="000000"/>
          <w:sz w:val="28"/>
        </w:rPr>
        <w:t xml:space="preserve">
      16. Администрация организации обязана рассмотреть заявление о возмещении ущерба и принять соответствующее решение не позднее десяти дней со дня его поступления со всеми необходимыми документами или поступления дополнительных документов. </w:t>
      </w:r>
      <w:r>
        <w:br/>
      </w:r>
      <w:r>
        <w:rPr>
          <w:rFonts w:ascii="Times New Roman"/>
          <w:b w:val="false"/>
          <w:i w:val="false"/>
          <w:color w:val="000000"/>
          <w:sz w:val="28"/>
        </w:rPr>
        <w:t xml:space="preserve">
      Решение о возмещении ущерба оформляется приказом (распоряжением) по организации. </w:t>
      </w:r>
      <w:r>
        <w:br/>
      </w:r>
      <w:r>
        <w:rPr>
          <w:rFonts w:ascii="Times New Roman"/>
          <w:b w:val="false"/>
          <w:i w:val="false"/>
          <w:color w:val="000000"/>
          <w:sz w:val="28"/>
        </w:rPr>
        <w:t xml:space="preserve">
      При несогласии с решением администрации организации пострадавший работник или другое заинтересованное лицо может обжаловать ее решение в судебном порядке.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V. Порядок выплаты сумм в возмещение ущерба </w:t>
      </w:r>
    </w:p>
    <w:bookmarkEnd w:id="11"/>
    <w:bookmarkStart w:name="z13" w:id="12"/>
    <w:p>
      <w:pPr>
        <w:spacing w:after="0"/>
        <w:ind w:left="0"/>
        <w:jc w:val="both"/>
      </w:pPr>
      <w:r>
        <w:rPr>
          <w:rFonts w:ascii="Times New Roman"/>
          <w:b w:val="false"/>
          <w:i w:val="false"/>
          <w:color w:val="000000"/>
          <w:sz w:val="28"/>
        </w:rPr>
        <w:t xml:space="preserve">
      17. Выплата сумм в возмещение ущерба рабочим и служащим производится организацией, ответственной за причиненный ущерб. </w:t>
      </w:r>
      <w:r>
        <w:br/>
      </w:r>
      <w:r>
        <w:rPr>
          <w:rFonts w:ascii="Times New Roman"/>
          <w:b w:val="false"/>
          <w:i w:val="false"/>
          <w:color w:val="000000"/>
          <w:sz w:val="28"/>
        </w:rPr>
        <w:t xml:space="preserve">
      Рабочим и служащим, получившим трудовое увечье в период их работы за границей, возмещение ущерба производится организациями, министерствами и ведомствами, направившими их на работу за границу. </w:t>
      </w:r>
      <w:r>
        <w:br/>
      </w:r>
      <w:r>
        <w:rPr>
          <w:rFonts w:ascii="Times New Roman"/>
          <w:b w:val="false"/>
          <w:i w:val="false"/>
          <w:color w:val="000000"/>
          <w:sz w:val="28"/>
        </w:rPr>
        <w:t xml:space="preserve">
      18. Возмещение ущерба, полученного в организациях Республики Казахстан, гражданам, выехавшим на постоянное место жительства в другие государства, осуществляется за счет средств этих организаций на условиях, установленных настоящими Правилами. </w:t>
      </w:r>
      <w:r>
        <w:br/>
      </w:r>
      <w:r>
        <w:rPr>
          <w:rFonts w:ascii="Times New Roman"/>
          <w:b w:val="false"/>
          <w:i w:val="false"/>
          <w:color w:val="000000"/>
          <w:sz w:val="28"/>
        </w:rPr>
        <w:t xml:space="preserve">
      19. В случае прекращения деятельности организации, с которой присуждено возмещение вреда, выплата возмещения осуществляется в порядке, предусмотренном гражданским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Кабинета Министров Республики Казахстан от 16 декабря 1994 г. N 1417. </w:t>
      </w:r>
      <w:r>
        <w:br/>
      </w:r>
      <w:r>
        <w:rPr>
          <w:rFonts w:ascii="Times New Roman"/>
          <w:b w:val="false"/>
          <w:i w:val="false"/>
          <w:color w:val="000000"/>
          <w:sz w:val="28"/>
        </w:rPr>
        <w:t xml:space="preserve">
      20. Суммы в возмещение ущерба выплачиваются: </w:t>
      </w:r>
      <w:r>
        <w:br/>
      </w:r>
      <w:r>
        <w:rPr>
          <w:rFonts w:ascii="Times New Roman"/>
          <w:b w:val="false"/>
          <w:i w:val="false"/>
          <w:color w:val="000000"/>
          <w:sz w:val="28"/>
        </w:rPr>
        <w:t xml:space="preserve">
      а) пострадавшим рабочим и служащим - с того дня, когда они вследствие трудового увечья лишились прежнего заработка; </w:t>
      </w:r>
      <w:r>
        <w:br/>
      </w:r>
      <w:r>
        <w:rPr>
          <w:rFonts w:ascii="Times New Roman"/>
          <w:b w:val="false"/>
          <w:i w:val="false"/>
          <w:color w:val="000000"/>
          <w:sz w:val="28"/>
        </w:rPr>
        <w:t xml:space="preserve">
      б) лицам, имеющим право на возмещение ущерба в связи со смертью кормильца, - со дня его смерти, но не ранее приобретения права на получение сумм в возмещение ущерба. </w:t>
      </w:r>
      <w:r>
        <w:br/>
      </w:r>
      <w:r>
        <w:rPr>
          <w:rFonts w:ascii="Times New Roman"/>
          <w:b w:val="false"/>
          <w:i w:val="false"/>
          <w:color w:val="000000"/>
          <w:sz w:val="28"/>
        </w:rPr>
        <w:t xml:space="preserve">
      При обращении о возмещении ущерба по истечении трех лет после утраты прежнего заработка в связи с трудовым увечьем или после смерти кормильца возмещение ущерба производится со дня подачи заявления. </w:t>
      </w:r>
      <w:r>
        <w:br/>
      </w:r>
      <w:r>
        <w:rPr>
          <w:rFonts w:ascii="Times New Roman"/>
          <w:b w:val="false"/>
          <w:i w:val="false"/>
          <w:color w:val="000000"/>
          <w:sz w:val="28"/>
        </w:rPr>
        <w:t xml:space="preserve">
      21. Возмещение ущерба пострадавшим работникам в части утраченного заработка производится в течение срока, на который территориальным подразделением центрального исполнительного органа в области социальной защиты населения установлена утрата трудоспособности в связи с трудовым увечьем. </w:t>
      </w:r>
      <w:r>
        <w:br/>
      </w:r>
      <w:r>
        <w:rPr>
          <w:rFonts w:ascii="Times New Roman"/>
          <w:b w:val="false"/>
          <w:i w:val="false"/>
          <w:color w:val="000000"/>
          <w:sz w:val="28"/>
        </w:rPr>
        <w:t xml:space="preserve">
      Лицам, имеющим право на возмещение ущерба в связи со смертью кормильца, возмещение ущерба производится: </w:t>
      </w:r>
      <w:r>
        <w:br/>
      </w:r>
      <w:r>
        <w:rPr>
          <w:rFonts w:ascii="Times New Roman"/>
          <w:b w:val="false"/>
          <w:i w:val="false"/>
          <w:color w:val="000000"/>
          <w:sz w:val="28"/>
        </w:rPr>
        <w:t xml:space="preserve">
      несовершеннолетним - до достижения 18 лет (учащимся профессионально-технических училищ, средних специальных и высших учебных заведений - до окончания учебы, но не более чем до достижения ими 23-летнего возраста); </w:t>
      </w:r>
      <w:r>
        <w:br/>
      </w:r>
      <w:r>
        <w:rPr>
          <w:rFonts w:ascii="Times New Roman"/>
          <w:b w:val="false"/>
          <w:i w:val="false"/>
          <w:color w:val="000000"/>
          <w:sz w:val="28"/>
        </w:rPr>
        <w:t xml:space="preserve">
      мужчинам старше 63 лет и женщинам старше 58 лет - пожизненно; </w:t>
      </w:r>
      <w:r>
        <w:br/>
      </w:r>
      <w:r>
        <w:rPr>
          <w:rFonts w:ascii="Times New Roman"/>
          <w:b w:val="false"/>
          <w:i w:val="false"/>
          <w:color w:val="000000"/>
          <w:sz w:val="28"/>
        </w:rPr>
        <w:t xml:space="preserve">
      инвалидам - в течение всего периода нетрудоспособности; </w:t>
      </w:r>
      <w:r>
        <w:br/>
      </w:r>
      <w:r>
        <w:rPr>
          <w:rFonts w:ascii="Times New Roman"/>
          <w:b w:val="false"/>
          <w:i w:val="false"/>
          <w:color w:val="000000"/>
          <w:sz w:val="28"/>
        </w:rPr>
        <w:t xml:space="preserve">
      родителю, супругу или другому члену семьи, не работающему и занятому уходом за детьми, братьями, сестрами, внуками умершего кормильца, до достижения ими четырнадцати лет либо изменения состояния здоровья.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22. При установлении стойкой утраты трудоспособности от профессионального заболевания, полученного при работе у разных работодателей (двух и более), и определяемый территориальным подразделением центрального исполнительного органа в области социальной защиты населения в совокупности, возмещение ущерба производится по долевому принципу пропорционально отработанному времени у этих работодателей. </w:t>
      </w:r>
      <w:r>
        <w:br/>
      </w:r>
      <w:r>
        <w:rPr>
          <w:rFonts w:ascii="Times New Roman"/>
          <w:b w:val="false"/>
          <w:i w:val="false"/>
          <w:color w:val="000000"/>
          <w:sz w:val="28"/>
        </w:rPr>
        <w:t xml:space="preserve">
      В случае ликвидации одного из работодателей к моменту установления стойкой утраты трудоспособности возмещение ущерба производится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31 декабря 1997 г. N 1878 </w:t>
      </w:r>
      <w:r>
        <w:rPr>
          <w:rFonts w:ascii="Times New Roman"/>
          <w:b w:val="false"/>
          <w:i w:val="false"/>
          <w:color w:val="000000"/>
          <w:sz w:val="28"/>
        </w:rPr>
        <w:t xml:space="preserve">P971878_ </w:t>
      </w:r>
      <w:r>
        <w:rPr>
          <w:rFonts w:ascii="Times New Roman"/>
          <w:b w:val="false"/>
          <w:i w:val="false"/>
          <w:color w:val="ff0000"/>
          <w:sz w:val="28"/>
        </w:rPr>
        <w:t xml:space="preserve">. Внесены изменения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w:t>
      </w:r>
      <w:r>
        <w:br/>
      </w:r>
      <w:r>
        <w:rPr>
          <w:rFonts w:ascii="Times New Roman"/>
          <w:b w:val="false"/>
          <w:i w:val="false"/>
          <w:color w:val="000000"/>
          <w:sz w:val="28"/>
        </w:rPr>
        <w:t xml:space="preserve">
      23. Порядок возмещения ущерба лицам, выезжающим на постоянное место жительства за пределы территории Республики Казахстан (Государства СНГ), регулируется в соответствии с Соглашением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ратифицированным Указом Президента Республики Казахстан от 25 мая 1995 г. N 2303. </w:t>
      </w:r>
      <w:r>
        <w:br/>
      </w: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31 декабря 1997 г. N 1878 </w:t>
      </w:r>
      <w:r>
        <w:rPr>
          <w:rFonts w:ascii="Times New Roman"/>
          <w:b w:val="false"/>
          <w:i w:val="false"/>
          <w:color w:val="000000"/>
          <w:sz w:val="28"/>
        </w:rPr>
        <w:t xml:space="preserve">  P971878_ </w:t>
      </w:r>
      <w:r>
        <w:rPr>
          <w:rFonts w:ascii="Times New Roman"/>
          <w:b w:val="false"/>
          <w:i w:val="false"/>
          <w:color w:val="000000"/>
          <w:sz w:val="28"/>
        </w:rPr>
        <w:t xml:space="preserve"> . </w:t>
      </w:r>
      <w:r>
        <w:br/>
      </w:r>
      <w:r>
        <w:rPr>
          <w:rFonts w:ascii="Times New Roman"/>
          <w:b w:val="false"/>
          <w:i w:val="false"/>
          <w:color w:val="000000"/>
          <w:sz w:val="28"/>
        </w:rPr>
        <w:t xml:space="preserve">
      24. </w:t>
      </w:r>
      <w:r>
        <w:rPr>
          <w:rFonts w:ascii="Times New Roman"/>
          <w:b w:val="false"/>
          <w:i w:val="false"/>
          <w:color w:val="ff0000"/>
          <w:sz w:val="28"/>
        </w:rPr>
        <w:t xml:space="preserve">(Пункт 24 исключен - постановлением Правительства РК от 28 июня 2002 г. N 703  </w:t>
      </w:r>
      <w:r>
        <w:rPr>
          <w:rFonts w:ascii="Times New Roman"/>
          <w:b w:val="false"/>
          <w:i w:val="false"/>
          <w:color w:val="000000"/>
          <w:sz w:val="28"/>
        </w:rPr>
        <w:t xml:space="preserve">P020703_ </w:t>
      </w:r>
      <w:r>
        <w:rPr>
          <w:rFonts w:ascii="Times New Roman"/>
          <w:b w:val="false"/>
          <w:i w:val="false"/>
          <w:color w:val="ff0000"/>
          <w:sz w:val="28"/>
        </w:rPr>
        <w:t xml:space="preserve">  ) </w:t>
      </w:r>
      <w:r>
        <w:br/>
      </w:r>
      <w:r>
        <w:rPr>
          <w:rFonts w:ascii="Times New Roman"/>
          <w:b w:val="false"/>
          <w:i w:val="false"/>
          <w:color w:val="000000"/>
          <w:sz w:val="28"/>
        </w:rPr>
        <w:t xml:space="preserve">
      25. Доставка и пересылка сумм, выплачиваемых в возмещение ущерба, производятся за счет организации. </w:t>
      </w:r>
      <w:r>
        <w:br/>
      </w:r>
      <w:r>
        <w:rPr>
          <w:rFonts w:ascii="Times New Roman"/>
          <w:b w:val="false"/>
          <w:i w:val="false"/>
          <w:color w:val="000000"/>
          <w:sz w:val="28"/>
        </w:rPr>
        <w:t xml:space="preserve">
      26. Удержания из этих сумм производятся в том же порядке, что и удержания из заработной платы.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постановлением КМ РК от 2 августа 1995 г. N 1069. </w:t>
      </w:r>
    </w:p>
    <w:bookmarkEnd w:id="12"/>
    <w:p>
      <w:pPr>
        <w:spacing w:after="0"/>
        <w:ind w:left="0"/>
        <w:jc w:val="both"/>
      </w:pPr>
      <w:r>
        <w:rPr>
          <w:rFonts w:ascii="Times New Roman"/>
          <w:b/>
          <w:i w:val="false"/>
          <w:color w:val="000000"/>
          <w:sz w:val="28"/>
        </w:rPr>
        <w:t xml:space="preserve">    VI. Возмещение ущерба в случаях реорганизации, ликвидации (банкротства) организаций </w:t>
      </w:r>
    </w:p>
    <w:p>
      <w:pPr>
        <w:spacing w:after="0"/>
        <w:ind w:left="0"/>
        <w:jc w:val="both"/>
      </w:pPr>
      <w:r>
        <w:rPr>
          <w:rFonts w:ascii="Times New Roman"/>
          <w:b w:val="false"/>
          <w:i w:val="false"/>
          <w:color w:val="ff0000"/>
          <w:sz w:val="28"/>
        </w:rPr>
        <w:t xml:space="preserve">     Сноска. Раздел VI дополнен - постановлением Правительства РК от 31 декабря 1997 г. N 1878 </w:t>
      </w:r>
      <w:r>
        <w:rPr>
          <w:rFonts w:ascii="Times New Roman"/>
          <w:b w:val="false"/>
          <w:i w:val="false"/>
          <w:color w:val="ff0000"/>
          <w:sz w:val="28"/>
        </w:rPr>
        <w:t xml:space="preserve">  P971878_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27. При ликвидации (банкротстве), реорганизации (слиянии, присоединении, разделении, выделении, преобразовании) юридического лица порядок возмещения ущерба определяется в соответствии с действующим законодательством. </w:t>
      </w:r>
      <w:r>
        <w:br/>
      </w:r>
      <w:r>
        <w:rPr>
          <w:rFonts w:ascii="Times New Roman"/>
          <w:b w:val="false"/>
          <w:i w:val="false"/>
          <w:color w:val="000000"/>
          <w:sz w:val="28"/>
        </w:rPr>
        <w:t xml:space="preserve">
      Требования граждан за причинение вреда жизни или здоровью удовлетворяются путем капитализации соответствующих повременных платежей, исчисленных или выплачиваемых на день принятия решения о ликвидации юридического лица (признания должника банкротом). Капитализации подлежат средства, предназначенные для возмещения ущерба. </w:t>
      </w:r>
      <w:r>
        <w:br/>
      </w:r>
      <w:r>
        <w:rPr>
          <w:rFonts w:ascii="Times New Roman"/>
          <w:b w:val="false"/>
          <w:i w:val="false"/>
          <w:color w:val="000000"/>
          <w:sz w:val="28"/>
        </w:rPr>
        <w:t xml:space="preserve">
      Если права и обязанности ликвидируемой (признанной банкротом) организации не переходят к правопреемнику или вновь возникающему (возникающим) юридическому лицу, то ликвидационная комиссия (конкурсный управляющий) суммы капитализированных повременных платежей, подлежащих выплате в возмещение ущерба, перечисляет пострадавшим или лицам, имеющим право на возмещение ущерба в связи со смертью кормильца, на их лицевые счета в банке. </w:t>
      </w:r>
      <w:r>
        <w:br/>
      </w:r>
      <w:r>
        <w:rPr>
          <w:rFonts w:ascii="Times New Roman"/>
          <w:b w:val="false"/>
          <w:i w:val="false"/>
          <w:color w:val="000000"/>
          <w:sz w:val="28"/>
        </w:rPr>
        <w:t xml:space="preserve">
      28. Положения настоящих Правил на участников ликвидации аварии на Чернобыльской АЭС не распространяются.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