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4ede" w14:textId="0f24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материальной ответственности за нарушение лесного законодательства и незаконное добывание или повреждение растений, занесенных в Красную книгу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февраля 1993 г. N 136. Утратило силу - постановлением Правительства РК от 12 сентября 2001 г. N 1186 ~P011186.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лесов и земель лесного фонда, ценного
генетического фонда редких и исчезающих, а также лекарственных 
растений, обеспечения рационального их использования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таксы для исчисления размера взысканий за ущерб, причиненный
лесному хозяйству нарушением лесного законодательства и незаконным
добыванием, заготовкой, повреждением или уничтожением растений,
занесенных в Красную книгу Казахской ССР, согласно приложениям 
N 1-7;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видов растений, занесенных в Красную книгу Казахской 
ССР, за повреждение и уничтожение которых устанавливается повышенный
размер взысканий, согласно приложению N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расчетные оптовые цены на готовые объекты,
продукцию и услуги в лесном хозяйстве, применяемые для исчисления
такс, а также предельные повышающие коэффициенты к действующим
штрафным таксам на растения, занесенные в Красную книгу Казахской
ССР, утверждаются Министерством экологии и биоресурсов по 
согласованию 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экологии и биоресурсов Республики Казахстан
организовать повсеместное доведение данного постановления до
предприятий, учреждений, организаций и граждан с помощью средств
массовой информации, а также работу по предупреждению нарушений
лесного законодательства и сохранению ценных и лекарственных 
растений, занесенных в Красную книгу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Совета Министров
Казахской ССР от 28 января 1988 г. N 30 "О материальной 
ответственности за нарушение лесного законодательства".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Приложения N 1 - 8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Кабинета Министров
                                 Республики Казахстан
                             от 23 февраля 1993 г. N 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(таблицы)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