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395d" w14:textId="6ed3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Положения о дисциплинаpной ответственности, отзыве и досpочном освобождении судей аpбитpажного суда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Пpезидиума Веpховного Совета от 5 маpта 1992 года N 1242-ХП. Утратило силу Законом Республики Казахстан от 16 февраля 2012 года № 560-IV</w:t>
      </w:r>
    </w:p>
    <w:p>
      <w:pPr>
        <w:spacing w:after="0"/>
        <w:ind w:left="0"/>
        <w:jc w:val="both"/>
      </w:pPr>
      <w:bookmarkStart w:name="z0" w:id="0"/>
      <w:r>
        <w:rPr>
          <w:rFonts w:ascii="Times New Roman"/>
          <w:b w:val="false"/>
          <w:i w:val="false"/>
          <w:color w:val="ff0000"/>
          <w:sz w:val="28"/>
        </w:rPr>
        <w:t xml:space="preserve">
      Сноска. Утратило силу Законом РК от 16.02.2012 </w:t>
      </w:r>
      <w:r>
        <w:rPr>
          <w:rFonts w:ascii="Times New Roman"/>
          <w:b w:val="false"/>
          <w:i w:val="false"/>
          <w:color w:val="ff0000"/>
          <w:sz w:val="28"/>
        </w:rPr>
        <w:t>№ 560-IV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Постановлением Верховного Совета Республики Казахстан "О введении в действие Закона Республики Казахстан "Об арбитражном суде Республики Казахстан" и Закона Республики Казахстан "О порядке разрешения хозяйственных споров арбитражными судами Республики Казахстан" Президиум Верховного Совета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p>
    <w:bookmarkStart w:name="z41" w:id="1"/>
    <w:p>
      <w:pPr>
        <w:spacing w:after="0"/>
        <w:ind w:left="0"/>
        <w:jc w:val="both"/>
      </w:pPr>
      <w:r>
        <w:rPr>
          <w:rFonts w:ascii="Times New Roman"/>
          <w:b w:val="false"/>
          <w:i w:val="false"/>
          <w:color w:val="000000"/>
          <w:sz w:val="28"/>
        </w:rPr>
        <w:t xml:space="preserve">
      Утвердить Положение о дисциплинарной ответственности, отзыве и досрочном освобождении судей арбитражного суда Республики Казахстан (прилагается)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Председатель Верховного Совета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1"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Президиума       </w:t>
      </w:r>
      <w:r>
        <w:br/>
      </w:r>
      <w:r>
        <w:rPr>
          <w:rFonts w:ascii="Times New Roman"/>
          <w:b w:val="false"/>
          <w:i w:val="false"/>
          <w:color w:val="000000"/>
          <w:sz w:val="28"/>
        </w:rPr>
        <w:t xml:space="preserve">
Верховного Совета Республики Казахстан </w:t>
      </w:r>
      <w:r>
        <w:br/>
      </w:r>
      <w:r>
        <w:rPr>
          <w:rFonts w:ascii="Times New Roman"/>
          <w:b w:val="false"/>
          <w:i w:val="false"/>
          <w:color w:val="000000"/>
          <w:sz w:val="28"/>
        </w:rPr>
        <w:t xml:space="preserve">
от 05 марта 1992 года N 1242-ХП    </w:t>
      </w:r>
    </w:p>
    <w:bookmarkEnd w:id="2"/>
    <w:bookmarkStart w:name="z2"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дисциплинарной ответственности, отзыве и </w:t>
      </w:r>
      <w:r>
        <w:br/>
      </w:r>
      <w:r>
        <w:rPr>
          <w:rFonts w:ascii="Times New Roman"/>
          <w:b/>
          <w:i w:val="false"/>
          <w:color w:val="000000"/>
        </w:rPr>
        <w:t xml:space="preserve">
досрочном освобождении судей арбитражного </w:t>
      </w:r>
      <w:r>
        <w:br/>
      </w:r>
      <w:r>
        <w:rPr>
          <w:rFonts w:ascii="Times New Roman"/>
          <w:b/>
          <w:i w:val="false"/>
          <w:color w:val="000000"/>
        </w:rPr>
        <w:t xml:space="preserve">
суда Республики Казахстан </w:t>
      </w:r>
    </w:p>
    <w:bookmarkEnd w:id="3"/>
    <w:bookmarkStart w:name="z3" w:id="4"/>
    <w:p>
      <w:pPr>
        <w:spacing w:after="0"/>
        <w:ind w:left="0"/>
        <w:jc w:val="both"/>
      </w:pPr>
      <w:r>
        <w:rPr>
          <w:rFonts w:ascii="Times New Roman"/>
          <w:b w:val="false"/>
          <w:i w:val="false"/>
          <w:color w:val="000000"/>
          <w:sz w:val="28"/>
        </w:rPr>
        <w:t xml:space="preserve">
      1. Судья может быть привлечен к дисциплинарной ответственности в связи с виновным действием либо бездействием: </w:t>
      </w:r>
      <w:r>
        <w:br/>
      </w:r>
      <w:r>
        <w:rPr>
          <w:rFonts w:ascii="Times New Roman"/>
          <w:b w:val="false"/>
          <w:i w:val="false"/>
          <w:color w:val="000000"/>
          <w:sz w:val="28"/>
        </w:rPr>
        <w:t>
 </w:t>
      </w:r>
    </w:p>
    <w:bookmarkEnd w:id="4"/>
    <w:bookmarkStart w:name="z4" w:id="5"/>
    <w:p>
      <w:pPr>
        <w:spacing w:after="0"/>
        <w:ind w:left="0"/>
        <w:jc w:val="both"/>
      </w:pPr>
      <w:r>
        <w:rPr>
          <w:rFonts w:ascii="Times New Roman"/>
          <w:b w:val="false"/>
          <w:i w:val="false"/>
          <w:color w:val="000000"/>
          <w:sz w:val="28"/>
        </w:rPr>
        <w:t xml:space="preserve">
      а) за нарушение законности при рассмотрении судебных дел; </w:t>
      </w:r>
      <w:r>
        <w:br/>
      </w:r>
      <w:r>
        <w:rPr>
          <w:rFonts w:ascii="Times New Roman"/>
          <w:b w:val="false"/>
          <w:i w:val="false"/>
          <w:color w:val="000000"/>
          <w:sz w:val="28"/>
        </w:rPr>
        <w:t>
 </w:t>
      </w:r>
    </w:p>
    <w:bookmarkEnd w:id="5"/>
    <w:bookmarkStart w:name="z5" w:id="6"/>
    <w:p>
      <w:pPr>
        <w:spacing w:after="0"/>
        <w:ind w:left="0"/>
        <w:jc w:val="both"/>
      </w:pPr>
      <w:r>
        <w:rPr>
          <w:rFonts w:ascii="Times New Roman"/>
          <w:b w:val="false"/>
          <w:i w:val="false"/>
          <w:color w:val="000000"/>
          <w:sz w:val="28"/>
        </w:rPr>
        <w:t xml:space="preserve">
      б) за совершение служебного проступка; </w:t>
      </w:r>
      <w:r>
        <w:br/>
      </w:r>
      <w:r>
        <w:rPr>
          <w:rFonts w:ascii="Times New Roman"/>
          <w:b w:val="false"/>
          <w:i w:val="false"/>
          <w:color w:val="000000"/>
          <w:sz w:val="28"/>
        </w:rPr>
        <w:t>
 </w:t>
      </w:r>
    </w:p>
    <w:bookmarkEnd w:id="6"/>
    <w:bookmarkStart w:name="z6" w:id="7"/>
    <w:p>
      <w:pPr>
        <w:spacing w:after="0"/>
        <w:ind w:left="0"/>
        <w:jc w:val="both"/>
      </w:pPr>
      <w:r>
        <w:rPr>
          <w:rFonts w:ascii="Times New Roman"/>
          <w:b w:val="false"/>
          <w:i w:val="false"/>
          <w:color w:val="000000"/>
          <w:sz w:val="28"/>
        </w:rPr>
        <w:t xml:space="preserve">
      в) за совершение порочащего поступка. </w:t>
      </w:r>
      <w:r>
        <w:br/>
      </w:r>
      <w:r>
        <w:rPr>
          <w:rFonts w:ascii="Times New Roman"/>
          <w:b w:val="false"/>
          <w:i w:val="false"/>
          <w:color w:val="000000"/>
          <w:sz w:val="28"/>
        </w:rPr>
        <w:t>
 </w:t>
      </w:r>
    </w:p>
    <w:bookmarkEnd w:id="7"/>
    <w:bookmarkStart w:name="z7" w:id="8"/>
    <w:p>
      <w:pPr>
        <w:spacing w:after="0"/>
        <w:ind w:left="0"/>
        <w:jc w:val="both"/>
      </w:pPr>
      <w:r>
        <w:rPr>
          <w:rFonts w:ascii="Times New Roman"/>
          <w:b w:val="false"/>
          <w:i w:val="false"/>
          <w:color w:val="000000"/>
          <w:sz w:val="28"/>
        </w:rPr>
        <w:t xml:space="preserve">
      Отмена или изменение судебного решения сами по себе не влекут ответственности судьи, участвовавшего в вынесении этого решения, если при этом им не были допущены преднамеренное нарушение закона либо недобросовестность. </w:t>
      </w:r>
      <w:r>
        <w:br/>
      </w:r>
      <w:r>
        <w:rPr>
          <w:rFonts w:ascii="Times New Roman"/>
          <w:b w:val="false"/>
          <w:i w:val="false"/>
          <w:color w:val="000000"/>
          <w:sz w:val="28"/>
        </w:rPr>
        <w:t>
 </w:t>
      </w:r>
    </w:p>
    <w:bookmarkEnd w:id="8"/>
    <w:bookmarkStart w:name="z8" w:id="9"/>
    <w:p>
      <w:pPr>
        <w:spacing w:after="0"/>
        <w:ind w:left="0"/>
        <w:jc w:val="both"/>
      </w:pPr>
      <w:r>
        <w:rPr>
          <w:rFonts w:ascii="Times New Roman"/>
          <w:b w:val="false"/>
          <w:i w:val="false"/>
          <w:color w:val="000000"/>
          <w:sz w:val="28"/>
        </w:rPr>
        <w:t xml:space="preserve">
      2. Квалификационная коллегия судей арбитражного суда Республики Казахстан рассматривает дела о дисциплинарных проступках: </w:t>
      </w:r>
      <w:r>
        <w:br/>
      </w:r>
      <w:r>
        <w:rPr>
          <w:rFonts w:ascii="Times New Roman"/>
          <w:b w:val="false"/>
          <w:i w:val="false"/>
          <w:color w:val="000000"/>
          <w:sz w:val="28"/>
        </w:rPr>
        <w:t>
 </w:t>
      </w:r>
    </w:p>
    <w:bookmarkEnd w:id="9"/>
    <w:bookmarkStart w:name="z9" w:id="10"/>
    <w:p>
      <w:pPr>
        <w:spacing w:after="0"/>
        <w:ind w:left="0"/>
        <w:jc w:val="both"/>
      </w:pPr>
      <w:r>
        <w:rPr>
          <w:rFonts w:ascii="Times New Roman"/>
          <w:b w:val="false"/>
          <w:i w:val="false"/>
          <w:color w:val="000000"/>
          <w:sz w:val="28"/>
        </w:rPr>
        <w:t xml:space="preserve">
      - судей Высшего арбитражного суда Республики Казахстан; </w:t>
      </w:r>
      <w:r>
        <w:br/>
      </w:r>
      <w:r>
        <w:rPr>
          <w:rFonts w:ascii="Times New Roman"/>
          <w:b w:val="false"/>
          <w:i w:val="false"/>
          <w:color w:val="000000"/>
          <w:sz w:val="28"/>
        </w:rPr>
        <w:t>
 </w:t>
      </w:r>
    </w:p>
    <w:bookmarkEnd w:id="10"/>
    <w:bookmarkStart w:name="z10" w:id="11"/>
    <w:p>
      <w:pPr>
        <w:spacing w:after="0"/>
        <w:ind w:left="0"/>
        <w:jc w:val="both"/>
      </w:pPr>
      <w:r>
        <w:rPr>
          <w:rFonts w:ascii="Times New Roman"/>
          <w:b w:val="false"/>
          <w:i w:val="false"/>
          <w:color w:val="000000"/>
          <w:sz w:val="28"/>
        </w:rPr>
        <w:t xml:space="preserve">
      - судей, председателей и заместителей председателя областных, Алма-Атинского городского арбитражного судов. </w:t>
      </w:r>
      <w:r>
        <w:br/>
      </w:r>
      <w:r>
        <w:rPr>
          <w:rFonts w:ascii="Times New Roman"/>
          <w:b w:val="false"/>
          <w:i w:val="false"/>
          <w:color w:val="000000"/>
          <w:sz w:val="28"/>
        </w:rPr>
        <w:t>
 </w:t>
      </w:r>
    </w:p>
    <w:bookmarkEnd w:id="11"/>
    <w:bookmarkStart w:name="z11" w:id="12"/>
    <w:p>
      <w:pPr>
        <w:spacing w:after="0"/>
        <w:ind w:left="0"/>
        <w:jc w:val="both"/>
      </w:pPr>
      <w:r>
        <w:rPr>
          <w:rFonts w:ascii="Times New Roman"/>
          <w:b w:val="false"/>
          <w:i w:val="false"/>
          <w:color w:val="000000"/>
          <w:sz w:val="28"/>
        </w:rPr>
        <w:t xml:space="preserve">
      Вопрос о дисциплинарной ответственности Председателя и заместителей Председателя Высшего арбитражного суда Республики Казахстан решается Верховным Советом Республики Казахстан. </w:t>
      </w:r>
      <w:r>
        <w:br/>
      </w:r>
      <w:r>
        <w:rPr>
          <w:rFonts w:ascii="Times New Roman"/>
          <w:b w:val="false"/>
          <w:i w:val="false"/>
          <w:color w:val="000000"/>
          <w:sz w:val="28"/>
        </w:rPr>
        <w:t>
 </w:t>
      </w:r>
    </w:p>
    <w:bookmarkEnd w:id="12"/>
    <w:bookmarkStart w:name="z12" w:id="13"/>
    <w:p>
      <w:pPr>
        <w:spacing w:after="0"/>
        <w:ind w:left="0"/>
        <w:jc w:val="both"/>
      </w:pPr>
      <w:r>
        <w:rPr>
          <w:rFonts w:ascii="Times New Roman"/>
          <w:b w:val="false"/>
          <w:i w:val="false"/>
          <w:color w:val="000000"/>
          <w:sz w:val="28"/>
        </w:rPr>
        <w:t xml:space="preserve">
      3. Право возбуждения дисциплинарного производства принадлежит: </w:t>
      </w:r>
      <w:r>
        <w:br/>
      </w:r>
      <w:r>
        <w:rPr>
          <w:rFonts w:ascii="Times New Roman"/>
          <w:b w:val="false"/>
          <w:i w:val="false"/>
          <w:color w:val="000000"/>
          <w:sz w:val="28"/>
        </w:rPr>
        <w:t>
 </w:t>
      </w:r>
    </w:p>
    <w:bookmarkEnd w:id="13"/>
    <w:bookmarkStart w:name="z13" w:id="14"/>
    <w:p>
      <w:pPr>
        <w:spacing w:after="0"/>
        <w:ind w:left="0"/>
        <w:jc w:val="both"/>
      </w:pPr>
      <w:r>
        <w:rPr>
          <w:rFonts w:ascii="Times New Roman"/>
          <w:b w:val="false"/>
          <w:i w:val="false"/>
          <w:color w:val="000000"/>
          <w:sz w:val="28"/>
        </w:rPr>
        <w:t xml:space="preserve">
      Председателю Верховного Совета Республики Казахстан - в отношении Председателя Высшего арбитражного суда Республики Казахстан и его заместителей; </w:t>
      </w:r>
      <w:r>
        <w:br/>
      </w:r>
      <w:r>
        <w:rPr>
          <w:rFonts w:ascii="Times New Roman"/>
          <w:b w:val="false"/>
          <w:i w:val="false"/>
          <w:color w:val="000000"/>
          <w:sz w:val="28"/>
        </w:rPr>
        <w:t>
 </w:t>
      </w:r>
    </w:p>
    <w:bookmarkEnd w:id="14"/>
    <w:bookmarkStart w:name="z14" w:id="15"/>
    <w:p>
      <w:pPr>
        <w:spacing w:after="0"/>
        <w:ind w:left="0"/>
        <w:jc w:val="both"/>
      </w:pPr>
      <w:r>
        <w:rPr>
          <w:rFonts w:ascii="Times New Roman"/>
          <w:b w:val="false"/>
          <w:i w:val="false"/>
          <w:color w:val="000000"/>
          <w:sz w:val="28"/>
        </w:rPr>
        <w:t xml:space="preserve">
      Председателю Высшего арбитражного суда Республики Казахстан в отношении всех судей арбитражных судов Республики Казахстан; </w:t>
      </w:r>
      <w:r>
        <w:br/>
      </w:r>
      <w:r>
        <w:rPr>
          <w:rFonts w:ascii="Times New Roman"/>
          <w:b w:val="false"/>
          <w:i w:val="false"/>
          <w:color w:val="000000"/>
          <w:sz w:val="28"/>
        </w:rPr>
        <w:t>
 </w:t>
      </w:r>
    </w:p>
    <w:bookmarkEnd w:id="15"/>
    <w:bookmarkStart w:name="z15" w:id="16"/>
    <w:p>
      <w:pPr>
        <w:spacing w:after="0"/>
        <w:ind w:left="0"/>
        <w:jc w:val="both"/>
      </w:pPr>
      <w:r>
        <w:rPr>
          <w:rFonts w:ascii="Times New Roman"/>
          <w:b w:val="false"/>
          <w:i w:val="false"/>
          <w:color w:val="000000"/>
          <w:sz w:val="28"/>
        </w:rPr>
        <w:t xml:space="preserve">
      председателям областных, Алма-Атинского городского арбитражных судов - в отношении судей этих судов. </w:t>
      </w:r>
      <w:r>
        <w:br/>
      </w:r>
      <w:r>
        <w:rPr>
          <w:rFonts w:ascii="Times New Roman"/>
          <w:b w:val="false"/>
          <w:i w:val="false"/>
          <w:color w:val="000000"/>
          <w:sz w:val="28"/>
        </w:rPr>
        <w:t>
 </w:t>
      </w:r>
    </w:p>
    <w:bookmarkEnd w:id="16"/>
    <w:bookmarkStart w:name="z16" w:id="17"/>
    <w:p>
      <w:pPr>
        <w:spacing w:after="0"/>
        <w:ind w:left="0"/>
        <w:jc w:val="both"/>
      </w:pPr>
      <w:r>
        <w:rPr>
          <w:rFonts w:ascii="Times New Roman"/>
          <w:b w:val="false"/>
          <w:i w:val="false"/>
          <w:color w:val="000000"/>
          <w:sz w:val="28"/>
        </w:rPr>
        <w:t xml:space="preserve">
      4. Судья может быть подвергнут дисциплинарному взысканию не позднее одного месяца со дня обнаружения проступка, не считая времени служебной проверки или отсутствия судьи на работе по уважительной причине, но не позднее одного года со дня совершения. </w:t>
      </w:r>
      <w:r>
        <w:br/>
      </w:r>
      <w:r>
        <w:rPr>
          <w:rFonts w:ascii="Times New Roman"/>
          <w:b w:val="false"/>
          <w:i w:val="false"/>
          <w:color w:val="000000"/>
          <w:sz w:val="28"/>
        </w:rPr>
        <w:t>
 </w:t>
      </w:r>
    </w:p>
    <w:bookmarkEnd w:id="17"/>
    <w:bookmarkStart w:name="z17" w:id="18"/>
    <w:p>
      <w:pPr>
        <w:spacing w:after="0"/>
        <w:ind w:left="0"/>
        <w:jc w:val="both"/>
      </w:pPr>
      <w:r>
        <w:rPr>
          <w:rFonts w:ascii="Times New Roman"/>
          <w:b w:val="false"/>
          <w:i w:val="false"/>
          <w:color w:val="000000"/>
          <w:sz w:val="28"/>
        </w:rPr>
        <w:t xml:space="preserve">
      5. Лицо, возбудившее дисциплинарное производство, предварительно проверяет сведения, касающие оснований привлечения судей к ответственности, и истребует от них письменное объяснение. </w:t>
      </w:r>
      <w:r>
        <w:br/>
      </w:r>
      <w:r>
        <w:rPr>
          <w:rFonts w:ascii="Times New Roman"/>
          <w:b w:val="false"/>
          <w:i w:val="false"/>
          <w:color w:val="000000"/>
          <w:sz w:val="28"/>
        </w:rPr>
        <w:t>
 </w:t>
      </w:r>
    </w:p>
    <w:bookmarkEnd w:id="18"/>
    <w:bookmarkStart w:name="z18" w:id="19"/>
    <w:p>
      <w:pPr>
        <w:spacing w:after="0"/>
        <w:ind w:left="0"/>
        <w:jc w:val="both"/>
      </w:pPr>
      <w:r>
        <w:rPr>
          <w:rFonts w:ascii="Times New Roman"/>
          <w:b w:val="false"/>
          <w:i w:val="false"/>
          <w:color w:val="000000"/>
          <w:sz w:val="28"/>
        </w:rPr>
        <w:t xml:space="preserve">
      О возбуждении дисциплинарного производства Председатель Высшего арбитражного суда Республики Казахстан, председатели областных и Алма-Атинского городского арбитражных судов выносят постановления. </w:t>
      </w:r>
      <w:r>
        <w:br/>
      </w:r>
      <w:r>
        <w:rPr>
          <w:rFonts w:ascii="Times New Roman"/>
          <w:b w:val="false"/>
          <w:i w:val="false"/>
          <w:color w:val="000000"/>
          <w:sz w:val="28"/>
        </w:rPr>
        <w:t>
 </w:t>
      </w:r>
    </w:p>
    <w:bookmarkEnd w:id="19"/>
    <w:bookmarkStart w:name="z19" w:id="20"/>
    <w:p>
      <w:pPr>
        <w:spacing w:after="0"/>
        <w:ind w:left="0"/>
        <w:jc w:val="both"/>
      </w:pPr>
      <w:r>
        <w:rPr>
          <w:rFonts w:ascii="Times New Roman"/>
          <w:b w:val="false"/>
          <w:i w:val="false"/>
          <w:color w:val="000000"/>
          <w:sz w:val="28"/>
        </w:rPr>
        <w:t xml:space="preserve">
      В постановлении должны быть указаны установленные предварительной проверкой основания возбуждения дисциплинарного производства. Постановление направляется с необходимыми материалами на рассмотрение в квалификационную коллегию судей. </w:t>
      </w:r>
      <w:r>
        <w:br/>
      </w:r>
      <w:r>
        <w:rPr>
          <w:rFonts w:ascii="Times New Roman"/>
          <w:b w:val="false"/>
          <w:i w:val="false"/>
          <w:color w:val="000000"/>
          <w:sz w:val="28"/>
        </w:rPr>
        <w:t>
 </w:t>
      </w:r>
    </w:p>
    <w:bookmarkEnd w:id="20"/>
    <w:bookmarkStart w:name="z20" w:id="21"/>
    <w:p>
      <w:pPr>
        <w:spacing w:after="0"/>
        <w:ind w:left="0"/>
        <w:jc w:val="both"/>
      </w:pPr>
      <w:r>
        <w:rPr>
          <w:rFonts w:ascii="Times New Roman"/>
          <w:b w:val="false"/>
          <w:i w:val="false"/>
          <w:color w:val="000000"/>
          <w:sz w:val="28"/>
        </w:rPr>
        <w:t xml:space="preserve">
      До направления материалов дисциплинарного производства в квалификационную коллегию с ними должен быть ознакомлен судья, в отношении которого оно возбуждено. При этом судья вправе представить дополнительные объяснения либо заявить ходатайство о проведении дополнительной проверки. </w:t>
      </w:r>
      <w:r>
        <w:br/>
      </w:r>
      <w:r>
        <w:rPr>
          <w:rFonts w:ascii="Times New Roman"/>
          <w:b w:val="false"/>
          <w:i w:val="false"/>
          <w:color w:val="000000"/>
          <w:sz w:val="28"/>
        </w:rPr>
        <w:t>
 </w:t>
      </w:r>
    </w:p>
    <w:bookmarkEnd w:id="21"/>
    <w:bookmarkStart w:name="z21" w:id="22"/>
    <w:p>
      <w:pPr>
        <w:spacing w:after="0"/>
        <w:ind w:left="0"/>
        <w:jc w:val="both"/>
      </w:pPr>
      <w:r>
        <w:rPr>
          <w:rFonts w:ascii="Times New Roman"/>
          <w:b w:val="false"/>
          <w:i w:val="false"/>
          <w:color w:val="000000"/>
          <w:sz w:val="28"/>
        </w:rPr>
        <w:t xml:space="preserve">
      6. Постановление о возбуждении дисциплинарного производства может быть отозвано возбудившим его лицом до начала рассмотрения дела в квалификационной коллегии. </w:t>
      </w:r>
      <w:r>
        <w:br/>
      </w:r>
      <w:r>
        <w:rPr>
          <w:rFonts w:ascii="Times New Roman"/>
          <w:b w:val="false"/>
          <w:i w:val="false"/>
          <w:color w:val="000000"/>
          <w:sz w:val="28"/>
        </w:rPr>
        <w:t>
 </w:t>
      </w:r>
    </w:p>
    <w:bookmarkEnd w:id="22"/>
    <w:bookmarkStart w:name="z22" w:id="23"/>
    <w:p>
      <w:pPr>
        <w:spacing w:after="0"/>
        <w:ind w:left="0"/>
        <w:jc w:val="both"/>
      </w:pPr>
      <w:r>
        <w:rPr>
          <w:rFonts w:ascii="Times New Roman"/>
          <w:b w:val="false"/>
          <w:i w:val="false"/>
          <w:color w:val="000000"/>
          <w:sz w:val="28"/>
        </w:rPr>
        <w:t xml:space="preserve">
      Судья в отношении которого постановление о возбуждении дисциплинарного производства отзывается, вправе потребовать рассмотрения дела, а квалификационная коллегия обязана разрешить его по существу. </w:t>
      </w:r>
      <w:r>
        <w:br/>
      </w:r>
      <w:r>
        <w:rPr>
          <w:rFonts w:ascii="Times New Roman"/>
          <w:b w:val="false"/>
          <w:i w:val="false"/>
          <w:color w:val="000000"/>
          <w:sz w:val="28"/>
        </w:rPr>
        <w:t>
 </w:t>
      </w:r>
    </w:p>
    <w:bookmarkEnd w:id="23"/>
    <w:bookmarkStart w:name="z23" w:id="24"/>
    <w:p>
      <w:pPr>
        <w:spacing w:after="0"/>
        <w:ind w:left="0"/>
        <w:jc w:val="both"/>
      </w:pPr>
      <w:r>
        <w:rPr>
          <w:rFonts w:ascii="Times New Roman"/>
          <w:b w:val="false"/>
          <w:i w:val="false"/>
          <w:color w:val="000000"/>
          <w:sz w:val="28"/>
        </w:rPr>
        <w:t xml:space="preserve">
      7. До начала рассмотрения дела при необходимости производится дополнительная проверка оснований привлечения судьи к дисциплинарной ответственности. </w:t>
      </w:r>
      <w:r>
        <w:br/>
      </w:r>
      <w:r>
        <w:rPr>
          <w:rFonts w:ascii="Times New Roman"/>
          <w:b w:val="false"/>
          <w:i w:val="false"/>
          <w:color w:val="000000"/>
          <w:sz w:val="28"/>
        </w:rPr>
        <w:t>
 </w:t>
      </w:r>
    </w:p>
    <w:bookmarkEnd w:id="24"/>
    <w:bookmarkStart w:name="z24" w:id="25"/>
    <w:p>
      <w:pPr>
        <w:spacing w:after="0"/>
        <w:ind w:left="0"/>
        <w:jc w:val="both"/>
      </w:pPr>
      <w:r>
        <w:rPr>
          <w:rFonts w:ascii="Times New Roman"/>
          <w:b w:val="false"/>
          <w:i w:val="false"/>
          <w:color w:val="000000"/>
          <w:sz w:val="28"/>
        </w:rPr>
        <w:t xml:space="preserve">
      При этом допускается истребование дополнительных документов и материалов, равно как и судебных дел, при рассмотрении которых судья допустил нарушение закона. </w:t>
      </w:r>
      <w:r>
        <w:br/>
      </w:r>
      <w:r>
        <w:rPr>
          <w:rFonts w:ascii="Times New Roman"/>
          <w:b w:val="false"/>
          <w:i w:val="false"/>
          <w:color w:val="000000"/>
          <w:sz w:val="28"/>
        </w:rPr>
        <w:t>
 </w:t>
      </w:r>
    </w:p>
    <w:bookmarkEnd w:id="25"/>
    <w:bookmarkStart w:name="z25" w:id="26"/>
    <w:p>
      <w:pPr>
        <w:spacing w:after="0"/>
        <w:ind w:left="0"/>
        <w:jc w:val="both"/>
      </w:pPr>
      <w:r>
        <w:rPr>
          <w:rFonts w:ascii="Times New Roman"/>
          <w:b w:val="false"/>
          <w:i w:val="false"/>
          <w:color w:val="000000"/>
          <w:sz w:val="28"/>
        </w:rPr>
        <w:t xml:space="preserve">
      8. Порядок рассмотрения дисциплинарных дел в квалификационной коллегии определен Положением о квалификационной коллегии судей арбитражного суда Республики Казахстан, утвержденным постановление Президиума Верховного Совета Республики Казахстан от 13 февраля 1992 года. </w:t>
      </w:r>
      <w:r>
        <w:br/>
      </w:r>
      <w:r>
        <w:rPr>
          <w:rFonts w:ascii="Times New Roman"/>
          <w:b w:val="false"/>
          <w:i w:val="false"/>
          <w:color w:val="000000"/>
          <w:sz w:val="28"/>
        </w:rPr>
        <w:t>
 </w:t>
      </w:r>
    </w:p>
    <w:bookmarkEnd w:id="26"/>
    <w:bookmarkStart w:name="z26" w:id="27"/>
    <w:p>
      <w:pPr>
        <w:spacing w:after="0"/>
        <w:ind w:left="0"/>
        <w:jc w:val="both"/>
      </w:pPr>
      <w:r>
        <w:rPr>
          <w:rFonts w:ascii="Times New Roman"/>
          <w:b w:val="false"/>
          <w:i w:val="false"/>
          <w:color w:val="000000"/>
          <w:sz w:val="28"/>
        </w:rPr>
        <w:t xml:space="preserve">
      9. Если в течение года со дня наложения дисциплинарного взыскания судья не будет подвергнут новому дисциплинарному взысканию, он считается не подвергавшимся дисциплинарному взысканию. </w:t>
      </w:r>
      <w:r>
        <w:br/>
      </w:r>
      <w:r>
        <w:rPr>
          <w:rFonts w:ascii="Times New Roman"/>
          <w:b w:val="false"/>
          <w:i w:val="false"/>
          <w:color w:val="000000"/>
          <w:sz w:val="28"/>
        </w:rPr>
        <w:t>
 </w:t>
      </w:r>
    </w:p>
    <w:bookmarkEnd w:id="27"/>
    <w:bookmarkStart w:name="z27" w:id="28"/>
    <w:p>
      <w:pPr>
        <w:spacing w:after="0"/>
        <w:ind w:left="0"/>
        <w:jc w:val="both"/>
      </w:pPr>
      <w:r>
        <w:rPr>
          <w:rFonts w:ascii="Times New Roman"/>
          <w:b w:val="false"/>
          <w:i w:val="false"/>
          <w:color w:val="000000"/>
          <w:sz w:val="28"/>
        </w:rPr>
        <w:t xml:space="preserve">
      Квалификационная коллегия, наложившая дисциплинарное взыскание, по представлению лица, возбудившего дисциплинарное производство, а также по собственной инициативе может по истечении не менее шести месяцев со дня наложения взыскания снять его досрочно при безупречном поведении судьи и добросовестном отношении к исполнению своих обязанностей. </w:t>
      </w:r>
      <w:r>
        <w:br/>
      </w:r>
      <w:r>
        <w:rPr>
          <w:rFonts w:ascii="Times New Roman"/>
          <w:b w:val="false"/>
          <w:i w:val="false"/>
          <w:color w:val="000000"/>
          <w:sz w:val="28"/>
        </w:rPr>
        <w:t>
 </w:t>
      </w:r>
    </w:p>
    <w:bookmarkEnd w:id="28"/>
    <w:bookmarkStart w:name="z28" w:id="29"/>
    <w:p>
      <w:pPr>
        <w:spacing w:after="0"/>
        <w:ind w:left="0"/>
        <w:jc w:val="both"/>
      </w:pPr>
      <w:r>
        <w:rPr>
          <w:rFonts w:ascii="Times New Roman"/>
          <w:b w:val="false"/>
          <w:i w:val="false"/>
          <w:color w:val="000000"/>
          <w:sz w:val="28"/>
        </w:rPr>
        <w:t xml:space="preserve">
      10. В соответствии со статьей 24 Закона Республики Казахстан "Об арбитражном суде Республики Казахстан" судьи арбитражных судов Республики Казахстан могут быть освобождены от должности органом, их избравшим, при совершении проступка, не совместимого с их высоким званием, либо в силу состоявшегося о них обвинительного приговора суда, вступившего в законную силу. </w:t>
      </w:r>
      <w:r>
        <w:br/>
      </w:r>
      <w:r>
        <w:rPr>
          <w:rFonts w:ascii="Times New Roman"/>
          <w:b w:val="false"/>
          <w:i w:val="false"/>
          <w:color w:val="000000"/>
          <w:sz w:val="28"/>
        </w:rPr>
        <w:t>
 </w:t>
      </w:r>
    </w:p>
    <w:bookmarkEnd w:id="29"/>
    <w:bookmarkStart w:name="z29" w:id="30"/>
    <w:p>
      <w:pPr>
        <w:spacing w:after="0"/>
        <w:ind w:left="0"/>
        <w:jc w:val="both"/>
      </w:pPr>
      <w:r>
        <w:rPr>
          <w:rFonts w:ascii="Times New Roman"/>
          <w:b w:val="false"/>
          <w:i w:val="false"/>
          <w:color w:val="000000"/>
          <w:sz w:val="28"/>
        </w:rPr>
        <w:t xml:space="preserve">
      11. Право возбудить вопрос об отзыве принадлежит: </w:t>
      </w:r>
      <w:r>
        <w:br/>
      </w:r>
      <w:r>
        <w:rPr>
          <w:rFonts w:ascii="Times New Roman"/>
          <w:b w:val="false"/>
          <w:i w:val="false"/>
          <w:color w:val="000000"/>
          <w:sz w:val="28"/>
        </w:rPr>
        <w:t>
 </w:t>
      </w:r>
    </w:p>
    <w:bookmarkEnd w:id="30"/>
    <w:bookmarkStart w:name="z30" w:id="31"/>
    <w:p>
      <w:pPr>
        <w:spacing w:after="0"/>
        <w:ind w:left="0"/>
        <w:jc w:val="both"/>
      </w:pPr>
      <w:r>
        <w:rPr>
          <w:rFonts w:ascii="Times New Roman"/>
          <w:b w:val="false"/>
          <w:i w:val="false"/>
          <w:color w:val="000000"/>
          <w:sz w:val="28"/>
        </w:rPr>
        <w:t xml:space="preserve">
      Председателю Верховного Совета Республики Казахстан - в отношении Председателя Высшего арбитражного суда Республики Казахстан и его заместителей; </w:t>
      </w:r>
      <w:r>
        <w:br/>
      </w:r>
      <w:r>
        <w:rPr>
          <w:rFonts w:ascii="Times New Roman"/>
          <w:b w:val="false"/>
          <w:i w:val="false"/>
          <w:color w:val="000000"/>
          <w:sz w:val="28"/>
        </w:rPr>
        <w:t>
 </w:t>
      </w:r>
    </w:p>
    <w:bookmarkEnd w:id="31"/>
    <w:bookmarkStart w:name="z31" w:id="32"/>
    <w:p>
      <w:pPr>
        <w:spacing w:after="0"/>
        <w:ind w:left="0"/>
        <w:jc w:val="both"/>
      </w:pPr>
      <w:r>
        <w:rPr>
          <w:rFonts w:ascii="Times New Roman"/>
          <w:b w:val="false"/>
          <w:i w:val="false"/>
          <w:color w:val="000000"/>
          <w:sz w:val="28"/>
        </w:rPr>
        <w:t xml:space="preserve">
      Председателю Высшего арбитражного суда Республики Казахстан в отношении судей арбитражных судов Республики Казахстан. </w:t>
      </w:r>
      <w:r>
        <w:br/>
      </w:r>
      <w:r>
        <w:rPr>
          <w:rFonts w:ascii="Times New Roman"/>
          <w:b w:val="false"/>
          <w:i w:val="false"/>
          <w:color w:val="000000"/>
          <w:sz w:val="28"/>
        </w:rPr>
        <w:t>
 </w:t>
      </w:r>
    </w:p>
    <w:bookmarkEnd w:id="32"/>
    <w:bookmarkStart w:name="z32" w:id="33"/>
    <w:p>
      <w:pPr>
        <w:spacing w:after="0"/>
        <w:ind w:left="0"/>
        <w:jc w:val="both"/>
      </w:pPr>
      <w:r>
        <w:rPr>
          <w:rFonts w:ascii="Times New Roman"/>
          <w:b w:val="false"/>
          <w:i w:val="false"/>
          <w:color w:val="000000"/>
          <w:sz w:val="28"/>
        </w:rPr>
        <w:t xml:space="preserve">
      12. Лица, возбудившие вопрос об отзыве, организуют тщательную проверку материалов, послуживших основанием к постановке этого вопроса, сообщают судье о возбуждении вопроса об его отзыве и мотивах отзыва, истребуют от него письменное объяснение. </w:t>
      </w:r>
      <w:r>
        <w:br/>
      </w:r>
      <w:r>
        <w:rPr>
          <w:rFonts w:ascii="Times New Roman"/>
          <w:b w:val="false"/>
          <w:i w:val="false"/>
          <w:color w:val="000000"/>
          <w:sz w:val="28"/>
        </w:rPr>
        <w:t>
 </w:t>
      </w:r>
    </w:p>
    <w:bookmarkEnd w:id="33"/>
    <w:bookmarkStart w:name="z33" w:id="34"/>
    <w:p>
      <w:pPr>
        <w:spacing w:after="0"/>
        <w:ind w:left="0"/>
        <w:jc w:val="both"/>
      </w:pPr>
      <w:r>
        <w:rPr>
          <w:rFonts w:ascii="Times New Roman"/>
          <w:b w:val="false"/>
          <w:i w:val="false"/>
          <w:color w:val="000000"/>
          <w:sz w:val="28"/>
        </w:rPr>
        <w:t xml:space="preserve">
      Материалы, послужившие основанием к возбуждению вопроса об отзыве судьи, направляются для дачи заключения в квалификационную коллегию судей арбитражного суда Республики Казахстан. </w:t>
      </w:r>
      <w:r>
        <w:br/>
      </w:r>
      <w:r>
        <w:rPr>
          <w:rFonts w:ascii="Times New Roman"/>
          <w:b w:val="false"/>
          <w:i w:val="false"/>
          <w:color w:val="000000"/>
          <w:sz w:val="28"/>
        </w:rPr>
        <w:t>
 </w:t>
      </w:r>
    </w:p>
    <w:bookmarkEnd w:id="34"/>
    <w:bookmarkStart w:name="z34" w:id="35"/>
    <w:p>
      <w:pPr>
        <w:spacing w:after="0"/>
        <w:ind w:left="0"/>
        <w:jc w:val="both"/>
      </w:pPr>
      <w:r>
        <w:rPr>
          <w:rFonts w:ascii="Times New Roman"/>
          <w:b w:val="false"/>
          <w:i w:val="false"/>
          <w:color w:val="000000"/>
          <w:sz w:val="28"/>
        </w:rPr>
        <w:t xml:space="preserve">
      Представление об отзыве судьи вносится в Верховный Совет Республики Казахстан Председателем Высшего арбитражного суда Республики Казахстан вместе с заключением квалификационной коллегии. </w:t>
      </w:r>
      <w:r>
        <w:br/>
      </w:r>
      <w:r>
        <w:rPr>
          <w:rFonts w:ascii="Times New Roman"/>
          <w:b w:val="false"/>
          <w:i w:val="false"/>
          <w:color w:val="000000"/>
          <w:sz w:val="28"/>
        </w:rPr>
        <w:t>
 </w:t>
      </w:r>
    </w:p>
    <w:bookmarkEnd w:id="35"/>
    <w:bookmarkStart w:name="z35" w:id="36"/>
    <w:p>
      <w:pPr>
        <w:spacing w:after="0"/>
        <w:ind w:left="0"/>
        <w:jc w:val="both"/>
      </w:pPr>
      <w:r>
        <w:rPr>
          <w:rFonts w:ascii="Times New Roman"/>
          <w:b w:val="false"/>
          <w:i w:val="false"/>
          <w:color w:val="000000"/>
          <w:sz w:val="28"/>
        </w:rPr>
        <w:t xml:space="preserve">
      13. Вступление приговора в законную силу в отношении судьи является самостоятельным основанием досрочного лишения полномочий. </w:t>
      </w:r>
      <w:r>
        <w:br/>
      </w:r>
      <w:r>
        <w:rPr>
          <w:rFonts w:ascii="Times New Roman"/>
          <w:b w:val="false"/>
          <w:i w:val="false"/>
          <w:color w:val="000000"/>
          <w:sz w:val="28"/>
        </w:rPr>
        <w:t>
 </w:t>
      </w:r>
    </w:p>
    <w:bookmarkEnd w:id="36"/>
    <w:bookmarkStart w:name="z36" w:id="37"/>
    <w:p>
      <w:pPr>
        <w:spacing w:after="0"/>
        <w:ind w:left="0"/>
        <w:jc w:val="both"/>
      </w:pPr>
      <w:r>
        <w:rPr>
          <w:rFonts w:ascii="Times New Roman"/>
          <w:b w:val="false"/>
          <w:i w:val="false"/>
          <w:color w:val="000000"/>
          <w:sz w:val="28"/>
        </w:rPr>
        <w:t xml:space="preserve">
      14. Судьи могут быть досрочно освобождены от исполнения своих обязанностей: </w:t>
      </w:r>
      <w:r>
        <w:br/>
      </w:r>
      <w:r>
        <w:rPr>
          <w:rFonts w:ascii="Times New Roman"/>
          <w:b w:val="false"/>
          <w:i w:val="false"/>
          <w:color w:val="000000"/>
          <w:sz w:val="28"/>
        </w:rPr>
        <w:t>
 </w:t>
      </w:r>
    </w:p>
    <w:bookmarkEnd w:id="37"/>
    <w:bookmarkStart w:name="z37" w:id="38"/>
    <w:p>
      <w:pPr>
        <w:spacing w:after="0"/>
        <w:ind w:left="0"/>
        <w:jc w:val="both"/>
      </w:pPr>
      <w:r>
        <w:rPr>
          <w:rFonts w:ascii="Times New Roman"/>
          <w:b w:val="false"/>
          <w:i w:val="false"/>
          <w:color w:val="000000"/>
          <w:sz w:val="28"/>
        </w:rPr>
        <w:t xml:space="preserve">
      по состоянию здоровья, препятствующему продолжению работы; </w:t>
      </w:r>
      <w:r>
        <w:br/>
      </w:r>
      <w:r>
        <w:rPr>
          <w:rFonts w:ascii="Times New Roman"/>
          <w:b w:val="false"/>
          <w:i w:val="false"/>
          <w:color w:val="000000"/>
          <w:sz w:val="28"/>
        </w:rPr>
        <w:t>
 </w:t>
      </w:r>
    </w:p>
    <w:bookmarkEnd w:id="38"/>
    <w:bookmarkStart w:name="z38" w:id="39"/>
    <w:p>
      <w:pPr>
        <w:spacing w:after="0"/>
        <w:ind w:left="0"/>
        <w:jc w:val="both"/>
      </w:pPr>
      <w:r>
        <w:rPr>
          <w:rFonts w:ascii="Times New Roman"/>
          <w:b w:val="false"/>
          <w:i w:val="false"/>
          <w:color w:val="000000"/>
          <w:sz w:val="28"/>
        </w:rPr>
        <w:t xml:space="preserve">
      вследствие избрания на другую должность или перевода, с их согласия, на другую работу; </w:t>
      </w:r>
      <w:r>
        <w:br/>
      </w:r>
      <w:r>
        <w:rPr>
          <w:rFonts w:ascii="Times New Roman"/>
          <w:b w:val="false"/>
          <w:i w:val="false"/>
          <w:color w:val="000000"/>
          <w:sz w:val="28"/>
        </w:rPr>
        <w:t>
 </w:t>
      </w:r>
    </w:p>
    <w:bookmarkEnd w:id="39"/>
    <w:bookmarkStart w:name="z39" w:id="40"/>
    <w:p>
      <w:pPr>
        <w:spacing w:after="0"/>
        <w:ind w:left="0"/>
        <w:jc w:val="both"/>
      </w:pPr>
      <w:r>
        <w:rPr>
          <w:rFonts w:ascii="Times New Roman"/>
          <w:b w:val="false"/>
          <w:i w:val="false"/>
          <w:color w:val="000000"/>
          <w:sz w:val="28"/>
        </w:rPr>
        <w:t xml:space="preserve">
      по собственному желанию. </w:t>
      </w:r>
      <w:r>
        <w:br/>
      </w:r>
      <w:r>
        <w:rPr>
          <w:rFonts w:ascii="Times New Roman"/>
          <w:b w:val="false"/>
          <w:i w:val="false"/>
          <w:color w:val="000000"/>
          <w:sz w:val="28"/>
        </w:rPr>
        <w:t>
 </w:t>
      </w:r>
    </w:p>
    <w:bookmarkEnd w:id="40"/>
    <w:bookmarkStart w:name="z40" w:id="41"/>
    <w:p>
      <w:pPr>
        <w:spacing w:after="0"/>
        <w:ind w:left="0"/>
        <w:jc w:val="both"/>
      </w:pPr>
      <w:r>
        <w:rPr>
          <w:rFonts w:ascii="Times New Roman"/>
          <w:b w:val="false"/>
          <w:i w:val="false"/>
          <w:color w:val="000000"/>
          <w:sz w:val="28"/>
        </w:rPr>
        <w:t xml:space="preserve">
      Досрочное освобождение судей арбитражного суда производится Верховным Советом Республики Казахстан по представлению и в отношении лиц, указанных в пункте 11 настоящего Положения.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