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5863" w14:textId="8695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определения суммы среднемесячного заработка для исчисления пенсии и размера пенсии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ноября 1992 года N 1001. Утратило силу - постановлением Правительства РК от 3 августа 2005 года N 809 (P050809)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Установить, что с 1 января 1993 года при определении суммы среднемесячного заработка для исчисления пенсии и размера пенсии часть рубля меньше пятидесяти копеек не учитывается, а пятьдесят копеек и больше округляется до рубля.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   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