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77c8" w14:textId="f787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пpедоставления льгот некотоpым категоpиям pаботников, пpивлекаемых на сельскохозяйственные p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20 апpеля 1992 г. N 35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апряженное положение, складывающееся на период сезонных сельскохозяйственных работ, необходимость их своевременного проведения и временного привлечения в этих целях работников других отраслей народного хозяйства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при направлении работника, пользующегося правом на льготное пенсионное обеспечение для оказания шефской помощи в период проведения сельскохозяйственных, строительных и ремонтных работ в колхозах и на других сельскохозяйственных предприятиях, время такой работы, не превыщающее 2 месяцев в течение года, приравнивается к предшествующе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