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bee9" w14:textId="3d3b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поpядке pегистpации сpедств массовой инфоpмации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18 декабpя 1991 г. N 786. Утратило силу - постановлением Правительства РК от 7 марта 2000 года № 363. ~P000363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соответствии с Законом Казахской ССР "О печати и других средствах
массовой информации" и постановлением Верховного Совета Казахской ССР
о порядке введения в действие указанного Закона Кабинет Министров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Установить, что все средства массовой информации, выходящие на
территории республики, независимо от их принадлежности и предполагаемой
аудитории, регистрируются Министерством печати и массовой информации
Республики Казахстан, Государственным комитетом Республики
Казахстан по культуре в соответствии с возложенными на
них функциями и в порядке, установленном Законом Казахской ССР "О
печати и других средствах массовой информации". Регистрация средств
массовой информации, рассчитанных на зарубежную аудиторию, производится
с согласия Кабинета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Согласиться с предложением Министерства финансов Республики
Казахстан, Министерства печати и массовой информации Республики
Казахстан, Государственного комитета Республики Казахстан по
культуре о взимании сборов за выдачу свидетельств о регистрации
средств массовой информации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а) за газеты, журналы, иные периодические издания, расчитанные
преимущественно на зарубежную аудиторию, - в иностранной валюте, 
эквивалентной 10 тыс. рублей по официальному курсу;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б) за совместные (с участием иностранных фирм или иных 
представительств) периодические издания - 10 тыс. рублей, в том
числе половина указанной суммы в эквивалентной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в) за газеты, журналы и приложения к ним, издания газетного и
журнального типа, рассчитанные на союзную и межреспубликанскую
аудиторию, - 3 тыс. 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г) за газеты, журналы и приложения к ним, издания газетного
и журнального типа, рассчитанные на республиканскую аудиторию, -
2 тыс. 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д) за газеты, журналы и приложения к ним, издания газетного и
журнального типа, рассчитанные на областную аудиторию и аудиторию
города Алма-Аты, - 1,5 тыс. 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е) за издания газетного и журнального типа, рассчитанные на
районную и городскую (кроме города Алма-Аты) аудитории, на 
трудовые коллективы предприятий, учреждений и организаций, -
1 тыс. рублей;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ж) за теле- и радиопрограммы, кино- и видеопрограммы, носящие
периодический характер, иные периодические формы публичного
распространения массовой информации  - 3 тыс. рублей.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Установить, что перерегистрация средств массовой информации
производится: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в соответствии с пунктом 2 постановления Верховного Совета
Казахской ССР от 28 июня 1991 г. N 736-ХII "О порядке введения в 
действие Закона Казахской ССР "О печати и других средствах массовой
информации";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при полном изменении состава учредителей средства массовой 
информации (взимается регистрационный сбор в установленном в пункте 2 
настоящего постановления размере);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при изменении названия средства массовой информации (взимается
50 процентов установленного регистрационного сбора);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при изменении программных целей и задач средства массовой
информации (повторный регистрационный сбор не взимается);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при изменении аудитории, на которую расчитано средство массовой
информации (взимается разница в регистрационном сборе).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 случае порчи или утраты свидетельства о регистрации средства
массовой информации выдается его дубликат с взиманием 10 процентов
регистрационного сбора.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Признать целесообразным, что сборы за выдачу свидетельств о
регистрации перечисляются на специальные счета органов регистрации 
и используются ими на цели, связанные с осуществлением регистрации 
и контроля за соблюдением средствами массовой информации 
законодательства о печати.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Министерству печати и массовой информации Республики Казахстан,
Государственному комитету Республики Казахстан по культуре разработать 
и утвердить положение о регистрации средств массовой информации и
форму свидетельства о регистрации средств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Признать утратившим силу постановление Совета Министров 
Казахской ССР от 28 августа 1990 г. N 344 "О порядке регистрации,
взимании и размерах сборов за выдачу свидетельств о регистрации 
средств массовой информации, рассчитанных на республиканскую и 
местную аудитории".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Премьер-министр
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