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cab1" w14:textId="332c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учpеждении газеты "Азия"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г. N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информирования населения республики,
среднеазиатского региона и страны о деятельности Президента и
Правительства Казахской ССР, компетентного разъяснения проводимого
ими курса на реформирование экономики, государственной власти,
стабилизацию общественных отношений, создание регионального рынка,
развитие социальной и духовной сферы, повышение благосостояния людей
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Выступить совместно с Ассоциацией аккредитованной прессы
"Казинпресс" соучредителем газеты "Азия" и начать с ноября 1991 г. ее
выпуск.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газета "Азия" будет издаваться на казахском и
русском языках форматом газеты "Правда" (А-2) объемом 8 полос
еженедельно начальным тиражом 100 тыс. экземпляров с номиналом каждого
номера 50 копеек.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Казахской ССР обеспечить финансирование
выпуска газеты совместно с Ассоциацией "Казинпресс" на паритетных
началах.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Государственному комитету Казахской ССР по экономике решить
вопросы, связанные с материально-техническим обеспечением, выделением
фондов бумаги в объеме не менее 350 тонн ежегодно, начиная с 1992 года,
автотранспорта, установкой средств связи для нужд редакции.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Управлению Делами Аппарата Президента Казахской ССР совместно
с Алма-Атинским горисполкомом изыскать возможность для обеспечения
редакции производственными помещениями площадью не менее 1000 кв.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