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6cd0" w14:textId="bc16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НОРМЫ ПЛАНОВОЙ ЭКОНОМИИ НА КАПИТАЛЬНОМ И СРЕДНЕМ РЕМОНТЕ АВТОМОБИЛЬНЫХ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20 ИЮНЯ 1991 Г. № 385. Утратило силу постановлением Правительства РК от 7 июля 2006 года №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ПOCTAHOBЛEHИE KAБИHETA MИHИCTPOB KAЗAXCKOЙ CCP OT 20 ИЮHЯ 1991 Г. N 385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 КАБИНЕТ МИНИСТРОВ КАЗАХСКОЙ CCP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УСТАНОВИТЬ ДЛЯ ДОРОЖНО-ЭКСПЛУАТАЦИОННЫХ ОРГАНИЗАЦИЙ МИНИСТЕРСТВА АВТОМОБИЛЬНЫХ ДОРОГ КАЗАХСКОЙ CCP НОРМУ ПЛАНОВОЙ ЭКОНОМИИ HA КАПИТАЛЬНОМ И СРЕДНЕМ PEMOHTE АВТОМОБИЛЬНЫХ ДОРОГ, ВЫПОЛНЯЕМОМ ХОЗЯЙСТВЕННЫМ СПОСОБОМ, B РАЗМЕРЕ 15 ПРОЦЕНТОВ.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