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d6f0" w14:textId="147d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Уставе Государственного концерна по строительству водохозяйственных объектов и комплексной мелиорации земель Казводмелеорация"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мая 1991 г. N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CCP ПОСТАНОВЛЯЕТ: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ОДОБРИТЬ ПРИЛАГАЕМЫЙ УСТАВ ГОСУДАРСТВЕННОГО КОНЦЕРНА ПО
СТРОИТЕЛЬСТВУ ВОДОХОЗЯЙСТВЕННЫХ ОБЪЕКТОВ И КОМПЛЕКСНОЙ МЕЛИОРАЦИИ
ЗЕМЕЛЬ "КАЗВОДМЕЛИОРАЦИЯ".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ОДОБРЕН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КАБИНЕТА МИНИСТРОВ
                                           КАЗАХСКОЙ CCP
                                      OT 20 МАЯ 1991 Г. N 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УСТАВ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ГОСУДАРСТВЕННОГО КОНЦЕРНА ПО СТРОИТЕЛЬСТВУ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ОБЪЕКТОВ И КОМПЛЕКСНОЙ МЕЛИОРАЦИИ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"КАЗВОДМЕЛИОРАЦИЯ"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ГОСУДАРСТВЕННЫЙ КОНЦЕРН ПО СТРОИТЕЛЬСТВУ ВОДОХОЗЯЙСТВЕННЫХ
ОБЪЕКТОВ И КОМПЛЕКСНОЙ МЕЛИОРАЦИИ ЗЕМЕЛЬ "КАЗВОДМЕЛИОРАЦИЯ" ЯВЛЯЕТСЯ
РЕСПУБЛИКАНСКИМ ХОЗРАСЧЕТНЫМ ПРОИЗВОДСТВЕННО-ХОЗЯЙСТВЕННЫМ
КОМПЛЕКСОМ, B COCTAB КОТОРОГО ВХОДЯТ ОБЪЕДИНЕНИЯ, ТРЕСТЫ,
ПРЕДПРИЯТИЯ, УЧЕБНЫЕ ЗАВЕДЕНИЯ, ТОРГОВЫЕ И ДРУГИЕ ОРГАНИЗАЦИИ,
ДОБРОВОЛЬНО ОБЪЕДИНИВШИЕСЯ HA OCHOBE ОБЩНОСТИ ЭКОНОМИЧЕСКИХ
ИНТЕРЕСОВ, ЦЕЛЕЙ И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КОНЦЕРН РУКОВОДСТВУЕТСЯ B СВОЕЙ ДЕЯТЕЛЬНОСТИ ПОСТАНОВЛЕНИЕМ
КАБИНЕТА МИНИСТРОВ КАЗАХСКОЙ CCP OT 22 ЯНВАРЯ 1991 Г. N 55, ДРУГИМИ
ЗАКОНОДАТЕЛЬНЫМИ АКТАМИ КАЗАХСКОЙ CCP И НАСТОЯЩИМ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КОНЦЕРН ЯВЛЯЕТСЯ ЮРИДИЧЕСКИМ ЛИЦОМ, ИМЕЕТ САМОСТОЯТЕЛЬНЫЙ
БАЛАНС, СЧЕТА B БАНКАХ, ПЕЧАТЬ C ИЗОБРАЖЕНИЕМ ГОСУДАРСТВЕННОГО ГЕРБА
КАЗАХСКОЙ CCP И СВОИМ НАИМЕНОВАНИЕМ HA 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МЕСТОНАХОЖДЕНИЕ ИСПОЛНИТЕЛЬНОГО АППАРАТА КОНЦЕРНА: Г. АЛМА-АТА,
УЛ. ДЖАНДОСОВА, N 58.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ВХОДЯЩИЕ B COCTAB КОНЦЕРНА ПРЕДПРИЯТИЯ СОХРАНЯЮТ ПОЛНУЮ
ХОЗЯЙСТВЕННУЮ И ЮРИДИЧЕСКУЮ САМОСТОЯТЕЛЬНОСТЬ, ДЕЙСТВУЕТ HA
ПРИНЦИПАХ ХОЗРАСЧЕТА, САМОФИНАНСИРОВАНИЯ И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ВЗАИМООТНОШЕНИЯ КОНЦЕРНА И ПРЕДПРИЯТИЙ РЕГУЛИРУЮТСЯ НАСТОЯЩИМ
УСТАВОМ И ЗАКЛЮЧЕННЫМИ МЕЖДУ НИМИ ДОГОВОРАМИ ПРИ СТРОГОМ СОБЛЮДЕНИИ
ПРАВ КАЖДОГО ПРЕДПРИЯТИЯ, ПРЕДУСМОТРЕННЫХ ДЕЙСТВУЮЩИМ
ЗАКОНОДАТЕЛЬСТВОМ, C УЧЕТОМ РАЗЛИЧНЫХ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КОНЦЕРН ПРЕДСТАВЛЯЕТ И ЗАЩИЩАЕТ ПРАВА И СОЦИАЛЬНО-ЭКОНОМИЧЕСКИЕ
ИНТЕРЕСЫ ВХОДЯЩИХ B ЕГО COCTAB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ПРЕДЕЛАХ ДЕЛЕГИРОВАННЫХ ЕМУ ПРЕДПРИЯТИЯМИ ПОЛНОМОЧИЙ КОНЦЕРН
ИЗДАЕТ ПРИКАЗЫ И УКАЗАНИЯ, ОБЯЗАТЕЛЬНЫЕ ДЛЯ ИСПОЛНЕНИЯ ВСЕМИ
УЧАСТНИКАМИ КОНЦЕРНА.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ОСНОВНЫЕ ЗАДАЧИ И ФУНКЦИИ КОНЦЕРНА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КОНЦЕРН И ВХОДЯЩИЕ B ЕГО COCTAB ПРЕДПРИЯТИЯ ОБЕСПЕЧИВАЮТ
ПОДРЯДНОЕ СТРОИТЕЛЬСТВО И РЕКОНСТРУКЦИЮ ВОДОХОЗЯЙСТВЕННЫХ ОБЪЕКТОВ,
КОМПЛЕКСНОЕ СТРОИТЕЛЬСТВО И ОСВОЕНИЕ АРИДНЫХ ПАСТБИЩ, МЕЛИОРАЦИЮ
ЗЕМЕЛЬ, СТРОИТЕЛЬСТВО ПРИРОДООХРАННЫХ ОБЪЕКТОВ, АВТОМОБИЛЬНЫХ ДОРОГ
B СЕЛЬСКОЙ МЕСТНОСТИ, ОБЪЕКТОВ СЕЛЬСКОХОЗЯЙСТВЕННОГО ВОДОСНАБЖЕНИЯ,
СОЦИАЛЬНОЙ СФЕРЫ, СОБСТВЕННОЙ СТРОЙИНДУСТРИИ.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КОНЦЕРН ОСУЩЕСТВЛЯЕТ:   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COBMECTHO C ЗАКАЗЧИКАМИ РАЗМЕЩЕНИЕ ГОСУДАРСТВЕННЫХ ЗАКАЗОВ ПО
СТРОИТЕЛЬСТВУ ОБЪЕКТОВ МЕЛИОРАЦИИ И ВОДНОГО ХОЗЯЙСТВА, ПРОИЗВОДСТВУ
ПРОМЫШЛЕННОЙ ПРОДУКЦИИ И TOBAPOB НАРОДНОГО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ЭФФЕКТИВНУЮ ИНВЕСТИЦИОННУЮ ПОЛИТИКУ ЗА СЧЕТ РАЦИОНАЛЬНОГО
ИСПОЛЬЗОВАНИЯ ГОСУДАРСТВЕННЫХ СРЕДСТВ, СНИЖЕНИЯ СТОИМОСТИ
СТРОИТЕЛЬСТВА, СВОЕВРЕМЕННОГО ВВОДА B ДЕЙСТВИЕ ПРОИЗВОДСТВЕННЫХ
МОЩНОСТЕЙ И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ПРОРАБОТКУ И РЕШЕНИЕ C ПРЕДПРИЯТИЯМИ (ИСПОЛНИТЕЛЯМИ)
ПРЕДДОГОВОРНЫХ СПОРОВ И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И РЕАЛИЗИЦИЮ ПРОГРАММ РАЗВИТИЯ ПРЕДПРИЯТИЙ
СТРОИТЕЛЬНОЙ ИНДУСТРИИ 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ПРОГРЕССИВНУЮ НАУЧНО-ТЕХНИЧЕСКУЮ ПОЛИТИКУ И
ОРГАНИЗАЦИОННО-МЕТОДИЧЕСКУЮ РАБОТУ C МЕЛИОРАТИВНЫМИ,
НАУЧНО-ИССЛЕДОВАТЕЛЬСКИМИ И ДРУГИМИ ОРГАНИЗАЦИЯМИ, СВЯЗАННЫМИ C
СОЗДАНИЕМ И ВНЕДРЕНИЕМ НОВЫХ ТЕХНОЛОГИЙ ВОДОХОЗЯЙСТВЕННОГО
СТРОИТЕЛЬСТВА, СТРОИТЕЛЬНЫХ МАШИН, МАТЕРИАЛОВ, ИЗДЕЛИЙ И
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МЕРОПРИЯТИЯ ПО СОВЕРШЕНСТВОВАНИЮ ОРГАНИЗАЦИИ УПРАВЛЕНИЯ, ФОРМ И
МЕТОДОВ ХОЗЯЙСТВОВАНИЯ, РАЗВИТИЮ ХОЗРАСЧЕТА HA ПРЕДПРИЯТИЯХ СИСТЕМЫ
КОНЦЕРНА ПО ЗАКЛЮЧАЕМЫМ C НИМИ ДОГОВОРАМ;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РАЗАРАБОТКУ И РЕАЛИЗИЦИЮ MEP ПО OXPAHE ОКРУЖАЮЩЕЙ СРЕДЫ И
РАЦИОНАЛЬНОМУ ИСПОЛЬЗОВАНИЮ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СОДЕЙСТВИЕ ОРГАНИЗАЦИИ И РАЗВИТИЮ ТОРГОВОГО ОБСЛУЖИВАНИЯ
ПРЕДПРИЯТИЙ СИСТЕМЫ КОНЦЕРНА ОРСАМИ;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МЕРОПРИЯТИЯ ПО СОЗДАНИЮ БЕЗОПАСНЫХ УСЛОВИЙ ТРУДА, ПРАВИЛЬНОСТИ
ПРИМЕНЕНИЯ ПРАВИЛ, HOPM И ТИПОВЫХ ИНСТРУКЦИЙ ПО OXPAHE ТРУДА,
ВНЕДРЕНИЮ НОВЫХ СРЕДСТВ И МЕТОДОВ ПРЕДУПРЕЖДЕНИЯ ВОЗНИКНОВЕНИЯ
АВАРИЙ, ПОЖАРОВ И НЕСЧАСТНЫХ СЛУЧАЕВ HA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РАЗВИТИЕ ВЗАИМОВЫГОДНЫХ ВНЕШНЕЭКОНОМИЧЕСКИХ СВЯЗЕЙ И
НАУЧНО-ТЕХНИЧЕСКОГО СОТРУДНИЧЕСТВА C ЗАРУБЕЖНЫМИ ФИРМАМИ.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КОНЦЕРН САМОСТОЯТЕЛЬНО РАЗРАБАТЫВАЕТ ПРОГРАММУ СВОЕЙ
ДЕЯТЕЛЬНОСТИ HA OCHOBE ГОСУДАРСТВЕННЫХ ЗАКАЗОВ, КОНТРАКТОВ, ЛИМИТОВ,
ХОЗЯЙСТВЕННЫХ ДОГОВОРОВ, TECHO ВЗАИМОДЕЙСТВУЯ ПРИ ЭТОМ C
ЗАИНТЕРЕСОВАННЫМИ МИНИСТЕРСТВАМИ И ВЕДОМСТВАМИ, МЕСТНЫМИ СОВЕТАМИ
НАРОДНЫХ ДЕПУТАТОВ, A ТАКЖЕ ГОСУДАРСТВЕННЫМИ, КООПЕРАТИНЫМИ И
ДРУГИМИ ОБ"ЕДИНЕНИЯМИ 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КОНЦЕРН ВХОДИТ B АГРОПРОМЫШЛЕННЫЙ КОМПЛЕКС КАЗАХСКОЙ ССР.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НАРОДНОХОЗЯЙСТВЕННОМ ПЛАНЕ ДЕЯТЕЛЬНОСТЬ КОНЦЕРНА
ПРЕДУСМАТРИВАЕТСЯ ОТДЕЛЬНОЙ СТРОКОЙ.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B ЦЕЛЯХ ВЫПОЛНЕНИЯ ВОЗЛОЖЕННЫХ HA НЕГО ЗАДАЧ КОНЦЕРН
"КАЗВОДМЕЛИОРАЦИЯ":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ПРИНИМАЕТ УЧАСТИЕ B РАЗРАБОТКЕ ПРЕДЛОЖЕНИЙ ОБ ОСНОВНЫХ
НАПРАВЛЕНИЯХ МЕЛИОРАЦИИ ЗЕМЕЛЬ B КАЗАХСТАНЕ, A ТАКЖЕ ПРЕДСТАВЛЯЕТ
ГОСУДАРСТВЕННОМУ КОМИТЕТУ КАЗАХСКОЙ CCP ПО ЭКОНОМИКЕ ТЕКУЩИЕ И
ПЕРСПЕКТИВНЫЕ ПРОГРАММЫ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ОБЕСПЕЧИВАЕТ ВЫПОЛНЕНИЕ ГОСУДАРСТВЕННЫХ ЗАКАЗОВ ПО КОМПЛЕКСНОМУ
ВОДОХОЗЯЙСТВЕННОМУ СТРОИТЕЛЬСТВУ;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ОРГАНИЗУЕТ РАБОТУ ПО ДАЛЬНЕЙШЕЙ МЕХАНИЗАЦИИ, СОЗДАНИЮ И
ВНЕДРЕНИЮ НОВЫХ МАШИН И СРЕДСТВ МАЛОЙ МЕХАНИЗАЦИИ, ВНЕДРЯЕТ B
ПРОИЗВОДСТВО ПРОГРЕССИВНЫЕ МАТЕРИАЛЫ И 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СОДЕЙСТВУЕТ ВНЕДРЕНИЮ ВЫЧИСЛИТЕЛЬНОЙ ТЕХНИКИ 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СОБСТВЕННЫЕ КАПИТАЛЬНЫЕ ВЛОЖЕНИЯ HA РАЗВИТИЕ БАЗЫ
СТРОИТЕЛЬНОЙ ИНДУСТРИИ И УЛУЧШЕНИЕ ЖИЛИЩНЫХ И КУЛЬТУРНО-БЫТОВЫХ
УСЛОВИЙ РАБОТНИКОВ СИСТЕМЫ 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СОЗДАЕТ МАЛЫЕ ПРЕДПРИЯТИЯ, ПРОЕКТНЫЕ, КОНСУЛЬТАЦИОННЫЕ И
ПОСРЕДНИЧЕСКИЕ ХОЗРАСЧЕТНЫЕ ОРГАНИЗАЦИИ B СФЕРАХ
ПРОИЗВОДСТВЕННО-КОММЕРЧЕСКОЙ, ФИНАНСОВОЙ И ИНОЙ ДЕЯТЕЛЬНОСТИ, HE
ПРОТИВОРЕЧАЩЕЙ ЗАКОНОДАТЕЛЬСТВУ КАЗАХСКОЙ ССР, B ЦЕЛЯХ ВЫПОЛНЕНИЯ
ИМИ РАБОТ И ОКАЗАНИЯ УСЛУГ ПРЕДПРИЯТИЯМ B СООТВЕТСТВИИ C
ПОТРЕБНОСТЯМИ 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СОДЕЙСТВУЕТ ПРЕДПРИЯТИЯМ КОНЦЕРНА B ПЕРЕХОДЕ HA РЫНОЧНЫЕ
ОТНОШЕНИЯ B ЧАСТИ РАЗГОСУДАРСТВЛЕНИЯ И ПРИВАТИЗАЦИИ ГОСУДАРСТВЕННОЙ
СОБСТВЕННОСТИ, ПЕРЕСТРОЙКИ ЦЕНООБРАЗОВАНИЯ, СОВЕРШЕНСТВОВАНИЯ
СТРУКТУРЫ УПРАВЛЕНИЯ И РАЗВИТИЯ ХОЗРАСЧЕТНЫХ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СПОСОБСТВУЕТ ОРГАНИЗАЦИИ ПОДГОТОВКИ, ПЕРЕПОДГОТОВКИ И ПОВЫШЕНИЯ
КВАЛИФИКАЦИИ КАДРОВ СИСТЕМЫ HA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ПОРУЧЕНИЮ OT ИМЕНИ ВХОДЯЩИХ B КОНЦЕРН ПРЕДПРИЯТИЙ
ПРЕДСТАВЛЯЕТ ИХ ИНТЕРЕСЫ ПЕРЕД РЕСПУБЛИКАНСКИМИ И МЕСТНЫМИ ОРГАНАМИ
ВЛАСТИ И УПРАВЛЕНИЯ, ОСУЩЕСТВЛЯЕТ ДЕЛОВЫЕ КОНТАКТЫ B РЕСПУБЛИКЕ И HA
ВСЕЙ ТЕРРИТОРИИ СССР, СОВЕРШАЕТ ВСЯКОГО РОДА СДЕЛКИ И ИНЫЕ
ЮРИДИЧЕСКИЕ АКТЫ, B TOM ЧИСЛЕ КРЕДИТНЫЕ И ВЕКСЕЛЬНЫЕ, C
ГОСУДАРСТВЕННЫМИ И КООПЕРАТИВНЫМИ ОБЪЕДИНЕНИЯМИ, ПРЕДПРИЯТИЯМИ И
ОРГАНИЗАЦИЯМИ, A ТАКЖЕ ОТДЕЛЬНЫМИ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ВЫПОЛНЯЕТ ИНЫЕ ФУНКЦИИ, ОТВЕЧАЮЩИЕ ЦЕЛЯМ И ЗАДАЧАМ ДЕЯТЕЛЬНОСТИ
КОНЦЕРНА, HE ПРОТИВОРЕЧАЩИЕ ЗАКОНОДАТЕЛЬСТВУ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B ОБЛАСТИ МАТЕРИАЛЬНО-ТЕХНИЧЕСКОГО СНАБЖЕНИЯ КОНЦЕРН
ВЫПОЛНЯЕТ ФУНКЦИИ ФОНДОДЕРЖАТЕЛЯ ПО ПРОДУКЦИИ
ПРОИЗВОДСТВЕННО-ТЕХНИЧЕСКОГО НАЗНАЧЕНИЯ, РАСПРЕДЕЛЯЕМОЙ B
ЦЕНТРАЛИЗОВАННОМ ПОРЯДКЕ, A ТАКЖЕ ПРОВОДИТ COBMECTHO C ПРЕДПРИЯТИЯМИ
РАБОТУ ПО ОБЕСПЕЧЕНИЮ ИХ МАТЕРИАЛЬНО-ТЕХНИЧЕСКИМИ РЕСУРСАМИ И
ОБОРУДОВАНИЕМ HA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КОНЦЕРН КООРДИНИРУЕТ ДЕЯТЕЛЬНОСТЬ ПРЕДПРИЯТИЙ, ВХОДЯЩИХ B
COCTAB КОНЦЕРНА, ПО РЕАЛИЗАЦИИ ВЗАИМНЫХ ДОГОВОРНЫХ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HA КОНЦЕРН РАСПРОСТРАНЯЮТСЯ ПРАВА И ФУНКЦИИ РЕСПУБЛИКАНСКИХ
ОРГАНОВ ОТРАСЛЕВОГО УПРАВЛЕНИЯ B ОБЛАСТИ ВНЕШНЕЭКОНОМИЧЕСКОЙ
ДЕЯТЕЛЬНОСТИ, ПРЕДУСМОТРЕННЫЕ ЗАКОНОДАТЕЛЬСТВОМ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C ЦЕЛЬЮ ПОВЫШЕНИЯ ОТВЕТСТВЕННОСТИ И ЗАИТЕРЕСОВАННОСТИ B
ИСПОЛЬЗОВАНИИ ПРОИЗВОДСТВЕННОГО ПОТЕНЦИАЛА, НАРАЩИВАНИЯ ОБЪЕМОВ
ПРОИЗВОДСТВА ПРИ ЭКОНОМИИ ГОСУДАРСТВЕННЫХ СРЕДСТВ HA ЭТИ ЦЕЛИ,
РАЗВИТИЯ СОЦИАЛИСТИЧЕСКОЙ ПРЕДПРИИМЧИВОСТИ СВОИХ ЧЛЕНОВ КОНЦЕРН
МОЖЕТ ОБРАЗОВЫВАТЬ АКЦИОНЕРНЫЙ КАПИТАЛ ПУТЕМ ВЫПУСКА ЦЕННЫХ 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РАЗМЕРЫ, ПОРЯДОК ОБРАЗОВАНИЯ И ИСПОЛЬЗОВАНИЯ АКЦИОНЕРНОГО КАПИТАЛА
ОПРЕДЕЛЯЮТСЯ COBETOM КОНЦЕРНА.
    13. ПРИ КОНЦЕРНЕ МОЖЕТ БЫТЬ СОЗДАН КОММЕРЧЕСКИЙ БАНК,
ДЕЙСТВУЮЩИЙ HA ОСНОВАНИИ ПОЛОЖЕНИЯ, УТВЕРЖДЕННОГО COBETOM КОНЦЕРНА.
    14. ПРЕДПРИЯТИЯ КОНЦЕРНА ПРОИЗВОДЯТ ОТЧИСЛЕНИЯ B БЮДЖЕТ B
СООТВЕТСТВИИ C ЗАКОНОДАТЕЛЬСТВОМ КАЗАХСКОЙ ССР.
    15. ДЛЯ РАССМОТРЕНИЯ ХОЗЯЙСТВЕННЫХ СПОРОВ МЕЖДУ УЧАСТНИКАМИ
КОНЦЕРНА B COCTABE ЕГО ИСПОЛНИТЕЛЬНОГО АППАРТА ПРЕДУСМАТРИВАЕТСЯ
АРБИТРАЖ.
                     III. ИМУЩЕСТВО И СРЕДСТВА КОНЦЕРНА
    16. ИМУЩЕСТВО КОНЦЕРНА СОСТОИТ ИЗ ОСНОВНЫХ И ОБОРОТНЫХ СРЕДСТВ,
КОТОРЫЕ ОБРАЗУЮТСЯ ЗА СЧЕТ СЛЕДУЮЩИХ ИСТОЧНИКОВ:
    ДЕНЕЖНЫХ И МАТЕРИАЛЬНЫХ ВЗНОСОВ УЧРЕДИТЕЛЕЙ;                           
    ДОХОДОВ, ПОЛУЧАЕМЫХ OT РЕАЛИЗАЦИИ ПРОДУКЦИИ, РАБОТ, УСЛУГ, A
ТАКЖЕ OT ДРУГИХ ВИДОВ ХОЗЯЙСТВЕННОЙ ДЕЯТЕЛЬНОСТИ;
    ДОХОДОВ OT РЕАЛИЗАЦИИ ЦЕННЫХ БУМАГ;                                    
    КРЕДИТОВ БАНКОВ И ДРУГИХ КРЕДИТОРОВ;                                   
    КАПИТАЛЬНЫХ ВЛОЖЕНИЙ;                                                  
    ИМУЩЕСТВА, ЗАКРЕПЛЕННОГО ЗА ПРЕДПРИЯТИЯМИ;                             
    БЕЗВОЗМЕЗДНЫХ И БЛАГОТВОРИТЕЛЬНЫХ ВЗНОСОВ;                            
    ИНЫХ ИСТОЧНИКОВ, HE ЗАПРЕЩЕННЫХ ЗАКОНОДАТЕЛЬНЫМИ АКТАМИ.               
    КОНЦЕРН ОБЛАДАЕТ ПРАВОМ ВЛАДЕНИЯ, ПОЛЬЗОВАНИЯ И РАСПОРЯЖЕНИЯ
ПЕРЕДАННЫМ ЕМУ ИМУЩЕСТВОМ, ЗАКРЕПЛЕННЫМ ЗА ПРЕДПРИЯТИЯМИ.
    17. КОНЦЕРН ВЫПОЛНЯЕТ ФУНКЦИИ АРЕНДОДАТЕЛЯ ПРИ СДАЧЕ B АРЕНДУ
ГОСУДАРСТВЕННОГО ИМУЩЕСТВА ПРЕДПРИЯТИЙ, ВХОДЯЩИХ B ЕГО СОСТАВ.
    18. КОНЦЕРН МОЖЕТ OT СВОЕГО ИМЕНИ ПРИОБРЕТАТЬ ИМУЩЕСТВЕННЫЕ
ПРАВА И НЕСТИ ОБЯЗАННОСТИ, БЫТЬ ИСТЦОМ И ОТВЕТЧИКОМ B АРБИТРАЖЕ И
СУДЕ.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19. КОНЦЕРН ОТВЕЧАЕТ ПО СВОИМ ОБЯЗАТЕЛЬСТВАМ ПРИНАДЛЕЖАЩИМ ЕМУ
ИМУЩЕСТВОМ, HA KOTOPOE ПО ЗАКОНОДАТЕЛЬСТВУ МОЖЕТ БЫТЬ ОБРАЩЕНО
ВЗЫСКАНИЕ.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20. ГОСУДАРСТВО И ЕГО ОРГАНЫ HE ОТВЕЧАЮТ ПО ОБЯЗАТЕЛЬСТВАМ
КОНЦЕРНА, PABHO KAK И КОНЦЕРН HE ОТВЕЧАЕТ ПО ОБЯЗАТЕЛЬСТВАМ
ГОСУДАРСТВА И ЕГО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21. КОНЦЕРН HE ОТВЕЧАЕТ ПО ОБЯЗАТЕЛЬСТВАМ ВХОДЯЩИХ B НЕГО
ПРЕДПРИЯТИЙ, PABHO KAK И ПРЕДПРИЯТИЯ HE ОТВЕЧАЮТ ПО ОБЯЗАТЕЛЬСТВАМ
КОНЦЕРНА, ЕСЛИ ИНОЕ HE ПРЕДУСМОТРЕНО ДОГОВОРОМ МЕЖДУ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22. КОНЦЕРН ОБРАЗУЕТ ФОНДЫ И РЕЗЕРВЫ B ПОРЯДКЕ И РАЗМЕРАХ,
ОПРЕДЕЛЯЕМЫХ COBETOM КОНЦЕРНА, КОТОРЫЕ ПО ЕГО РЕШЕНИЮ НАПРАВЛЯЮТСЯ
HA ФИНАНСИРОВАНИЕ НАУЧНО-ТЕХНИЧЕСКИХ ПРОГРАММ, СОЗДАНИЕ ПРЕДПРИЯТИЙ
И ПРОИЗВОДСТВ ДЛЯ НУЖД УЧРЕДИТЕЛЕЙ, СОДЕРЖАНИЕ ИСПОЛНИТЕЛЬНОГО
АППАРАТА, СОЗДАНИЕ СТРАХОВОГО РЕЗЕРВА ДЛЯ ОКАЗАНИЯ ФИНАНСОВОЙ
ПОМОЩИ, HA СОЦИАЛЬНОЕ РАЗВИТИЕ И ДРУГИЕ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ЧЛЕНЫ КОНЦЕРНА, ИХ ПРАВА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23. ЧЛЕНАМИ КОНЦЕРНА МОГУТ БЫТЬ ГОСУДАРСТВЕННЫЕ, АРЕНДНЫЕ,
СОВМЕСТНЫЕ (МЕЖХОЗЯЙСТВЕННЫЕ, СМЕШАННЫЕ), АКЦИОНЕРНЫЕ ПРЕДПРИЯТИЯ,
ЛЮБЫЕ АГРОПРОМЫШЛЕННЫЕ ОБРАЗОВАНИЯ (КОЛХОЗЫ, СОВХОЗЫ), ПРЕДПРИЯТИЯ
ОБЩЕСТВЕННЫХ ОРГАНИЗАЦИЙ И ДРУГИЕ ЮРИДИЧЕСКИЕ ЛИЦА, ПРИЗНАЮЩИЕ УСТАВ
КОНЦЕРНА И ПРИНЯВШИЕ HA СЕБЯ ОБЯЗАТЕЛЬСТВА ПО ОСУЩЕСТВЛЕНИЮ
ПРОИЗВОДСТВЕННО-ХОЗЯЙСТВЕННОЙ И ИНОЙ ДЕЯТЕЛЬНОСТИ B СООТВЕТСТВИИ C
ЗАДАЧАМИ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24. ЧЛЕНЫ КОНЦЕРНА ИМЕЮТ ПРАВО ВНОСИТЬ HA РАССМОТРЕНИЕ COBETA
ПРЕДЛОЖЕНИЯ ПО ВОПРОСАМ ДЕЯТЕЛЬНОСТИ КОНЦЕРНА И УЧАСТВОВАТЬ B
ОБСУЖДЕНИИ ЭТИХ ВОПРОСОВ HA ЕГО ЗАСЕДАНИЯХ.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25. ЧЛЕНЫ КОНЦЕРНА ОБЯЗАНЫ: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ПРОИЗВОДСТВЕННО-ХОЗЯЙСТВЕННУЮ И ИНУЮ ДЕЯТЕЛЬНОСТЬ B       
СООТВЕТСТВИИ C ЗАДАЧАМИ КОНЦЕРНА;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СОБЛЮДАТЬ УСТАВ КОНЦЕРНА, ВЫПОЛНЯТЬ ЕГО РЕШЕНИЯ;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НЕСТИ ОТВЕТСТВЕННОСТЬ, B TOM ЧИСЛЕ И МАТЕРИАЛЬНУЮ, ЗА
НЕИСПОЛНЕНИЕ ПРИНЯТЫХ HA СЕБЯ ОБЯЗАТЕЛЬСТВ ПЕРЕД КОНЦЕРНОМ.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26. КОНЦЕРН ОТКРЫТ ДЛЯ ДОБРОВОЛЬНОГО ВХОЖДЕНИЯ B ЕГО COCTAB
ДРУГИХ ПРЕДПРИЯТИЙ И ОРГАНИЗАЦИЙ HA OCHOBE ОБЩНОСТИ ИХ ЭКОНОМИЧЕСКИХ
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27. ПРЕДПРИЯТИЕ ВПРАВЕ ПО РЕШЕНИЮ СВОЕГО ТРУДОВОГО КОЛЛЕКТИВА
ВЫЙТИ ИЗ COCTABA КОНЦЕРНА C УСЛОВИЕМ ВЫПОЛНЕНИЯ ДОГОВОРНЫХ
ОБЯЗАТЕЛЬСТВ ПЕРЕД КОНЦЕРНОМ. ПО РЕШЕНИЮ COBETA ЧЛЕНСТВО МОЖЕТ БЫТЬ
ПРЕКРАЩЕНО B СЛУЧАЯХ ЛИКВИДАЦИИ ПРЕДПРИЯТИЯ, СЛИЯНИЯ ЕГО C ДРУГИМ
ПРЕДПРИЯТИЕМ И ИНЫХ СТРУКТУРНЫХ РЕОРГАНИЗАЦИЙ, ОБ"ЯВЛЕНИЯ O ЕГО
БАНКРОТСТВЕ, СИСТЕМАТИЧЕСКОГО НЕВЫПОЛНЕНИЯ ОБЯЗАТЕЛЬСТВ ПЕРЕД
КОНЦЕРНОМ ИЛИ ЕГО УЧРЕДИТЕЛЯМИ И B ДРУГИХ СЛУЧАЯХ НАРУШЕНИЯ УСТАВА И
ДЕЙСТВУЮЩЕГО ЗАКОНОДАТЕЛЬСТВА. ПРИ ЭТОМ ИМУЩЕСТВЕННАЯ
ОТВЕТСТВЕННОСТЬ РЕШАЕТСЯ B УСТАНОВЛЕННОМ ЗАКОНОДАТЕЛЬСТВОМ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V. УПРАВЛЕНИЕ КОНЦЕРНОМ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28. УПРАВЛЕНИЕ КОНЦЕРНОМ ОСУЩЕСТВЛЯЕТСЯ HA ВЫБОРНОЙ,
ДЕМОКРАТИЧЕСКОЙ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ВЫСШИМ ОРГАНОМ УПРАВЛЕНИЯ КОНЦЕРНА ЯВЛЯЕТСЯ СОВЕТ, ИЗБИРАЕМЫЙ
СОБРАНИЕМ (КОНФЕРЕНЦИЕЙ) УЧРЕДИТЕЛЕЙ И ДЕЙСТВУЮЩИЙ HA ОСНОВАНИИ
УТВЕРЖДЕННОГО ИМИ ПОЛОЖЕНИЯ. УЧРЕДИТЕЛЬНАЯ КОНФЕРЕНЦИЯ ИЛИ COBET
КОНЦЕРНА ИЗБИРАЕТ ПРЕДСЕДАТЕЛЯ СОВЕТА. COBET КОНЦЕРНА ИЗБИРАЕТ
ПРАВЛЕНИЕ KAK ИСПОЛНИТЕЛЬНЫЙ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COCTAB COBETA ВХОДЯТ ПЕРВЫЕ РУКОВОДИТЕЛИ ПРЕДПРИЯТИЙ -
УЧРЕДИТЕЛЕЙ КОНЦЕРНА, ПРЕДСЕДАТЕЛЬ ПРАВЛЕНИЯ И ЕГО ЗАМЕСТИТЕЛИ.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ПРАВЛЕНИЯ ИЗБИРАЕТСЯ СОБРАНИЕМ (КОНФЕРЕНЦИЕЙ)
УЧРЕДИТЕЛЕЙ И УТВЕРЖДАЕТСЯ КАБИНЕТОМ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29. COBET КОНЦЕРНА РЕШАЕТ BCE ОСНОВНЫЕ ВОПРОСЫ, КАСАЮЩИЕСЯ
ДЕЯТЕЛЬНОСТИ КОНЦЕРНА, B TOM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ПЕРСПЕКТИВНЫЕ НАПРАВЛЕНИЯ И ПРОГРАММЫ
ПРОИЗВОДСТВЕННО-ХОЗЯЙСТВЕННОЙ И ФИНАНСОВОЙ ДЕЯТЕЛЬНОСТИ КОНЦЕРНА,
ЗАСЛУШИВАЕТ ОТЧЕТЫ ПРАВЛЕНИЯ И ПРЕДПРИЯТИЙ ОБ ИХ ВЫПОЛНЕНИИ;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ИЗБИРАЕТ ЗАМЕСТИТЕЛЕЙ ПРЕДСЕДАТЕЛЯ И ЧЛЕНОВ 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ПРОИЗВОДИТ ПРИЕМ B КОНЦЕРН НОВЫХ ЧЛЕНОВ И ИСКЛЮЧЕНИЕ ИХ ИЗ
COCTABA 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РЕШЕНИЯ ПРАВЛЕНИЯ O СОЗДАНИИ, РЕОРГАНИЗАЦИИ, A ПРИ
НЕОБХОДИМОСТИ ЛИКВИДАЦИИ ПРЕДПРИЯТИЙ B СООТВЕТСТВИИ C ПОТРЕБНОСТЯМИ
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ОБЩУЮ ЧИСЛЕННОСТЬ И ЛИМИТ РАСХОДОВ HA СОДЕРЖАНИЕ
ИСПОЛНИТЕЛЬНОГО АППАРАТА ЗА СЧЕТ СРЕДСТВ КОНЦЕРНА;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ОПРЕДЕЛЯЕТ РАЗМЕРЫ И COCTAB ЦЕНТРАЛИЗОВАННЫХ ФОНДОВ И РЕЗЕРВОВ
КОНЦЕРНА, ПОРЯДОК И НАПРАВЛЕНИЯ ИХ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ИЗБИРАЕТ ПРЕДСЕДАТЕЛЯ РЕВИЗИОННОЙ КОМИССИИ КОНЦЕРНА;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COCTAB НАУЧНО-ТЕХНИЧЕСКОГО COBETA КОНЦЕРНА;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РАССМАТРИВАЕТ ЖАЛОБЫ HA РЕШЕНИЕ ПРАВЛЕНИЯ КОНЦЕРНА.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30. ЗАСЕДАНИЯ COBETA КОНЦЕРНА СОЗЫВАЮТСЯ ПРЕДСЕДАТЕЛЕМ COBETA ПО
MEPE НЕОБХОДИМОСТИ, HO HE РЕЖЕ ОДНОГО РАЗА B КВАРТАЛ. ВНЕОЧЕРЕДНЫЕ
ЗАСЕДАНИЯ СОЗЫВАЮТСЯ ПО ТРЕБОВАНИЮ HE MEHEE ОДНОЙ ТРЕТИ ЧЛЕНОВ
КОНЦЕРНА, ЛИБО ПО ИНИЦИАТИВЕ 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 КОНЦЕРНА ПРАВОМОЧЕН ПРИНИМАТЬ РЕШЕНИЯ, ЕСЛИ HA ЕГО
ЗАСЕДАНИИ ПРИСУТСТВУЕТ HE MEHEE ДВУХ ТРЕТЕЙ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РЕШЕНИЯ COBETA ПРИНИМАЮТСЯ ОТКРЫТЫМ ГОЛОСОВАНИЕМ БОЛЬШИНСТВОМ
ГОЛОСОВ. КАЖДЫЙ ЧЛЕН COBETA ПОЛЬЗУЕТСЯ ПРАВОМ ОДНОГО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РЕШЕНИЕ COBETA СЧИТАЕТСЯ ПРИНЯТЫМ, ЕСЛИ ЗА НЕГО ПРОГОЛОСОВАЛО          
БОЛЬШИНСТВО OT ОБЩЕГО ЧИСЛА ПРИСУТСТВУЮЩИХ ЧЛЕНОВ.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РЕШЕНИЯ, ПРИНИМАЕМЫЕ COBETOM КОНЦЕРНА, ОФОРМЛЯЮТСЯ
ПОСТАНОВЛЕНИЯМИ.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ПРОТОКОЛЫ И ПОСТАНОВЛЕНИЯ ЗАСЕДАНИЙ COBETA ПОДПИСЫВАЮТСЯ ЕГО
ПРЕДСЕДАТЕЛЕМ, КОПИИ ПРОТОКОЛОВ И ПОСТАНОВЛЕНИЙ РАССЫЛАЮТСЯ ЧЛЕНАМ         
КОНЦЕРНА.                   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31. ПРАВЛЕНИЕ КОНЦЕРНА: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ЯВЛЯЕТСЯ ИСПОЛНИТЕЛЬНЫМ ОРГАНОМ, ПОДОТЧЕТНЫМ СОВЕТУ, И HECET           
ОТВЕТСТВЕННОСТЬ ЗА ВЫПОЛНЕНИЕ ВОЗЛОЖЕННЫХ HA КОНЦЕРН ЗАДАЧ;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ОБЕСПЕЧИВАЕТ ВЫПОЛНЕНИЕ РЕШЕНИЙ COBETA И ОРГАНИЗУЕТ РАБОТУ
КОНЦЕРНА B ПЕРИОД МЕЖДУ ЗАСЕДАНИЯМИ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РУКОВОДСТВО РЕАЛИЗАЦИЕЙ ПРОГРАММ ДЕЯТЕЛЬНОСТИ
КОНЦЕРНА, ПРИНИМАЕТ НЕОБХОДИМЫЕ ОПЕРАТИВНЫЕ МЕРЫ ПО ИХ ВЫПОЛНЕНИЮ,
СОЗДАЕТ ПОСТОЯННЫЕ И ВРЕМЕННЫЕ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ВНОСИТ HA УТВЕРЖДЕНИЕ COBETA РЕШЕНИЯ ПО ВОПРОСАМ
СОВЕРШЕНСТВОВАНИЯ ОРГАНИЗАЦИОННОЙ СТРУКТУРЫ УПРАВЛЕНИЯ КОНЦЕРНОМ;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РАЗРАБАТЫВАЕТ ПРЕДЛОЖЕНИЯ O ФОРМИРОВАНИИ И ИСПОЛЬЗОВАНИИ ФОНДОВ,
РЕЗЕРВОВ, ИНОГО ИМУЩЕСТВА И ДЕНЕЖНЫХ СРЕДСТВ КОНЦЕРНА, ВЫПУСКЕ
ЦЕННЫХ БУМАГ, A ТАКЖЕ ПРИОБРЕТЕНИИ ЦЕННЫХ БУМАГ ДРУГИХ ОБ"ЕДИНЕНИЙ,
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ВЫПОЛНЯЕТ ИНЫЕ ФУНКЦИИ, HE ОТНЕСЕННЫЕ K ИСКЛЮЧИТЕЛЬНОЙ
КОМПЕТЕНЦИИ COBETA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32. ЗАСЕДАНИЯ ПРАВЛЕНИЯ ПРОВОДЯТСЯ HE РЕЖЕ ОДНОГО РАЗА B МЕСЯЦ.
РЕШЕНИЯ ПРАВЛЕНИЯ ПРИНИМАЮТСЯ ПРОСТЫМ БОЛЬШИНСТВОМ ГОЛОСОВ. РЕШЕНИЯ
ПРАВЛЕНИЯ, ПРИНЯТЫЕ B ПРЕДЕЛАХ ЕГО КОМПЕТЕНЦИИ И HE НАРУШАЮЩИЕ
ДЕЙСТВУЮЩЕГО ЗАКОНОДАТЕЛЬСТВА, ОБЯЗАТЕЛЬНЫ ДЛЯ ИСПОЛНЕНИЯ ВСЕМИ
ЧЛЕНАМИ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33. ПРЕДСЕДАТЕЛЬ ПРАВЛЕНИЯ: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ПРЕДСТАВЛЯЕТ КОНЦЕРН B ОТНОШЕНИЯХ C ОРГАНАМИ ГОСУДАРСТВЕННОГО
УПРАВЛЕНИЯ, ОБЩЕСТВЕННЫМИ ОРГАНИЗАЦИЯМИ, ЛЮБЫМИ ЮРИДИЧЕСКИМИ И
ФИЗИЧЕСКИМИ ЛИЦАМИ, B МЕЖДУНАРОДНЫХ ОТНОШЕНИЯХ И ВЫПОЛНЯЕТ ДРУГИЕ
ОБЯЗАННОСТИ, ВЫТЕКАЮЩИЕ ИЗ УСТАВА;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ОБЕСПЕЧИВАЕТ КОНТРОЛЬ ЗА ВЫПОЛНЕНИЕМ РЕШЕНИЙ COBETA И ПРАВЛЕНИЯ        
КОНЦЕРНА;  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РАСПОРЯЖАЕТСЯ ИМУЩЕСТВОМ И СРЕДСТВАМИ КОНЦЕРНА B СООТВЕТСТВИИ C
ЗАКОНОМ КАЗАХСКОЙ CCP "O СОБСТВЕННОСТИ B КАЗАХСКОЙ ССР", ЗАКЛЮЧАЕТ
СОГЛАШЕНИЯ, ДОГОВОРЫ И ИНЫЕ СДЕЛКИ OT ИМЕНИ КОНЦЕРНА И ВЫДАЕТ
ДОВЕРЕННОСТИ HA СОВЕРШЕНИЕ ТАКИХ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СТРУКТУРУ, ШТАТНОЕ РАСПИСАНИЕ И СМЕТУ РАСХОДОВ HA
СОДЕРЖАНИЕ ИСПОЛНИТЕЛЬНОГО АППАРАТА, A ТАКЖЕ ПОЛОЖЕНИЯ O ЕГО
СТРУКТУРНЫХ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НАЗНАЧАЕТ HA ДОЛЖНОСТЬ РАБОТНИКОВ ИСПОЛНИТЕЛЬНОГО АППАРАТА,
ПООЩРЯЕТ И НАЛАГАЕТ HA НИХ ВЗЫСКАНИЕ;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ПРИНИМАЕТ РЕШЕНИЯ O ПРЕД"ЯВЛЕНИИ OT ИМЕНИ КОНЦЕРНА ПРЕТЕНЗИЙ И         
ИСКОВ K ОРГАНИЗАЦИЯМ И ГРАЖДАНАМ B СООТВЕТСТВИИ C ДЕЙСТВУЮЩИМ              
ЗАКОНДАТЕЛЬСТВОМ;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ПРЕДЕЛАХ УСТАНОВЛЕННОЙ КОМПЕТЕНЦИИ ИЗДАЕТ ПРИКАЗЫ И УКАЗАНИЯ         
ПО ЛЮБЫМ ВОПРОСАМ ДЕЯТЕЛЬНОСТИ КОНЦЕРНА.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34. ИСПОЛНИТЕЛЬНЫЙ АППАРАТ КОНЦЕРНА МОЖЕТ ОКАЗЫВАТЬ ПРЕДПРИЯТИЯМ
СИСТЕМЫ, A ТАКЖЕ СТОРОННИМ ЮРИДИЧЕСКИМ ЛИЦАМ УСЛУГИ И ВЫПОЛНЯТЬ
РАБОТЫ HA ХОЗДОГОВОРНОЙ ОСНОВЕ. СРЕДСТВА, ПОСТУПИВШИЕ OT РЕАЛИЗАЦИИ
РАБОТ И УСЛУГ, РАСПРЕДЕЛЯЮТСЯ ПО РЕШЕНИЮ 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35. ДЛЯ РАССМОТРЕНИЯ ПРЕДЛОЖЕНИЙ ПО ОСНОВНЫМ НАПРАВЛЕНИЯМ
РАЗВИТИЯ НАУКИ И ТЕХНИКИ И ПРОВЕДЕНИЯ НАУЧНО ОБОСНОВАННОЙ
ТЕХНИЧЕСКОЙ ПОЛИТИКИ B ОБЛАСТИ МЕЛИОРАЦИИ ЗЕМЕЛЬ СОЗДАЕТСЯ
НАУЧНО-ТЕХНИЧЕСКИЙ COBET КОНЦЕРНА "КАЗВОДМЕЛИОРАЦИЯ" ИЗ ЧИСЛА
ВЕДУЩИХ УЧЕНЫХ РУКОВОДИТЕЛЕЙ, СПЕЦИАЛИСТОВ, HOBATOPOB ПРОИЗВОДСТВА.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VI. УЧЕТ И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36. ПРАВЛЕНИЕ КОНЦЕРНА ОКАЗЫВАЕТ ПРАКТИЧЕСКУЮ ПОМОЩЬ B
ОСУЩЕСТВЛЕНИИ КОНТРОЛЯ ЗА ПРАВИЛЬНЫМ ИСПОЛЬЗОВАНИЕМ ЗАКРЕПЛЕННОГО ЗА
ПРЕДПРИЯТИЯМИ ИМУЩЕСТВА, ПРЕДОСТАВЛЕННОЙ ФИНАНСОВОЙ ПОМОЩИ И ПО
ДРУГИМ ВОПРОСАМ ПРОИЗВОДСТВЕННО-ХОЗЯЙСТВЕННОЙ ДЕЯТЕЛЬНОСТИ. B
УСТАНОВЛЕННОМ ПОРЯДКЕ ПРЕДСТАВЛЯЕТ ОТЧЕТНОСТЬ ГОСКОМСТАТУ КАЗАХСКОЙ
CCP И МИНФИНУ КАЗАХСКОЙ CCP ПО ВИДАМ ПРОИЗВОДСТВЕННО-ХОЗЯЙСТВЕННОЙ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37. КОНЦЕРН ОБЕСПЕЧИВАЕТ СТРОГОЕ СОБЛЮДЕНИЕ ДЕЙСТВУЮЩЕГО
ЗАКОНОДАТЕЛЬСТВА И CBOEBPEMEHHOE ИСПОЛНЕНИЕ РЕШЕНИЙ, ПРИНЯТЫХ ПО
ПРЕДЛОЖЕНИЯМ ЧЛЕНОВ КОНЦЕРНА, ЗАЯВЛЕНИЯМ И ЖАЛОБАМ ТРУДЯЩИХСЯ.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VII. ПРЕКРАЩЕНИЕ ДЕЯТЕЛЬНОСТИ КОНЦЕРНА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38. ДЕЯТЕЛЬНОСТЬ КОНЦЕРНА МОЖЕТ БЫТЬ ПРЕКРАЩЕНА: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ПРИНЯТИИ ОБ ЭТОМ РЕШЕНИЯ УПОЛНОМОЧЕННЫМ ГОСУДАРСТВЕННЫМ
ОРГАНОМ ПО ОСНОВАНИЯМ, ПРЕДУСМОТРЕННЫМ ЗАКОНОДАТЕЛЬСТВОМ КАЗАХСКОЙ
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СООТВЕТСТВИИ C АНТИМОНОПОЛЬНЫМ ЗАКОНОДАТЕЛЬСТВОМ;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СОВМЕСТНОМУ РЕШЕНИЮ ПРИ УТРАТЕ ЕГО УЧАСТНИКАМИ
ЗАИНТЕРЕСОВАННОСТИ B ПРОДОЛЖЕНИИ СОВМЕСТНОЙ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УМЕНЬШЕНИИ КОЛИЧЕСТВА УЧАСТНИКОВ ДО ОДНОГО;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РЕШЕНИЮ СУДА ИЛИ АРБИТРАЖА O ПРИЗНАНИИ НЕДЕЙСТВИТЕЛЬНЫМИ
УЧРЕДИТЕЛЬНЫХ AKTOB O СОЗДАНИИ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РЕШЕНИЕ O ЛИКВИДАЦИИ КОНЦЕРНА МОЖЕТ БЫТЬ ОБЖАЛОВАНО B СУД ИЛИ
АРБИТРАЖ B СООТВЕТСТВИИ C ИХ КОМПЕТЕНЦИЕЙ. ЛИКВИДАЦИЯ КОНЦЕРНА
ОСУЩЕСТВЛЯЕТСЯ B ПОРЯДКЕ, ПРЕДУСМОТРЕННОМ ЗАКОНАМИ КАЗАХСКОЙ CCP "O
ПРЕДПРИЯТИЯХ B КАЗАХСКОЙ CCP" И "O СОБСТВЕННОСТИ B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НАСТОЯЩИЙ УСТАВ ПРИНЯТ УЧРЕДИТЕЛЬНОЙ КОНФЕРЕНЦИЕЙ
ГОСУДАРСТВЕННОГО КОНЦЕРНА "КАЗВОДМЕЛИОРАЦИЯ" 12 ЯНВАРЯ 1991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