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0e8c" w14:textId="aa80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первоочередных мерах по переходу строительного комплекса Казахской ССР к работе в условиях рыночной экономики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8 апреля 1991 г. N 225. Утратило силу - постановлением КМ РК от 31 августа 1995 г. N 1209.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Переход строительного комплекса республики к рыночной экономике
требует кардинально нового подхода к вопросам формирования программы
строительных работ, договорных отношений между участниками
инвестиционного процесса, разработки новых законодательных и
нормативных актов.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Казахской ССР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целях создания необходимых условий для расширенного
воспроизводства основных фондов строительных и ремонтно-строительных
организаций, развития и модернизации материально-технической базы,
социальной сферы, а также улучшения труда строителей определить в
качестве с базовой для этих организаций норму плановых накоплений на
строительно-монтажные и ремонтные работы в размере 26 процентов.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все взаимоотношения между заказчиком и
подрядчиком, включая порядок расчетов за выполненные работы,
регулируются договором подряда (контрактом).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Утратил силу - постановлением КМ РК от 2 августа 1995 г.
N 1069.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финансов Казахской ССР совместно с
государственными концернами, ассоциациями и объединениями
строительного комплекса в месячный срок внести в Кабинет Министров
Казахской ССР предложения об источниках покрытия организациям и
предприятиям, входящим в их состав, недостатка собственных оборотных
средств, образовавшегося на 1 января 1991 г., и погашения ссуд,
полученных на их пополнение.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В целях улучшения обеспечения работников строительно-монтажных
организаций жильем и местами в детских дошкольных учреждениях: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предприятиям и организациям - заказчикам, осуществляющим
строительство жилых домов и дошкольных учреждений за счет средств
республиканского бюджета, выделять подрядным строительным организациям
не менее 10 процентов вводимой ими жилой площади и мест в детских
дошкольных учреждениях;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рекомендовать исполкомам местных Советов народных депутатов
предприятиям и организациям - заказчикам при сооружении жилых зданий и
детских дошкольных учреждений за счет местных бюджетов и собственных
средств выделять подрядным строительным организациям не менее 10
процентов вводимой ими жилой площади и мест в детских дошкольных
учреждениях.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В целях защиты строительных организаций от возможных
последствий банкротства заказчика, осуществляющего строительство за
счет собственных средств, при рассмотрении договорных взаимоотношений
на планируемый год заказчик представляет письменное подтверждение
банка о наличии источников финансирования.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Облисполкомам совместно со строительными организациями,
предприятиями определить количество высвобождаемых в 1991 году рабочих
в связи с сокращением объемов промышленного строительства осуществить
меры по их использованию на стройках непроизводственного назначения.
При необходимости разработать и реализовать специальные
территориальные программы обеспечения занятости высвобождаемых
рабочих, предусмотрев их социальную защиту.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Государственному комитету Казахской ССР по экономике и
Госснабу Казахской ССР обеспечивать строительство объектов,
предусмотренных государственным заказом, и стройки приоритетных
отраслей материально-техническими ресурсами по централизованно
распределяемой номенклатуре. Оказывать содействие строительным
организациям в ресурсном обеспечении по другим объектам строительства
на договорной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Одобрить инициативу государственно-акционерных строительных
концернов "Казахстанстрой" и "Алмаатастрой",
Государственно-акционерного концерна монтажных и специальных
строительных работ "Казмонтажстрой", Государственно-акционерного
промышленного концерна "Строительные материалы",
Государственно-кооперативного объединения "Казагропромстрой" и
Министерства автомобильных дорог Казахской ССР о создании Союза
строителей Казахской ССР для защиты прав и интересов строителей
республики, содействия коммерческой деятельности, объединения
финансовых и материальных ресурсов для совместного решения социальных
и прочих задач, осуществления законодательной инициативы и других
функций.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