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0e8c" w14:textId="aa80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первоочередных мерах по переходу строительного комплекса Казахской ССР к работе в условиях рыночной экономики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8 апреля 1991 г. N 225. Утратило силу - постановлением КМ РК от 31 августа 1995 г. N 1209.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Переход строительного комплекса республики к рыночной экономике
требует кардинально нового подхода к вопросам формирования программы
строительных работ, договорных отношений между участниками
инвестиционного процесса, разработки новых законодательных и
нормативных актов.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целях создания необходимых условий для расширенного
воспроизводства основных фондов строительных и ремонтно-строительных
организаций, развития и модернизации материально-технической базы,
социальной сферы, а также улучшения труда строителей определить в
качестве с базовой для этих организаций норму плановых накоплений на
строительно-монтажные и ремонтные работы в размере 26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все взаимоотношения между заказчиком и
подрядчиком, включая порядок расчетов за выполненные работы,
регулируются договором подряда (контрактом).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Утратил силу - постановлением КМ РК от 2 августа 1995 г.
N 1069.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Казахской ССР совместно с
государственными концернами, ассоциациями и объединениями
строительного комплекса в месячный срок внести в Кабинет Министров
Казахской ССР предложения об источниках покрытия организациям и
предприятиям, входящим в их состав, недостатка собственных оборотных
средств, образовавшегося на 1 января 1991 г., и погашения ссуд,
полученных на их пополнение.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целях улучшения обеспечения работников строительно-монтажных
организаций жильем и местами в детских дошкольных учреждениях: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предприятиям и организациям - заказчикам, осуществляющим
строительство жилых домов и дошкольных учреждений за счет средств
республиканского бюджета, выделять подрядным строительным организациям
не менее 10 процентов вводимой ими жилой площади и мест в детских
дошкольных учреждениях;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рекомендовать исполкомам местных Советов народных депутатов
предприятиям и организациям - заказчикам при сооружении жилых зданий и
детских дошкольных учреждений за счет местных бюджетов и собственных
средств выделять подрядным строительным организациям не менее 10
процентов вводимой ими жилой площади и мест в детских дошкольных
учреждениях.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целях защиты строительных организаций от возможных
последствий банкротства заказчика, осуществляющего строительство за
счет собственных средств, при рассмотрении договорных взаимоотношений
на планируемый год заказчик представляет письменное подтверждение
банка о наличии источников финансирования.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Облисполкомам совместно со строительными организациями,
предприятиями определить количество высвобождаемых в 1991 году рабочих
в связи с сокращением объемов промышленного строительства осуществить
меры по их использованию на стройках непроизводственного назначения.
При необходимости разработать и реализовать специальные
территориальные программы обеспечения занятости высвобождаемых
рабочих, предусмотрев их социальную защиту.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Государственному комитету Казахской ССР по экономике и
Госснабу Казахской ССР обеспечивать строительство объектов,
предусмотренных государственным заказом, и стройки приоритетных
отраслей материально-техническими ресурсами по централизованно
распределяемой номенклатуре. Оказывать содействие строительным
организациям в ресурсном обеспечении по другим объектам строительства
на договорной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Одобрить инициативу государственно-акционерных строительных
концернов "Казахстанстрой" и "Алмаатастрой",
Государственно-акционерного концерна монтажных и специальных
строительных работ "Казмонтажстрой", Государственно-акционерного
промышленного концерна "Строительные материалы",
Государственно-кооперативного объединения "Казагропромстрой" и
Министерства автомобильных дорог Казахской ССР о создании Союза
строителей Казахской ССР для защиты прав и интересов строителей
республики, содействия коммерческой деятельности, объединения
финансовых и материальных ресурсов для совместного решения социальных
и прочих задач, осуществления законодательной инициативы и других
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