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48f3" w14:textId="ed1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стипендий имени Бауpжана Момыш-улы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 маpта 1991 г. N 147 
     Утратило силу - постановлением Правительства РК от 17 июня 2002 г. N 665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Принять предложение Министерства народного образования Казахской
ССР, согласованное с Министерством финансов Казахской ССР, об
учреждении 2 стипендий (по одной на институт) республиканского
значения имени Бауржана Момыш-улы в размере 100 рублей в месяц
каждая для студентов-отличников Карагандинского и Талды-Курганского
педагогических институтов, обучающихся по специальности "Начальная
военная подготовка".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