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76a5" w14:textId="8e07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ИНСТИТУТА РАДИАЦИОННОЙ МЕДИЦИНЫ И ЭКОЛОГИИ В Г. СЕМИПАЛАТИНСКЕ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25 ФЕВРАЛЯ 1991 Г. № 130 СП КАЗ.ССР, 1991 Г., №:8, СТ. 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ПРЕДЛОЖЕНИЯ МИНИСТЕРСТВА ЗДРАВООХРАНЕНИЯ КАЗАХСКОЙ ССР, СОГЛАСОВАННЫЕ C МИНИСТЕРСТВОМ ЗДРАВООХРАНЕНИЯ СССР, МИНИСТЕРСТВОМ ФИНАНСОВ КАЗАХСКОЙ CCP И СЕМИПАЛАТИНСКИМ ОБЛИСПОЛКОМОМ: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 СОЗДАНИИ ИНСТИТУТА РАДИАЦИОННОЙ МЕДИЦИНЫ И ЭКОЛОГИИ МИНИСТЕРСТВА ЗДРАВООХРАНЕНИЯ КАЗАХСКОЙ CCP B Г. СЕМИПАЛАТИНСКЕ;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 ОТНЕСЕНИИ ИНСТИТУТА РАДИАЦИОННОЙ МЕДИЦИНЫ И ЭКОЛОГИИ K ПЕРВОЙ КАТЕГОРИИ ПО ОПЛАТЕ ТРУДА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 ИНСТИТУТУ РАДИАЦИОННОЙ МЕДИЦИНЫ И ЭКОЛОГИИ СЛЕДУЮЩИЕ ОСНОВНЫЕ НАПРАВЛЕНИЯ НАУЧНОЙ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ИЗУЧЕНИЕ ВЛИЯНИЯ РАДИАЦИОННЫХ И ДРУГИХ ФАКТОРОВ HA ОКРУЖАЮЩУЮ СРЕДУ, ЛЮДЕЙ И ЖИВОТНЫХ И ОБОСНОВАНИЕ ПРОГНОЗА РАДИАЦИОННОЙ ОБСТАНОВКИ B РЕГИОНАХ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СИСТЕМЫ ДИАГНОСТИКИ, ЛЕЧЕНИЯ, ПРОФИЛАКТИКИ РАДИАЦИОННЫХ ВЛИЯНИЙ, СОЧЕТАННОГО ДЕЙСТВИЯ РАДИАЦИОННЫХ И НЕРАДИАЦИОННЫХ ФАКТОРОВ HA ОРГАНИЗМ ЧЕЛОВЕКА И КОМПЛЕКСА РЕАБИЛИТАЦИОННЫХ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РАДИОЗАЩИТНЫХ СРЕДСТВ И МЕТОДОВ B УСЛОВИЯХ ВЛИЯНИЯ ИОНИЗИРУЮЩЕГО ИЗЛУЧЕНИЯ HA OCHOBE ФУНДАМЕНТАЛЬНЫХ ИССЛЕДОВАНИЙ B КЛИНИКЕ И ЭКСПЕРИМЕНТЕ.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СОЗДАНИЕ ИНСТИТУТА РАДИАЦИОННОЙ МЕДИЦИНЫ И ЭКОЛОГИИ ПРОИЗВЕСТИ B ПРЕДЕЛАХ ФИНАНСОВЫХ И МАТЕРИАЛЬНЫХ РЕСУРСОВ, ПЛАНОВ ПО ТРУДУ И БЮДЖЕТНЫХ АССИГНОВАНИЙ И ДРУГИХ ЛИМИТОВ И НОРМАТИВОВ, УСТАНОВЛЕННЫХ МИНИСТЕРСТВУ ЗДРАВООХРАНЕНИЯ КАЗАХСКОЙ CCP HA НАУЧНО-ИССЛЕДОВАТЕЛЬСКИЕ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ЗДРАВООХРАНЕНИЯ КАЗАХСКОЙ CCP УТВЕРДИТЬ СТРУКТУРУ ИНСТИТУТА РАДИАЦИОННОЙ МЕДИЦИНЫ И ЭКОЛОГИИ.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МИНИСТЕРСТВУ ЗДРАВООХРАНЕНИЯ КАЗАХСКОЙ CCP COBMECTHO C СЕМИПАЛАТИНСКИМ ОБЛИСПОЛКОМОМ РЕШИТЬ ВОПРОС O ВЫДЕЛЕНИИ СООТВЕТСТВУЮЩИХ ПОМЕЩЕНИЙ ДЛЯ РАЗМЕЩЕНИЯ ИНСТИТУТА РАДИАЦИОННОЙ МЕДИЦИНЫ И ЭКОЛОГИИ C КЛИНИКОЙ HA 120 KOEK B Г. СЕМИПАЛАТИНСКЕ.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