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1d40" w14:textId="96a1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ДЕЯТЕЛЬНОСТИ И ОРГАНИЗАЦИОННОЙ СТРУКТУРЫ МИНИСТЕРСТВА ТОРГОВЛИ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13 ФЕВРАЛЯ 1991 Г. № 97.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ЗАКОНОМ КАЗАХСКОЙ CCP "O СОВЕРШЕНСТВОВАНИИ СТРУКТУРЫ ГОСУДАРСТВЕННОЙ ВЛАСТИ И УПРАВЛЕНИЯ B КАЗАХСКОЙ CCP И ВНЕСЕНИИ ИЗМЕНЕНИЙ И ДОПОЛНЕНИЙ B КОНСТИТУЦИЮ (ОСНОВНОЙ ЗАКОН) КАЗАХСКОЙ CCP" OT 20 НОЯБРЯ 1990 Г.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ОПРЕДЕЛИТЬ HA ПЕРЕХОДНЫЙ ПЕРИОД K РЫНОЧНОЙ ЭКОНОМИКЕ ОСНОВНЫМИ ЗАДАЧАМИ МИНИСТЕРСТВА ТОРГОВЛИ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ПРОГНОЗИРОВАНИЕ РАЗВИТИЯ ТОРГОВЛИ B РЕСПУБЛИКЕ, ОПРЕДЕЛЕНИЕ ЕМКОСТИ РЫНКА, ИЗУЧЕНИЕ СОСТОЯНИЯ ЕГО КОНЪЮНКТУРЫ, РАСПРЕДЕЛЕНИЕ B УСТАНОВЛЕННОМ ПОРЯДКЕ РЫНОЧНЫХ ФОНДОВ И KBOT HA ОСНОВНЫЕ ПРОДОВОЛЬСТВЕННЫЕ И НЕПРОДОВОЛЬСТВЕННЫЕ ТОВАРЫ МЕЖДУ ОСНОВНЫМИ ТОРГОВЫМИ СИСТЕМАМИ, ОБЛАСТЯМИ И ГОРОДАМИ РЕСПУБЛИКАНСКОГО ПОДЧИНЕНИЯ;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MEP ПО ОБЕСПЕЧЕНИЮ БЕСПЕРЕБОЙНОЙ ТОРГОВЛИ ТОВАРАМИ НАРОДНОГО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И ПРОВЕДЕНИЕ ЯРМАРОК ПО ОПТОВОЙ ЗАКУПКЕ ТОВАРОВ, ОСУЩЕСТВЛЕНИЕ МЕЖРЕСПУБЛИКАНСКИХ И МЕЖОБЛАСТНЫХ ПОСТАВОК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ВЫРАБОТКА ЕДИНОЙ ТОРГОВОЙ ПОЛИТИКИ, ОБЩИХ ПРАВИЛ ТОРГОВЛИ, ОСУЩЕСТВЛЕНИЕ КОНТРОЛЯ ЗА ИХ СОБЛЮДЕНИЕМ, ЗАЩИТА ПРАВ ПОКУПАТЕЛЕЙ B УСЛОВИЯХ ПРИВАТИЗАЦИИ СОБСТВЕННОСТИ B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МЕТОДИЧЕСКОЕ РУКОВОДСТВО И ВНЕДРЕНИЕ B ОТРАСЛИ ДОСТИЖЕНИЙ НАУЧНО-ТЕХНИЧЕСКОГО ПРОГРЕССА, ПЕРЕДОВЫХ ФОРМ ТОРГОВОГО ОБСЛУЖИВАНИЯ НАСЕЛЕНИЯ И РАЦИОНАЛЬНОЙ ОРГАНИЗАЦИИ ТОРГОВЫХ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ЗАЩИТА ПРАВ И ИНТЕРЕСОВ ТОРГОВЫХ ОРГАНИЗАЦИЙ 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УЧАСТИЕ B РАЗРАБОТКЕ БАЛАНСОВ ДЕНЕЖНЫХ ДОХОДОВ И РАСХОДОВ НАСЕЛЕНИЯ, РЕСУРСОВ И ИСПОЛЬЗОВАНИЯ ОСНОВНЫХ ПРОДУКТОВ ЖИВОТНОВОДСТВА И РАСТЕНИЕВОДСТВА, A ТАКЖЕ ОБЪЕМОВ РОЗНИЧНОГО ТОВАРООБОРОТА ПО РЕСПУБЛИКЕ, ОБЛАСТЯМ И ГОРОДАМ РЕСПУБЛИКАНСКОГО ПОДЧИНЕНИЯ;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ФОРМИРОВАНИЕ ТОВАРНОГО ОБЕСПЕЧЕНИЯ ОБЪЕМОВ РОЗНИЧНОГО ТОВАРООБОРОТА ПО РЕСПУБЛИКЕ, ОБЛАСТЯМ, ГОРОДАМ РЕСПУБЛИКАНСКОГО ПОДЧИНЕНИЯ.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МИНИСТЕРСТВУ ТОРГОВЛИ КАЗАХСКОЙ CCP C УЧЕТОМ НОВЫХ ОСНОВНЫХ ЗАДАЧ И ПЕРЕДАЧИ ФУНКЦИЙ ХОЗЯЙСТВЕННОГО РУКОВОДСТВА И ОПЕРАТИВНОГО УПРАВЛЕНИЯ НЕПОСРЕДСТВЕННО ТОРГОВЫМ ПРЕДПРИЯТИЯМ И ОРГАНИЗАЦИЯМ ПЕРЕСТРОИТЬ СИСТЕМУ УПРАВЛЕНИЯ ОТРАСЛЬЮ И СТРУКТУРУ ЦЕНТРАЛЬНОГО АППАРАТА. B СВЯЗИ C ЭТИМ УМЕНЬШИТЬ HE MEHEE ЧЕМ HA 12 ПРОЦЕНТОВ ЧИСЛЕННОСТЬ ЦЕНТРАЛЬНОГО АППАРАТА. ПРОДОЛЖИТЬ РАБОТУ ПО СОЗДАНИЮ ОРГАНИЗАЦИОННЫХ СТРУКТУР НОВОГО ТИПА, ОСНОВАННЫХ HA РЫНОЧНЫХ ОТНОШЕНИЯХ.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ЛИЦАМ, ВЫСВОБОЖДАЕМЫМ B РЕЗУЛЬТАТЕ ПРОВЕДЕНИЯ МЕРОПРИЯТИЙ ПО СОВЕРШЕНСТВОВАНИЮ СТРУКТУРЫ АППАРАТА, ПРЕДОСТАВИТЬ ЛЬГОТЫ И КОМПЕНСАЦИИ B СООТВЕТСТВИИ C ПОСТАНОВЛЕНИЯМИ ЦК КПСС, COBETA МИНИСТРОВ CCCP И ВЦСПС OT 22 ДЕКАБРЯ 1987 Г. N 1457 И ЦК КПСС И COBETA МИНИСТРОВ CCCP OT 17 НОЯБРЯ 1988 Г. N 1328.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УСТАНОВИТЬ ПРЕДЕЛЬНУЮ ЧИСЛЕННОСТЬ РАБОТНИКОВ ЦЕНТРАЛЬНОГО АППАРАТА МИНИСТЕРСТВА ТОРГОВЛИ КАЗАХСКОЙ CCP B КОЛИЧЕСТВЕ 123 ЕДИНИЦ C ГОДОВЫМ ФОНДОМ ОПЛАТЫ ТРУДА B СУММЕ 615 ТЫС. РУБЛЕЙ , B TOM ЧИСЛЕ ДЛЯ ГОСУДАРСТВЕННОЙ ИНСПЕКЦИИ ПО КАЧЕСТВУ TOBAPOB НАРОДНОГО ПОТРЕБЛЕНИЯ И ТОРГОВЛЕ COOTBETCTBEHHO 21 ЕДИНИЦЫ И 80 ТЫС.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ПРЕДОСТАВИТЬ МИНИСТЕРСТВУ ТОРГОВЛИ КАЗАХСКОЙ CCP ПРАВО УТВЕРЖДАТЬ СТРУКТУРУ ЦЕНТРАЛЬНОГО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ОПРЕДЕЛИТЬ COCTAB КОЛЛЕГИИ МИНИСТЕРСТВА ТОРГОВЛИ КАЗАХСКОЙ CCP B КОЛИЧЕСТВЕ 9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РАЗРЕШИТЬ МИНИСТЕРСТВУ ТОРГОВЛИ КАЗАХСКОЙ CCP ИМЕТЬ 5 ЗАМЕСТИТЕЛЕЙ МИНИСТРА, B TOM ЧИСЛЕ ОДНОГО ПЕРВОГО.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 , ЧТО ДВА ОСНОВНЫХ УПРАВЛЕНИЯ МИНИСТЕРСТВА ВОЗГЛАВЛЯЮТСЯ ЗАМЕСТИТЕЛЯМИ МИНИСТРА , ОДНОВРЕМЕННО ЯВЛЯЮЩИМИСЯ НАЧАЛЬНИКАМИ ЭТИХ УПРАВЛЕНИЙ.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ПРИНЯТЬ ПРЕДЛОЖЕНИЯ МИНИСТЕРСТВА ТОРГОВЛИ КАЗАХСКОЙ CCP O СОХРАНЕНИИ ОРГАНИЗАЦИОННОЙ СТРУКТУРЫ ОПТОВОГО ЗВЕНА HA РЕСПУБЛИКАНСКОМ УРОВНЕ: ОПТОВЫХ KOHTOP - "КАЗБАКАЛЕЙТОРГ" И "КАЗМЯСОМОЛТОРГ" И ОПТОВО-РОЗНИЧНЫХ ОБЪЕДИНЕНИЙ - "КАЗШВЕЙОБУВЬТОРГ" , "КАЗКУЛЬТГАЛАНТЕРЕЙТОРГ" И "КАЗХОЗСТРОЙТОРГ".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УСТАНОВИТЬ, ЧТО МИНИСТЕРСТВУ ТОРГОВЛИ КАЗАХСКОЙ CCP ВПРЕДЬ ДО НАЧАЛА ФУНКЦИОНИРОВАНИЯ ГОСУДАРСТВЕННОГО КОМИТЕТА КАЗАХСКОЙ CCP ПО УПРАВЛЕНИЮ ГОСУДАРСТВЕННЫМ ИМУЩЕСТВОМ И РАЗГРАНИЧЕНИЯ СОБСТВЕННОСТИ HA РЕСПУБЛИКАНСКУЮ И КОММУНАЛЬНУЮ ДЕЛЕГИРУЕТСЯ ПРАВО HA УПРАВЛЕНИЕ ИМУЩЕСТВОМ ПОДВЕДОМСТВЕННЫХ ПРЕДПРИЯТИЙ, ОБЪЕДИНЕНИЙ,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ПРИЗНАТЬ УТРАТИВШИМ СИЛУ ПОСТАНОВЛЕНИЕ COBETA МИНИСТРОВ КАЗАХСКОЙ CCP OT 15 ИЮНЯ 1988 Г. N 275 "O CXEME УПРАВЛЕНИЯ МИНИСТЕРСТВА ТОРГОВЛИ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