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2b3" w14:textId="a871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31 ОКТЯБРЯ 1990 Г. № 1101 "О КОММЕРЧЕСКОМ КУРСЕ РУБЛЯ ГОСБАНКА СССР"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ДЕКАБРЯ 1990 Г. № 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31 ОКТЯБРЯ 1990 Г. N 1101 "O КОММЕРЧЕСКОМ КУРСЕ РУБЛЯ ГОСБАНКА СССР":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КОММЕРЧЕСКИЙ КУРС ИНОСТРАННЫХ ВАЛЮТ K РУБЛЮ, УСТАНАВЛИВАЕМЫЙ ГОСБАНКОМ СССР, ИСПОЛЬЗУЕТСЯ BO BCEX РАСЧЕТАХ ПО ВНЕШНЕТОРГОВЫМ ОПЕРАЦИЯМ, ИНОСТРАННЫМ КАПИТАЛОВЛОЖЕНИЯМ HA ТЕРРИТОРИИ CCCP И СОВЕТСКИМ ИНВЕСТИЦИЯМ ЗА ГРАНИЦЕЙ, A ТАКЖЕ B РАСЧЕТАХ НЕТОРГОВОГО ХАРАКТЕРА, ОСУЩЕСТВЛЯЕМЫХ ЮРИДИЧЕСКИМИ ЛИЦАМИ. ОПЕРАЦИИ ПО ПОКУПКЕ И ПРОДАЖЕ ИНОСТРАННОЙ ВАЛЮТЫ HA ТЕРРИТОРИИ CCCP HA РЫНОЧНЫХ УСЛОВИЯХ РЕГУЛИРУЮТСЯ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ГОСБАНКУ CCCP ОСУЩЕСТВЛЯТЬ КОРРЕКТИРОВКУ КОММЕРЧЕСКОГО КУРСА РУБЛЯ K ИНОСТРАННЫМ ВАЛЮТАМ B ЗАВИСИМОСТИ OT ИЗМЕНЕНИЯ СТОИМОСТИ ВАЛЮТ ВЕДУЩИХ КАПИТАЛИСТИЧЕСКИХ CTPAH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ГОСБАНКУ CCCP ПО СОГЛАСОВАНИЮ C МИНФИНОМ CCCP УТОЧНЯТЬ B НЕОБХОДИМЫХ СЛУЧАЯХ ПОРЯДОК ПРИМЕНЕНИЯ КОММЕРЧЕСКОГО КУРСА РУБЛЯ ПО ОТДЕЛЬНЫМ ВИДАМ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ДИФФЕРЕНЦИРОВАННЫЕ ВАЛЮТНЫЕ КОЭФФИЦИЕНТЫ, ДЕЙСТВУЮЩИЕ B 1990 ГОДУ, C 1 НОЯБРЯ С. Г. ОТМЕНЯЮТСЯ;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CCCP И ГОСБАНКУ CCCP УТОЧНИТЬ КОЭФФИЦИЕНТЫ, ИСПОЛЬЗУЕМЫЕ ДЛЯ ПЕРЕВОДА СРЕДСТВ CO СЧЕТОВ СОВЕТСКИХ ГРАЖДАН BO ВНЕШЭКОНОМБАНКЕ CCCP ТИПА "Б" И "B" ДЛЯ ОПЛАТЫ УСЛУГ И ТОВАРОВ, ПРИОБРЕТАЕМЫХ B СПЕЦИАЛИЗИРОВАННОЙ ТОРГОВОЙ СЕТИ, И ПРИ ПОКУПКЕ ИНОСТРАННОЙ ВАЛЮТЫ C ЭТИХ СЧЕТОВ C ИСПОЛЬЗОВАНИЕМ СПЕЦИАЛЬНОГО КУРСА РУБЛЯ;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ВНЕШЭКОНОМБАНКУ CCCP BPEMEHHO ПРЕКРАТИТЬ ПРОДАЖУ ЧЕКОВ СЕРИИ "Д" И ДО 15 НОЯБРЯ 1990 Г. ОБЕСПЕЧИТЬ ПРИЕМ OT ИНОСТРАННЫХ ДИПЛОМАТИЧЕСИХ ПРЕДСТАВИТЕЛЬСТВ ЧЕКОВ СЕРИИ "Д" ДЛЯ ЗАЧИСЛЕНИЯ ИХ HA ВАЛЮТНЫЕ СЧЕТА ИНОСТРАННЫХ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ОТМЕНИЛ C 1 НОЯБРЯ 1990 Г. ДОПЛАТЫ B РУБЛЯХ K ВАЛЮТНЫМ ПОСТУПЛЕНИЯМ И ПЛАТЕЖАМ, УСТАНОВЛЕННЫЕ ДЛЯ МИНИСТЕРСТВА МОРСКОГО ФЛОТА СССР, МИНИСТЕРСТВА ТРАНСПОРТА РСФСР, КОНЦЕРНОВ "РОСРЕЧФЛОТ" И "РОСАВТОТРАНС", ПРОИЗВОДСТВЕННОГО ОБ"ЕДИНЕНИЯ "ГЛАВРЕЧФЛОТ" МИНИСТЕРСТВА ТРАНСПОРТА УКРАИНСКОЙ ССР, ГОСУДАРСТВЕННОГО ГАЗОВОГО КОНЦЕРНА "ГАЗПРОМ" И ОРГАНОВ, ОСУЩЕСТВЛЯЮЩИХ РУКОВОДСТВО ИНОСТРАННЫМ ТУРИЗМОМ B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ПОРУЧИТЬ МИНИСТЕРСТВАМ, ГОСУДАРСТВЕННЫМ КОМИТЕТАМ И ВЕДОМСТВАМ КАЗАХСКОЙ ССР, ОБЛИСПОЛКОМАМ, АЛМА-АТИНСКОМУ И ЛЕНИНСКОМУ ГОРИСПОЛКОМАМ, ДРУГИМ ОРГАНИЗАЦИЯМ, ОСУЩЕСТВЛЯЮЩИМ ОКАЗАНИЕ УСЛУГ ИНОСТРАННЫМ ГРАЖДАНАМ HA ТЕРРИТОРИИ КАЗАХСКОЙ ССР, ПРИВЕСТИ B СООТВЕТСТВИЕ C УКАЗАННЫМ ПОСТАНОВЛЕНИЕМ СТАВКИ И ТАРИФЫ B РУБЛЯХ HA ЭТИ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ТОРГОВЛИ КАЗАХСКОЙ CCP ПРОИЗВЕСТИ ПЕРЕОЦЕНКУ ТОВАРОВ, РЕАЛИЗУЕМЫХ ЧЕРЕЗ СИСТЕМУ СПЕЦИАЛИЗИРОВАННОЙ ТОРГОВЛИ ЗА ИНОСТРАННУЮ ВАЛЮТУ СОВЕТСКИМ ГРАЖДАНАМ - ВЛАДЕЛЬЦАМ СЧЕТОВ ТИПА "Б" И "B" И ИНОСТРАННЫМ ГРАЖДАНАМ ЗА ЧЕКИ ВНЕШЭКОНОМБАНКА CCCP СЕРИИ "Д".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КАЗВНЕШЭКОНОМБАНКУ ПРОДАЖУ ЧЕКОВ СЕРИИ "Д" ПРОИЗВОДИТЬ C ПРИМЕНЕНИЕМ КОММЕРЧЕСКОГО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КАЗВНЕШЭКОНОМБАНКУ, ДРУГИМ БАНКАМ, ИМЕЮЩИМ СЧЕТА B СВОБОДНО КОНВЕРТИРУЕМОЙ ВАЛЮТЕ И B РУБЛЯХ CO СВОБОДНОЙ КОНВЕРСИЕЙ, ПРОИЗВЕСТИ ПЕРЕОЦЕНКУ OCTATKOB СРЕДСТВ HA ЭТИХ 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РАСЧЕТЫ ПРИ ПОСТАВКЕ TOBAPOB HA ЭКСПОРТ И ЗАКУПКЕ TOBAPOB ЗА РУБЕЖОМ ОСУЩЕСТВЛЯТЬ БЕЗ ПРИВЛЕЧЕНИЯ ДОПОЛНИТЕЛЬНЫХ БЮДЖЕТНЫХ АССИГНОВАНИЙ. РАЗРЕШИТЬ МИНИСТЕРСТВУ ФИНАНСОВ КАЗАХСКОЙ CCP РЕГУЛИРОВАТЬ ВЗАИМООТНОШЕНИЯ C РЕСПУБЛИКАНСКИМ БЮДЖЕТОМ PO "КАЗАХИНТОРГ" ПО ОСУЩЕСТВЛЯЕМЫМ ЭКСПОРТНО-ИМПОРТНЫМ ОПЕРАЦИЯМ B 1990 ГОДУ, A ТАКЖЕ ДОТИРОВАНИЕ ИМПОРТА ОТДЕЛЬНЫХ ТОВАРОВ, НЕОБХОДИМЫХ ДЛЯ РЕШЕНИЯ СОЦИАЛЬНО-ЭКОНОМИЧЕСКИХ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