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2121" w14:textId="fc72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становлении Совета Министpов СССР от 26 октябpя 1990 г. N 1095 "О меpах по демонополизации в области экспоpта и импоpта автоpских пpа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pов Казахской ССР от 27 декабpя 1990 г. N 530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Совета Министpов Казахской ССР от 27 декабpя 1990 г. N 530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Министров Казахской ССР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 руководству, что Совет Министров СССР постановлением от 26 октября 1990 г. N 1095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ял предложение Всесоюзного агентства по авторским правам (ВААПа), согласованное с Министерством юстиции СССР, Министерством финансов СССР, Госпланом СССР, Министерством культуры СССР, Государственным комитетом СССР по печати, Ассоциацией советских книгоиздателей, Внешэкономбанком СССР и творческими союзами, об изменении с 1 января 1991 г. функций ВААПа, связанных с заключением договоров об уступке прав на использование произведений советских авторов за границей и о приобретении прав на использование произведений иностранных авторов в СССР, исходя из следующег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ские авторы (их правопреемники) в соответствии с действующим законодательством вправе распоряжаться принадлежащими им авторскими правами и могут заключать договоры об использовании за границей произведений самостоятельно либо при посредничестве ВААПа, издательств, специализированных агентств и других организаций, действующих на основе поручений авторов (их правопреемников) и обладающих правом на заключение соответствующих сдело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издательской и другой деятельности, связанной с приобретением авторских прав непосредственно от иностранных авторов (их правопреемников), советские организации приобретают права на использование произведений иностранных авторов самостоятельно либо при посредничестве ВААПа или иных полномочных на то организ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ские организации, участвующие в качестве посредников в заключении экспортных и импортных договоров в области авторских прав, получают комиссионное вознаграждение, размер которого определяется в договорах с авторами, правообладателями и правопользовател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ы, связанные с экспортными и импортными операциями в области авторских прав, производятся через соответствующие банковские учреждения СССР. Открытие соответствующих валютных счетов производится в установленн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утвердил прилагаемые изменения, которые вносятся в решения Правительства СССР по вопросам регулирования экспорта и импорта авторских пра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новил, что в деятельности, связанной с приобретением авторских прав непосредственно от зарубежных правообладателей по отдельным договорам, должен действовать, как правило, принцип валютной самоокупаем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ил министерствам и ведомствам СССР, в системе которых находятся организации, использующие произведения иностранных авторов, при участии ВААПа и совместно с Госпланом СССР, Министерством финансов СССР, Советами Министров союзных республик рассмотреть вопрос об источниках покрытия расходов, связанных с импортом авторских прав, за счет местных, республиканских и союзного бюджетов, исходя из необходимости сохранения сложившегося объема использования произведений иностранных авторов в СССР, а также установить порядок учета и отчетности об использовании этих средств. По вопросам, требующим решения Правительства СССР, внести в Совет Министров СССР соответствующие предло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ручил Внешэкономбанку СССР совместно с ВААПом рассмотреть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ить вопрос о создании специализированного отделения Банка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дения расчетов в иностранной валюте по платежам, осуществляем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рез ВАА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а Министров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равляющий Дел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а Министров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