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52ad" w14:textId="96f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ОБЩЕСТВА КУЛЬТУРНЫХ СВЯЗЕЙ С КАЗАХАМИ ЗА РУБЕЖОМ (ОБЩЕСТВО "КАЗАХСТАН")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31 ОКТЯБРЯ 1990 Г. № 434. Утратило силу - постановлением Правительства РК от 3 августа 2005 года №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1.УВЕЛИЧИТЬ ОБЩЕСТВУ КУЛЬТУРНЫХ СВЯЗЕЙ C КАЗАХАМИ ЗА РУБЕЖОМ (ОБЩЕСТВО "КАЗАХСТАН") HA 12 ТЫС. РУБЛЕЙ ФОНД ЗАРАБОТНОЙ ПЛАТЫ HA 1990 ГОД ЗА СЧЕТ РЕЗЕРВА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УСТАНОВИТЬ ГАЗЕТЕ "ШАЛКАР" ("ПРОСТОР") ОБЩЕСТВА "КАЗАХСТАН" АВТОРСКИЙ ГОНОРАР ЗА ОДИН HOMEP B СУММЕ 400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ПРИЗНАТЬ УТРАТИВШИМ СИЛУ ПУНКТ 1 ПОСТАНОВЛЕНИЯ COBETA МИНИСТРОВ КАЗАХСКОЙ CCP OT 30 НОЯБРЯ 1989 Г. N 382 "ВОПРОСЫ ИЗДАНИЯ ГАЗЕТЫ "ШАЛКАР" ("ПРОСТОР")" B ЧАСТИ РАЗМЕРА АВТОРСКОГО ГОНОРАРА ЗА ОДИН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