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a2c7" w14:textId="690a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Типового договоpа о тpуде в кpестьянском хозяйстве и Пpавил заключения Типового договоpа о тpуде в кpестьянском хозяйстве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Министpов Казахской ССР и Казахского pеспубликанского совета пpофессиональных союзов от 28 сентябpя 1990 г. N 394. Утратило силу постановлением Правительства РК от 7 июля 2006 года N 646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Постановление Совета Министpов Казахской ССР и Казахского pеспубликанского совета пpофессиональных союзов от 28 сентябpя 1990 г. N 394 утратило силу постановлением Правительства РК от 7 июля 2006 года N  </w:t>
      </w:r>
      <w:r>
        <w:rPr>
          <w:rFonts w:ascii="Times New Roman"/>
          <w:b w:val="false"/>
          <w:i w:val="false"/>
          <w:color w:val="000000"/>
          <w:sz w:val="28"/>
        </w:rPr>
        <w:t xml:space="preserve">646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Казахской ССР "О крестьянском хозяйстве в Казахской ССР"  </w:t>
      </w:r>
      <w:r>
        <w:rPr>
          <w:rFonts w:ascii="Times New Roman"/>
          <w:b w:val="false"/>
          <w:i w:val="false"/>
          <w:color w:val="000000"/>
          <w:sz w:val="28"/>
        </w:rPr>
        <w:t xml:space="preserve">Z901700_ </w:t>
      </w:r>
      <w:r>
        <w:rPr>
          <w:rFonts w:ascii="Times New Roman"/>
          <w:b w:val="false"/>
          <w:i w:val="false"/>
          <w:color w:val="000000"/>
          <w:sz w:val="28"/>
        </w:rPr>
        <w:t xml:space="preserve"> Совет Министров Казахской ССР и Казахский республиканский совет профессиональных союзов постановляют:  </w:t>
      </w:r>
      <w:r>
        <w:br/>
      </w:r>
      <w:r>
        <w:rPr>
          <w:rFonts w:ascii="Times New Roman"/>
          <w:b w:val="false"/>
          <w:i w:val="false"/>
          <w:color w:val="000000"/>
          <w:sz w:val="28"/>
        </w:rPr>
        <w:t xml:space="preserve">
      Утвердить прилагаемые Типовой договор о труде в крестьянском хозяйстве и Правила заключения Типового договора о труде в крестьянском хозяйстве.  </w:t>
      </w:r>
      <w:r>
        <w:br/>
      </w:r>
      <w:r>
        <w:rPr>
          <w:rFonts w:ascii="Times New Roman"/>
          <w:b w:val="false"/>
          <w:i w:val="false"/>
          <w:color w:val="000000"/>
          <w:sz w:val="28"/>
        </w:rPr>
        <w:t xml:space="preserve">
    Председатель Председатель Совета Министров Казахского республиканского Казахской ССР совета профессиональных союзов  </w:t>
      </w:r>
    </w:p>
    <w:bookmarkStart w:name="z1" w:id="0"/>
    <w:p>
      <w:pPr>
        <w:spacing w:after="0"/>
        <w:ind w:left="0"/>
        <w:jc w:val="both"/>
      </w:pPr>
      <w:r>
        <w:rPr>
          <w:rFonts w:ascii="Times New Roman"/>
          <w:b w:val="false"/>
          <w:i w:val="false"/>
          <w:color w:val="000000"/>
          <w:sz w:val="28"/>
        </w:rPr>
        <w:t xml:space="preserve">
                                              Утвержден </w:t>
      </w:r>
    </w:p>
    <w:bookmarkEnd w:id="0"/>
    <w:p>
      <w:pPr>
        <w:spacing w:after="0"/>
        <w:ind w:left="0"/>
        <w:jc w:val="both"/>
      </w:pPr>
      <w:r>
        <w:rPr>
          <w:rFonts w:ascii="Times New Roman"/>
          <w:b w:val="false"/>
          <w:i w:val="false"/>
          <w:color w:val="000000"/>
          <w:sz w:val="28"/>
        </w:rPr>
        <w:t xml:space="preserve">                                   постановлением Совета Министров </w:t>
      </w:r>
    </w:p>
    <w:p>
      <w:pPr>
        <w:spacing w:after="0"/>
        <w:ind w:left="0"/>
        <w:jc w:val="both"/>
      </w:pPr>
      <w:r>
        <w:rPr>
          <w:rFonts w:ascii="Times New Roman"/>
          <w:b w:val="false"/>
          <w:i w:val="false"/>
          <w:color w:val="000000"/>
          <w:sz w:val="28"/>
        </w:rPr>
        <w:t xml:space="preserve">                                     Казахской ССР и Казахского </w:t>
      </w:r>
    </w:p>
    <w:p>
      <w:pPr>
        <w:spacing w:after="0"/>
        <w:ind w:left="0"/>
        <w:jc w:val="both"/>
      </w:pPr>
      <w:r>
        <w:rPr>
          <w:rFonts w:ascii="Times New Roman"/>
          <w:b w:val="false"/>
          <w:i w:val="false"/>
          <w:color w:val="000000"/>
          <w:sz w:val="28"/>
        </w:rPr>
        <w:t xml:space="preserve">                                       республиканского совета </w:t>
      </w:r>
    </w:p>
    <w:p>
      <w:pPr>
        <w:spacing w:after="0"/>
        <w:ind w:left="0"/>
        <w:jc w:val="both"/>
      </w:pPr>
      <w:r>
        <w:rPr>
          <w:rFonts w:ascii="Times New Roman"/>
          <w:b w:val="false"/>
          <w:i w:val="false"/>
          <w:color w:val="000000"/>
          <w:sz w:val="28"/>
        </w:rPr>
        <w:t xml:space="preserve">                                       профессиональных союзов </w:t>
      </w:r>
    </w:p>
    <w:bookmarkStart w:name="z2" w:id="1"/>
    <w:p>
      <w:pPr>
        <w:spacing w:after="0"/>
        <w:ind w:left="0"/>
        <w:jc w:val="both"/>
      </w:pPr>
      <w:r>
        <w:rPr>
          <w:rFonts w:ascii="Times New Roman"/>
          <w:b w:val="false"/>
          <w:i w:val="false"/>
          <w:color w:val="000000"/>
          <w:sz w:val="28"/>
        </w:rPr>
        <w:t xml:space="preserve">                                     от 28 сентября 1990 г. N 394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Типовой договор</w:t>
      </w:r>
    </w:p>
    <w:bookmarkStart w:name="z3" w:id="2"/>
    <w:p>
      <w:pPr>
        <w:spacing w:after="0"/>
        <w:ind w:left="0"/>
        <w:jc w:val="both"/>
      </w:pPr>
      <w:r>
        <w:rPr>
          <w:rFonts w:ascii="Times New Roman"/>
          <w:b w:val="false"/>
          <w:i w:val="false"/>
          <w:color w:val="000000"/>
          <w:sz w:val="28"/>
        </w:rPr>
        <w:t xml:space="preserve">
                  о труде в крестьянском хозяйстве </w:t>
      </w:r>
    </w:p>
    <w:bookmarkEnd w:id="2"/>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(наименование населенного пункта, дата заключения договора) </w:t>
      </w:r>
    </w:p>
    <w:p>
      <w:pPr>
        <w:spacing w:after="0"/>
        <w:ind w:left="0"/>
        <w:jc w:val="both"/>
      </w:pPr>
      <w:r>
        <w:rPr>
          <w:rFonts w:ascii="Times New Roman"/>
          <w:b w:val="false"/>
          <w:i w:val="false"/>
          <w:color w:val="000000"/>
          <w:sz w:val="28"/>
        </w:rPr>
        <w:t xml:space="preserve">     Мы, нижеподписавшиеся 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 глава крестьянского хозяйства, которому Государственный акт на </w:t>
      </w:r>
    </w:p>
    <w:p>
      <w:pPr>
        <w:spacing w:after="0"/>
        <w:ind w:left="0"/>
        <w:jc w:val="both"/>
      </w:pPr>
      <w:r>
        <w:rPr>
          <w:rFonts w:ascii="Times New Roman"/>
          <w:b w:val="false"/>
          <w:i w:val="false"/>
          <w:color w:val="000000"/>
          <w:sz w:val="28"/>
        </w:rPr>
        <w:t xml:space="preserve">право владения землей N ____________________от_______________________ </w:t>
      </w:r>
    </w:p>
    <w:p>
      <w:pPr>
        <w:spacing w:after="0"/>
        <w:ind w:left="0"/>
        <w:jc w:val="both"/>
      </w:pPr>
      <w:r>
        <w:rPr>
          <w:rFonts w:ascii="Times New Roman"/>
          <w:b w:val="false"/>
          <w:i w:val="false"/>
          <w:color w:val="000000"/>
          <w:sz w:val="28"/>
        </w:rPr>
        <w:t xml:space="preserve">                                                  (дата выдачи акта)  </w:t>
      </w:r>
    </w:p>
    <w:p>
      <w:pPr>
        <w:spacing w:after="0"/>
        <w:ind w:left="0"/>
        <w:jc w:val="both"/>
      </w:pPr>
      <w:r>
        <w:rPr>
          <w:rFonts w:ascii="Times New Roman"/>
          <w:b w:val="false"/>
          <w:i w:val="false"/>
          <w:color w:val="000000"/>
          <w:sz w:val="28"/>
        </w:rPr>
        <w:t xml:space="preserve">выдан исполкомом________________________районного (городского) Совета </w:t>
      </w:r>
    </w:p>
    <w:p>
      <w:pPr>
        <w:spacing w:after="0"/>
        <w:ind w:left="0"/>
        <w:jc w:val="both"/>
      </w:pPr>
      <w:r>
        <w:rPr>
          <w:rFonts w:ascii="Times New Roman"/>
          <w:b w:val="false"/>
          <w:i w:val="false"/>
          <w:color w:val="000000"/>
          <w:sz w:val="28"/>
        </w:rPr>
        <w:t xml:space="preserve">народных депутатов с одной стороны и гражданин(ка)___________________ </w:t>
      </w:r>
    </w:p>
    <w:p>
      <w:pPr>
        <w:spacing w:after="0"/>
        <w:ind w:left="0"/>
        <w:jc w:val="both"/>
      </w:pPr>
      <w:r>
        <w:rPr>
          <w:rFonts w:ascii="Times New Roman"/>
          <w:b w:val="false"/>
          <w:i w:val="false"/>
          <w:color w:val="000000"/>
          <w:sz w:val="28"/>
        </w:rPr>
        <w:t xml:space="preserve">                                                   (фамилия, имя, </w:t>
      </w:r>
    </w:p>
    <w:p>
      <w:pPr>
        <w:spacing w:after="0"/>
        <w:ind w:left="0"/>
        <w:jc w:val="both"/>
      </w:pPr>
      <w:r>
        <w:rPr>
          <w:rFonts w:ascii="Times New Roman"/>
          <w:b w:val="false"/>
          <w:i w:val="false"/>
          <w:color w:val="000000"/>
          <w:sz w:val="28"/>
        </w:rPr>
        <w:t xml:space="preserve">_______________, дата рождения_________________________, профессия, </w:t>
      </w:r>
    </w:p>
    <w:p>
      <w:pPr>
        <w:spacing w:after="0"/>
        <w:ind w:left="0"/>
        <w:jc w:val="both"/>
      </w:pPr>
      <w:r>
        <w:rPr>
          <w:rFonts w:ascii="Times New Roman"/>
          <w:b w:val="false"/>
          <w:i w:val="false"/>
          <w:color w:val="000000"/>
          <w:sz w:val="28"/>
        </w:rPr>
        <w:t xml:space="preserve">отчество)                        (день, месяц, год)  </w:t>
      </w:r>
    </w:p>
    <w:p>
      <w:pPr>
        <w:spacing w:after="0"/>
        <w:ind w:left="0"/>
        <w:jc w:val="both"/>
      </w:pPr>
      <w:r>
        <w:rPr>
          <w:rFonts w:ascii="Times New Roman"/>
          <w:b w:val="false"/>
          <w:i w:val="false"/>
          <w:color w:val="000000"/>
          <w:sz w:val="28"/>
        </w:rPr>
        <w:t xml:space="preserve">специальность__________________________заключили настоящий договор: </w:t>
      </w:r>
    </w:p>
    <w:p>
      <w:pPr>
        <w:spacing w:after="0"/>
        <w:ind w:left="0"/>
        <w:jc w:val="both"/>
      </w:pPr>
      <w:r>
        <w:rPr>
          <w:rFonts w:ascii="Times New Roman"/>
          <w:b w:val="false"/>
          <w:i w:val="false"/>
          <w:color w:val="000000"/>
          <w:sz w:val="28"/>
        </w:rPr>
        <w:t xml:space="preserve">     1. Гражданин(ка) обязуется: </w:t>
      </w:r>
    </w:p>
    <w:p>
      <w:pPr>
        <w:spacing w:after="0"/>
        <w:ind w:left="0"/>
        <w:jc w:val="both"/>
      </w:pPr>
      <w:r>
        <w:rPr>
          <w:rFonts w:ascii="Times New Roman"/>
          <w:b w:val="false"/>
          <w:i w:val="false"/>
          <w:color w:val="000000"/>
          <w:sz w:val="28"/>
        </w:rPr>
        <w:t xml:space="preserve">     а) выполнять с____________________19___г. все указанные в </w:t>
      </w:r>
    </w:p>
    <w:p>
      <w:pPr>
        <w:spacing w:after="0"/>
        <w:ind w:left="0"/>
        <w:jc w:val="both"/>
      </w:pPr>
      <w:r>
        <w:rPr>
          <w:rFonts w:ascii="Times New Roman"/>
          <w:b w:val="false"/>
          <w:i w:val="false"/>
          <w:color w:val="000000"/>
          <w:sz w:val="28"/>
        </w:rPr>
        <w:t xml:space="preserve">договоре работы______________________________________________________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(подробное описание видов работ - в качестве водителя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автомобиля, тракториста, строителя и т.д.) </w:t>
      </w:r>
    </w:p>
    <w:p>
      <w:pPr>
        <w:spacing w:after="0"/>
        <w:ind w:left="0"/>
        <w:jc w:val="both"/>
      </w:pPr>
      <w:r>
        <w:rPr>
          <w:rFonts w:ascii="Times New Roman"/>
          <w:b w:val="false"/>
          <w:i w:val="false"/>
          <w:color w:val="000000"/>
          <w:sz w:val="28"/>
        </w:rPr>
        <w:t xml:space="preserve">до_______19__г. (в случаях заключения срочного договора указывается </w:t>
      </w:r>
    </w:p>
    <w:p>
      <w:pPr>
        <w:spacing w:after="0"/>
        <w:ind w:left="0"/>
        <w:jc w:val="both"/>
      </w:pPr>
      <w:r>
        <w:rPr>
          <w:rFonts w:ascii="Times New Roman"/>
          <w:b w:val="false"/>
          <w:i w:val="false"/>
          <w:color w:val="000000"/>
          <w:sz w:val="28"/>
        </w:rPr>
        <w:t xml:space="preserve">его срок; в случаях заключения договора на выполнение определенного </w:t>
      </w:r>
    </w:p>
    <w:p>
      <w:pPr>
        <w:spacing w:after="0"/>
        <w:ind w:left="0"/>
        <w:jc w:val="both"/>
      </w:pPr>
      <w:r>
        <w:rPr>
          <w:rFonts w:ascii="Times New Roman"/>
          <w:b w:val="false"/>
          <w:i w:val="false"/>
          <w:color w:val="000000"/>
          <w:sz w:val="28"/>
        </w:rPr>
        <w:t xml:space="preserve">вида работ указывается конкретная работа); </w:t>
      </w:r>
    </w:p>
    <w:p>
      <w:pPr>
        <w:spacing w:after="0"/>
        <w:ind w:left="0"/>
        <w:jc w:val="both"/>
      </w:pPr>
      <w:r>
        <w:rPr>
          <w:rFonts w:ascii="Times New Roman"/>
          <w:b w:val="false"/>
          <w:i w:val="false"/>
          <w:color w:val="000000"/>
          <w:sz w:val="28"/>
        </w:rPr>
        <w:t xml:space="preserve">     б) обеспечивать соответствие качества выполняемых работ  </w:t>
      </w:r>
    </w:p>
    <w:p>
      <w:pPr>
        <w:spacing w:after="0"/>
        <w:ind w:left="0"/>
        <w:jc w:val="both"/>
      </w:pPr>
      <w:r>
        <w:rPr>
          <w:rFonts w:ascii="Times New Roman"/>
          <w:b w:val="false"/>
          <w:i w:val="false"/>
          <w:color w:val="000000"/>
          <w:sz w:val="28"/>
        </w:rPr>
        <w:t xml:space="preserve">действующим в отрасли стандартам и сохранность принятых от главы  </w:t>
      </w:r>
    </w:p>
    <w:p>
      <w:pPr>
        <w:spacing w:after="0"/>
        <w:ind w:left="0"/>
        <w:jc w:val="both"/>
      </w:pPr>
      <w:r>
        <w:rPr>
          <w:rFonts w:ascii="Times New Roman"/>
          <w:b w:val="false"/>
          <w:i w:val="false"/>
          <w:color w:val="000000"/>
          <w:sz w:val="28"/>
        </w:rPr>
        <w:t xml:space="preserve">хозяйства орудий труда, материалов, произведений продукции. </w:t>
      </w:r>
    </w:p>
    <w:p>
      <w:pPr>
        <w:spacing w:after="0"/>
        <w:ind w:left="0"/>
        <w:jc w:val="both"/>
      </w:pPr>
      <w:r>
        <w:rPr>
          <w:rFonts w:ascii="Times New Roman"/>
          <w:b w:val="false"/>
          <w:i w:val="false"/>
          <w:color w:val="000000"/>
          <w:sz w:val="28"/>
        </w:rPr>
        <w:t xml:space="preserve">     2. Глава крестьянского хозяйства обязуется: </w:t>
      </w:r>
    </w:p>
    <w:p>
      <w:pPr>
        <w:spacing w:after="0"/>
        <w:ind w:left="0"/>
        <w:jc w:val="both"/>
      </w:pPr>
      <w:r>
        <w:rPr>
          <w:rFonts w:ascii="Times New Roman"/>
          <w:b w:val="false"/>
          <w:i w:val="false"/>
          <w:color w:val="000000"/>
          <w:sz w:val="28"/>
        </w:rPr>
        <w:t xml:space="preserve">     а) оплачивать труд _____________________________________________ </w:t>
      </w:r>
    </w:p>
    <w:p>
      <w:pPr>
        <w:spacing w:after="0"/>
        <w:ind w:left="0"/>
        <w:jc w:val="both"/>
      </w:pPr>
      <w:r>
        <w:rPr>
          <w:rFonts w:ascii="Times New Roman"/>
          <w:b w:val="false"/>
          <w:i w:val="false"/>
          <w:color w:val="000000"/>
          <w:sz w:val="28"/>
        </w:rPr>
        <w:t xml:space="preserve">                          (указать месячную заработную плату или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плату за выполненную работу, срок выплаты); </w:t>
      </w:r>
    </w:p>
    <w:p>
      <w:pPr>
        <w:spacing w:after="0"/>
        <w:ind w:left="0"/>
        <w:jc w:val="both"/>
      </w:pPr>
      <w:r>
        <w:rPr>
          <w:rFonts w:ascii="Times New Roman"/>
          <w:b w:val="false"/>
          <w:i w:val="false"/>
          <w:color w:val="000000"/>
          <w:sz w:val="28"/>
        </w:rPr>
        <w:t xml:space="preserve">     б) создать гражданину(ке) надлежащие условия выполнения  </w:t>
      </w:r>
    </w:p>
    <w:p>
      <w:pPr>
        <w:spacing w:after="0"/>
        <w:ind w:left="0"/>
        <w:jc w:val="both"/>
      </w:pPr>
      <w:r>
        <w:rPr>
          <w:rFonts w:ascii="Times New Roman"/>
          <w:b w:val="false"/>
          <w:i w:val="false"/>
          <w:color w:val="000000"/>
          <w:sz w:val="28"/>
        </w:rPr>
        <w:t xml:space="preserve">обязательств, обеспечить охрану труда. Обеспечить____________________ </w:t>
      </w:r>
    </w:p>
    <w:p>
      <w:pPr>
        <w:spacing w:after="0"/>
        <w:ind w:left="0"/>
        <w:jc w:val="both"/>
      </w:pPr>
      <w:r>
        <w:rPr>
          <w:rFonts w:ascii="Times New Roman"/>
          <w:b w:val="false"/>
          <w:i w:val="false"/>
          <w:color w:val="000000"/>
          <w:sz w:val="28"/>
        </w:rPr>
        <w:t xml:space="preserve">                                                    (указать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обеспечение орудиями труда, спецодеждой, питанием, жильем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платно или бесплатно);  </w:t>
      </w:r>
    </w:p>
    <w:p>
      <w:pPr>
        <w:spacing w:after="0"/>
        <w:ind w:left="0"/>
        <w:jc w:val="both"/>
      </w:pPr>
      <w:r>
        <w:rPr>
          <w:rFonts w:ascii="Times New Roman"/>
          <w:b w:val="false"/>
          <w:i w:val="false"/>
          <w:color w:val="000000"/>
          <w:sz w:val="28"/>
        </w:rPr>
        <w:t xml:space="preserve">     в) своевременно уплачивать за гражданина (ку) взносы на </w:t>
      </w:r>
    </w:p>
    <w:p>
      <w:pPr>
        <w:spacing w:after="0"/>
        <w:ind w:left="0"/>
        <w:jc w:val="both"/>
      </w:pPr>
      <w:r>
        <w:rPr>
          <w:rFonts w:ascii="Times New Roman"/>
          <w:b w:val="false"/>
          <w:i w:val="false"/>
          <w:color w:val="000000"/>
          <w:sz w:val="28"/>
        </w:rPr>
        <w:t xml:space="preserve">социальное страхование в установленном размере. </w:t>
      </w:r>
    </w:p>
    <w:p>
      <w:pPr>
        <w:spacing w:after="0"/>
        <w:ind w:left="0"/>
        <w:jc w:val="both"/>
      </w:pPr>
      <w:r>
        <w:rPr>
          <w:rFonts w:ascii="Times New Roman"/>
          <w:b w:val="false"/>
          <w:i w:val="false"/>
          <w:color w:val="000000"/>
          <w:sz w:val="28"/>
        </w:rPr>
        <w:t xml:space="preserve">     3. Время работы устанавливается с ______________________________ </w:t>
      </w:r>
    </w:p>
    <w:p>
      <w:pPr>
        <w:spacing w:after="0"/>
        <w:ind w:left="0"/>
        <w:jc w:val="both"/>
      </w:pPr>
      <w:r>
        <w:rPr>
          <w:rFonts w:ascii="Times New Roman"/>
          <w:b w:val="false"/>
          <w:i w:val="false"/>
          <w:color w:val="000000"/>
          <w:sz w:val="28"/>
        </w:rPr>
        <w:t xml:space="preserve">                                         (указывается время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начала и окончания работы, отдыха и обеденного перерыва) </w:t>
      </w:r>
    </w:p>
    <w:p>
      <w:pPr>
        <w:spacing w:after="0"/>
        <w:ind w:left="0"/>
        <w:jc w:val="both"/>
      </w:pPr>
      <w:r>
        <w:rPr>
          <w:rFonts w:ascii="Times New Roman"/>
          <w:b w:val="false"/>
          <w:i w:val="false"/>
          <w:color w:val="000000"/>
          <w:sz w:val="28"/>
        </w:rPr>
        <w:t xml:space="preserve">     При разделении рабочего дня на части указываются </w:t>
      </w:r>
    </w:p>
    <w:p>
      <w:pPr>
        <w:spacing w:after="0"/>
        <w:ind w:left="0"/>
        <w:jc w:val="both"/>
      </w:pPr>
      <w:r>
        <w:rPr>
          <w:rFonts w:ascii="Times New Roman"/>
          <w:b w:val="false"/>
          <w:i w:val="false"/>
          <w:color w:val="000000"/>
          <w:sz w:val="28"/>
        </w:rPr>
        <w:t xml:space="preserve">продолжительность каждой из частей и перерывы между ними. </w:t>
      </w:r>
    </w:p>
    <w:p>
      <w:pPr>
        <w:spacing w:after="0"/>
        <w:ind w:left="0"/>
        <w:jc w:val="both"/>
      </w:pPr>
      <w:r>
        <w:rPr>
          <w:rFonts w:ascii="Times New Roman"/>
          <w:b w:val="false"/>
          <w:i w:val="false"/>
          <w:color w:val="000000"/>
          <w:sz w:val="28"/>
        </w:rPr>
        <w:t xml:space="preserve">     4. Выходные дни предоставляются_________________________________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(указываются конкретные дни недели) </w:t>
      </w:r>
    </w:p>
    <w:p>
      <w:pPr>
        <w:spacing w:after="0"/>
        <w:ind w:left="0"/>
        <w:jc w:val="both"/>
      </w:pPr>
      <w:r>
        <w:rPr>
          <w:rFonts w:ascii="Times New Roman"/>
          <w:b w:val="false"/>
          <w:i w:val="false"/>
          <w:color w:val="000000"/>
          <w:sz w:val="28"/>
        </w:rPr>
        <w:t xml:space="preserve">     Конкретные выходные дни по договоренности сторон могут быть  </w:t>
      </w:r>
    </w:p>
    <w:p>
      <w:pPr>
        <w:spacing w:after="0"/>
        <w:ind w:left="0"/>
        <w:jc w:val="both"/>
      </w:pPr>
      <w:r>
        <w:rPr>
          <w:rFonts w:ascii="Times New Roman"/>
          <w:b w:val="false"/>
          <w:i w:val="false"/>
          <w:color w:val="000000"/>
          <w:sz w:val="28"/>
        </w:rPr>
        <w:t xml:space="preserve">изменены. </w:t>
      </w:r>
    </w:p>
    <w:p>
      <w:pPr>
        <w:spacing w:after="0"/>
        <w:ind w:left="0"/>
        <w:jc w:val="both"/>
      </w:pPr>
      <w:r>
        <w:rPr>
          <w:rFonts w:ascii="Times New Roman"/>
          <w:b w:val="false"/>
          <w:i w:val="false"/>
          <w:color w:val="000000"/>
          <w:sz w:val="28"/>
        </w:rPr>
        <w:t xml:space="preserve">     5. Продолжительность отпуска и конкретный его срок 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(указывается продолжительность, начало и окончание отпуска) </w:t>
      </w:r>
    </w:p>
    <w:p>
      <w:pPr>
        <w:spacing w:after="0"/>
        <w:ind w:left="0"/>
        <w:jc w:val="both"/>
      </w:pPr>
      <w:r>
        <w:rPr>
          <w:rFonts w:ascii="Times New Roman"/>
          <w:b w:val="false"/>
          <w:i w:val="false"/>
          <w:color w:val="000000"/>
          <w:sz w:val="28"/>
        </w:rPr>
        <w:t xml:space="preserve">     6. Прочие условия ______________________________________________ </w:t>
      </w:r>
    </w:p>
    <w:p>
      <w:pPr>
        <w:spacing w:after="0"/>
        <w:ind w:left="0"/>
        <w:jc w:val="both"/>
      </w:pPr>
      <w:r>
        <w:rPr>
          <w:rFonts w:ascii="Times New Roman"/>
          <w:b w:val="false"/>
          <w:i w:val="false"/>
          <w:color w:val="000000"/>
          <w:sz w:val="28"/>
        </w:rPr>
        <w:t xml:space="preserve">                                  (перечислить)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При решении вопросов, не предусмотренных в настоящем  </w:t>
      </w:r>
    </w:p>
    <w:bookmarkStart w:name="z4" w:id="3"/>
    <w:p>
      <w:pPr>
        <w:spacing w:after="0"/>
        <w:ind w:left="0"/>
        <w:jc w:val="both"/>
      </w:pPr>
      <w:r>
        <w:rPr>
          <w:rFonts w:ascii="Times New Roman"/>
          <w:b w:val="false"/>
          <w:i w:val="false"/>
          <w:color w:val="000000"/>
          <w:sz w:val="28"/>
        </w:rPr>
        <w:t xml:space="preserve">
  договоре, стороны руководствуются законодательством о труде и </w:t>
      </w:r>
    </w:p>
    <w:bookmarkEnd w:id="3"/>
    <w:p>
      <w:pPr>
        <w:spacing w:after="0"/>
        <w:ind w:left="0"/>
        <w:jc w:val="both"/>
      </w:pPr>
      <w:r>
        <w:rPr>
          <w:rFonts w:ascii="Times New Roman"/>
          <w:b w:val="false"/>
          <w:i w:val="false"/>
          <w:color w:val="000000"/>
          <w:sz w:val="28"/>
        </w:rPr>
        <w:t xml:space="preserve">Правилами заключения Типового договора о труде в крестьянском </w:t>
      </w:r>
    </w:p>
    <w:p>
      <w:pPr>
        <w:spacing w:after="0"/>
        <w:ind w:left="0"/>
        <w:jc w:val="both"/>
      </w:pPr>
      <w:r>
        <w:rPr>
          <w:rFonts w:ascii="Times New Roman"/>
          <w:b w:val="false"/>
          <w:i w:val="false"/>
          <w:color w:val="000000"/>
          <w:sz w:val="28"/>
        </w:rPr>
        <w:t xml:space="preserve">хозяйстве. </w:t>
      </w:r>
    </w:p>
    <w:p>
      <w:pPr>
        <w:spacing w:after="0"/>
        <w:ind w:left="0"/>
        <w:jc w:val="both"/>
      </w:pPr>
      <w:r>
        <w:rPr>
          <w:rFonts w:ascii="Times New Roman"/>
          <w:b w:val="false"/>
          <w:i w:val="false"/>
          <w:color w:val="000000"/>
          <w:sz w:val="28"/>
        </w:rPr>
        <w:t xml:space="preserve">     8. Настоящий договор составлен в трех экземплярах. Первый  </w:t>
      </w:r>
    </w:p>
    <w:p>
      <w:pPr>
        <w:spacing w:after="0"/>
        <w:ind w:left="0"/>
        <w:jc w:val="both"/>
      </w:pPr>
      <w:r>
        <w:rPr>
          <w:rFonts w:ascii="Times New Roman"/>
          <w:b w:val="false"/>
          <w:i w:val="false"/>
          <w:color w:val="000000"/>
          <w:sz w:val="28"/>
        </w:rPr>
        <w:t xml:space="preserve">экземпляр остается в исполкоме аульного, сельского, поселкового, </w:t>
      </w:r>
    </w:p>
    <w:p>
      <w:pPr>
        <w:spacing w:after="0"/>
        <w:ind w:left="0"/>
        <w:jc w:val="both"/>
      </w:pPr>
      <w:r>
        <w:rPr>
          <w:rFonts w:ascii="Times New Roman"/>
          <w:b w:val="false"/>
          <w:i w:val="false"/>
          <w:color w:val="000000"/>
          <w:sz w:val="28"/>
        </w:rPr>
        <w:t xml:space="preserve">районного и городского Совета народных депутатов, остальные два  </w:t>
      </w:r>
    </w:p>
    <w:p>
      <w:pPr>
        <w:spacing w:after="0"/>
        <w:ind w:left="0"/>
        <w:jc w:val="both"/>
      </w:pPr>
      <w:r>
        <w:rPr>
          <w:rFonts w:ascii="Times New Roman"/>
          <w:b w:val="false"/>
          <w:i w:val="false"/>
          <w:color w:val="000000"/>
          <w:sz w:val="28"/>
        </w:rPr>
        <w:t xml:space="preserve">экземпляра вручаются сторонам после скрепления их подписями в книге </w:t>
      </w:r>
    </w:p>
    <w:p>
      <w:pPr>
        <w:spacing w:after="0"/>
        <w:ind w:left="0"/>
        <w:jc w:val="both"/>
      </w:pPr>
      <w:r>
        <w:rPr>
          <w:rFonts w:ascii="Times New Roman"/>
          <w:b w:val="false"/>
          <w:i w:val="false"/>
          <w:color w:val="000000"/>
          <w:sz w:val="28"/>
        </w:rPr>
        <w:t xml:space="preserve">регистрации. </w:t>
      </w:r>
    </w:p>
    <w:p>
      <w:pPr>
        <w:spacing w:after="0"/>
        <w:ind w:left="0"/>
        <w:jc w:val="both"/>
      </w:pPr>
      <w:r>
        <w:rPr>
          <w:rFonts w:ascii="Times New Roman"/>
          <w:b w:val="false"/>
          <w:i w:val="false"/>
          <w:color w:val="000000"/>
          <w:sz w:val="28"/>
        </w:rPr>
        <w:t xml:space="preserve">        Подписи сторон: </w:t>
      </w:r>
    </w:p>
    <w:p>
      <w:pPr>
        <w:spacing w:after="0"/>
        <w:ind w:left="0"/>
        <w:jc w:val="both"/>
      </w:pPr>
      <w:r>
        <w:rPr>
          <w:rFonts w:ascii="Times New Roman"/>
          <w:b w:val="false"/>
          <w:i w:val="false"/>
          <w:color w:val="000000"/>
          <w:sz w:val="28"/>
        </w:rPr>
        <w:t xml:space="preserve">     Глава крестьянского хозяйства         Гражданин(ка)_____________ </w:t>
      </w:r>
    </w:p>
    <w:p>
      <w:pPr>
        <w:spacing w:after="0"/>
        <w:ind w:left="0"/>
        <w:jc w:val="both"/>
      </w:pPr>
      <w:r>
        <w:rPr>
          <w:rFonts w:ascii="Times New Roman"/>
          <w:b w:val="false"/>
          <w:i w:val="false"/>
          <w:color w:val="000000"/>
          <w:sz w:val="28"/>
        </w:rPr>
        <w:t xml:space="preserve">__________________________________         __________________________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Место жительства                      Место жительства </w:t>
      </w:r>
    </w:p>
    <w:p>
      <w:pPr>
        <w:spacing w:after="0"/>
        <w:ind w:left="0"/>
        <w:jc w:val="both"/>
      </w:pPr>
      <w:r>
        <w:rPr>
          <w:rFonts w:ascii="Times New Roman"/>
          <w:b w:val="false"/>
          <w:i w:val="false"/>
          <w:color w:val="000000"/>
          <w:sz w:val="28"/>
        </w:rPr>
        <w:t xml:space="preserve">__________________________________         __________________________ </w:t>
      </w:r>
    </w:p>
    <w:p>
      <w:pPr>
        <w:spacing w:after="0"/>
        <w:ind w:left="0"/>
        <w:jc w:val="both"/>
      </w:pPr>
      <w:r>
        <w:rPr>
          <w:rFonts w:ascii="Times New Roman"/>
          <w:b w:val="false"/>
          <w:i w:val="false"/>
          <w:color w:val="000000"/>
          <w:sz w:val="28"/>
        </w:rPr>
        <w:t xml:space="preserve">   (почтовый индекс, город,                район, село, номер телефона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район, село, номер телефона)               Паспорт__________________ </w:t>
      </w:r>
    </w:p>
    <w:p>
      <w:pPr>
        <w:spacing w:after="0"/>
        <w:ind w:left="0"/>
        <w:jc w:val="both"/>
      </w:pPr>
      <w:r>
        <w:rPr>
          <w:rFonts w:ascii="Times New Roman"/>
          <w:b w:val="false"/>
          <w:i w:val="false"/>
          <w:color w:val="000000"/>
          <w:sz w:val="28"/>
        </w:rPr>
        <w:t xml:space="preserve">                                                    (серия, номер,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кем выдан, когда)  </w:t>
      </w:r>
    </w:p>
    <w:p>
      <w:pPr>
        <w:spacing w:after="0"/>
        <w:ind w:left="0"/>
        <w:jc w:val="both"/>
      </w:pPr>
      <w:r>
        <w:rPr>
          <w:rFonts w:ascii="Times New Roman"/>
          <w:b w:val="false"/>
          <w:i w:val="false"/>
          <w:color w:val="000000"/>
          <w:sz w:val="28"/>
        </w:rPr>
        <w:t xml:space="preserve">     9. Договор зарегистрирован с участием сторон____________________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исполкома аульного, сельского, поселкового, </w:t>
      </w:r>
    </w:p>
    <w:p>
      <w:pPr>
        <w:spacing w:after="0"/>
        <w:ind w:left="0"/>
        <w:jc w:val="both"/>
      </w:pPr>
      <w:r>
        <w:rPr>
          <w:rFonts w:ascii="Times New Roman"/>
          <w:b w:val="false"/>
          <w:i w:val="false"/>
          <w:color w:val="000000"/>
          <w:sz w:val="28"/>
        </w:rPr>
        <w:t xml:space="preserve">  районного и городского Совета народных депутатов)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________________19__г.            ____________________________________ </w:t>
      </w:r>
    </w:p>
    <w:p>
      <w:pPr>
        <w:spacing w:after="0"/>
        <w:ind w:left="0"/>
        <w:jc w:val="both"/>
      </w:pPr>
      <w:r>
        <w:rPr>
          <w:rFonts w:ascii="Times New Roman"/>
          <w:b w:val="false"/>
          <w:i w:val="false"/>
          <w:color w:val="000000"/>
          <w:sz w:val="28"/>
        </w:rPr>
        <w:t xml:space="preserve">                                  (подпись председателя или секретаря </w:t>
      </w:r>
    </w:p>
    <w:p>
      <w:pPr>
        <w:spacing w:after="0"/>
        <w:ind w:left="0"/>
        <w:jc w:val="both"/>
      </w:pPr>
      <w:r>
        <w:rPr>
          <w:rFonts w:ascii="Times New Roman"/>
          <w:b w:val="false"/>
          <w:i w:val="false"/>
          <w:color w:val="000000"/>
          <w:sz w:val="28"/>
        </w:rPr>
        <w:t xml:space="preserve">                                     исполкома аульного, сельского, </w:t>
      </w:r>
    </w:p>
    <w:p>
      <w:pPr>
        <w:spacing w:after="0"/>
        <w:ind w:left="0"/>
        <w:jc w:val="both"/>
      </w:pPr>
      <w:r>
        <w:rPr>
          <w:rFonts w:ascii="Times New Roman"/>
          <w:b w:val="false"/>
          <w:i w:val="false"/>
          <w:color w:val="000000"/>
          <w:sz w:val="28"/>
        </w:rPr>
        <w:t xml:space="preserve">                                  поселкового, районного и городского </w:t>
      </w:r>
    </w:p>
    <w:p>
      <w:pPr>
        <w:spacing w:after="0"/>
        <w:ind w:left="0"/>
        <w:jc w:val="both"/>
      </w:pPr>
      <w:r>
        <w:rPr>
          <w:rFonts w:ascii="Times New Roman"/>
          <w:b w:val="false"/>
          <w:i w:val="false"/>
          <w:color w:val="000000"/>
          <w:sz w:val="28"/>
        </w:rPr>
        <w:t xml:space="preserve">                                     Совета народных  депутатов, </w:t>
      </w:r>
    </w:p>
    <w:p>
      <w:pPr>
        <w:spacing w:after="0"/>
        <w:ind w:left="0"/>
        <w:jc w:val="both"/>
      </w:pPr>
      <w:r>
        <w:rPr>
          <w:rFonts w:ascii="Times New Roman"/>
          <w:b w:val="false"/>
          <w:i w:val="false"/>
          <w:color w:val="000000"/>
          <w:sz w:val="28"/>
        </w:rPr>
        <w:t xml:space="preserve">                                     инициалы и фамилия) </w:t>
      </w:r>
    </w:p>
    <w:p>
      <w:pPr>
        <w:spacing w:after="0"/>
        <w:ind w:left="0"/>
        <w:jc w:val="both"/>
      </w:pPr>
      <w:r>
        <w:rPr>
          <w:rFonts w:ascii="Times New Roman"/>
          <w:b w:val="false"/>
          <w:i w:val="false"/>
          <w:color w:val="000000"/>
          <w:sz w:val="28"/>
        </w:rPr>
        <w:t xml:space="preserve">     Договору присваивается номер, соответствующий его номеру в книге </w:t>
      </w:r>
    </w:p>
    <w:p>
      <w:pPr>
        <w:spacing w:after="0"/>
        <w:ind w:left="0"/>
        <w:jc w:val="both"/>
      </w:pPr>
      <w:r>
        <w:rPr>
          <w:rFonts w:ascii="Times New Roman"/>
          <w:b w:val="false"/>
          <w:i w:val="false"/>
          <w:color w:val="000000"/>
          <w:sz w:val="28"/>
        </w:rPr>
        <w:t xml:space="preserve">регистрации. </w:t>
      </w:r>
    </w:p>
    <w:p>
      <w:pPr>
        <w:spacing w:after="0"/>
        <w:ind w:left="0"/>
        <w:jc w:val="both"/>
      </w:pPr>
      <w:r>
        <w:rPr>
          <w:rFonts w:ascii="Times New Roman"/>
          <w:b w:val="false"/>
          <w:i w:val="false"/>
          <w:color w:val="000000"/>
          <w:sz w:val="28"/>
        </w:rPr>
        <w:t xml:space="preserve">     Права и обязанности сторон согласно настоящему договору </w:t>
      </w:r>
    </w:p>
    <w:p>
      <w:pPr>
        <w:spacing w:after="0"/>
        <w:ind w:left="0"/>
        <w:jc w:val="both"/>
      </w:pPr>
      <w:r>
        <w:rPr>
          <w:rFonts w:ascii="Times New Roman"/>
          <w:b w:val="false"/>
          <w:i w:val="false"/>
          <w:color w:val="000000"/>
          <w:sz w:val="28"/>
        </w:rPr>
        <w:t xml:space="preserve">возникают со дня заключения, при условии регистрации договора в </w:t>
      </w:r>
    </w:p>
    <w:p>
      <w:pPr>
        <w:spacing w:after="0"/>
        <w:ind w:left="0"/>
        <w:jc w:val="both"/>
      </w:pPr>
      <w:r>
        <w:rPr>
          <w:rFonts w:ascii="Times New Roman"/>
          <w:b w:val="false"/>
          <w:i w:val="false"/>
          <w:color w:val="000000"/>
          <w:sz w:val="28"/>
        </w:rPr>
        <w:t xml:space="preserve">7-дневный срок. </w:t>
      </w:r>
    </w:p>
    <w:p>
      <w:pPr>
        <w:spacing w:after="0"/>
        <w:ind w:left="0"/>
        <w:jc w:val="both"/>
      </w:pPr>
      <w:r>
        <w:rPr>
          <w:rFonts w:ascii="Times New Roman"/>
          <w:b w:val="false"/>
          <w:i w:val="false"/>
          <w:color w:val="000000"/>
          <w:sz w:val="28"/>
        </w:rPr>
        <w:t xml:space="preserve">     10. Настоящий договор расторгнут сторонами______________________ </w:t>
      </w:r>
    </w:p>
    <w:p>
      <w:pPr>
        <w:spacing w:after="0"/>
        <w:ind w:left="0"/>
        <w:jc w:val="both"/>
      </w:pPr>
      <w:r>
        <w:rPr>
          <w:rFonts w:ascii="Times New Roman"/>
          <w:b w:val="false"/>
          <w:i w:val="false"/>
          <w:color w:val="000000"/>
          <w:sz w:val="28"/>
        </w:rPr>
        <w:t xml:space="preserve">19___г.______________________________________________________________ </w:t>
      </w:r>
    </w:p>
    <w:p>
      <w:pPr>
        <w:spacing w:after="0"/>
        <w:ind w:left="0"/>
        <w:jc w:val="both"/>
      </w:pPr>
      <w:r>
        <w:rPr>
          <w:rFonts w:ascii="Times New Roman"/>
          <w:b w:val="false"/>
          <w:i w:val="false"/>
          <w:color w:val="000000"/>
          <w:sz w:val="28"/>
        </w:rPr>
        <w:t xml:space="preserve">                 (основание расторжения) </w:t>
      </w:r>
    </w:p>
    <w:p>
      <w:pPr>
        <w:spacing w:after="0"/>
        <w:ind w:left="0"/>
        <w:jc w:val="both"/>
      </w:pPr>
      <w:r>
        <w:rPr>
          <w:rFonts w:ascii="Times New Roman"/>
          <w:b w:val="false"/>
          <w:i w:val="false"/>
          <w:color w:val="000000"/>
          <w:sz w:val="28"/>
        </w:rPr>
        <w:t xml:space="preserve">      Подписи сторон: </w:t>
      </w:r>
    </w:p>
    <w:p>
      <w:pPr>
        <w:spacing w:after="0"/>
        <w:ind w:left="0"/>
        <w:jc w:val="both"/>
      </w:pPr>
      <w:r>
        <w:rPr>
          <w:rFonts w:ascii="Times New Roman"/>
          <w:b w:val="false"/>
          <w:i w:val="false"/>
          <w:color w:val="000000"/>
          <w:sz w:val="28"/>
        </w:rPr>
        <w:t xml:space="preserve">Глава крестьянского хозяйства                    Гражданин(ка) </w:t>
      </w:r>
    </w:p>
    <w:p>
      <w:pPr>
        <w:spacing w:after="0"/>
        <w:ind w:left="0"/>
        <w:jc w:val="both"/>
      </w:pPr>
      <w:r>
        <w:rPr>
          <w:rFonts w:ascii="Times New Roman"/>
          <w:b w:val="false"/>
          <w:i w:val="false"/>
          <w:color w:val="000000"/>
          <w:sz w:val="28"/>
        </w:rPr>
        <w:t xml:space="preserve">________________________________             ________________________ </w:t>
      </w:r>
    </w:p>
    <w:p>
      <w:pPr>
        <w:spacing w:after="0"/>
        <w:ind w:left="0"/>
        <w:jc w:val="both"/>
      </w:pPr>
      <w:r>
        <w:rPr>
          <w:rFonts w:ascii="Times New Roman"/>
          <w:b w:val="false"/>
          <w:i w:val="false"/>
          <w:color w:val="000000"/>
          <w:sz w:val="28"/>
        </w:rPr>
        <w:t xml:space="preserve">    (подпись)                                    (подпись) </w:t>
      </w:r>
    </w:p>
    <w:bookmarkStart w:name="z5" w:id="4"/>
    <w:p>
      <w:pPr>
        <w:spacing w:after="0"/>
        <w:ind w:left="0"/>
        <w:jc w:val="both"/>
      </w:pPr>
      <w:r>
        <w:rPr>
          <w:rFonts w:ascii="Times New Roman"/>
          <w:b w:val="false"/>
          <w:i w:val="false"/>
          <w:color w:val="000000"/>
          <w:sz w:val="28"/>
        </w:rPr>
        <w:t xml:space="preserve">
                                             УТВЕРЖДЕНЫ </w:t>
      </w:r>
    </w:p>
    <w:bookmarkEnd w:id="4"/>
    <w:p>
      <w:pPr>
        <w:spacing w:after="0"/>
        <w:ind w:left="0"/>
        <w:jc w:val="both"/>
      </w:pPr>
      <w:r>
        <w:rPr>
          <w:rFonts w:ascii="Times New Roman"/>
          <w:b w:val="false"/>
          <w:i w:val="false"/>
          <w:color w:val="000000"/>
          <w:sz w:val="28"/>
        </w:rPr>
        <w:t xml:space="preserve">                                     постановлением Совета Министров    </w:t>
      </w:r>
    </w:p>
    <w:p>
      <w:pPr>
        <w:spacing w:after="0"/>
        <w:ind w:left="0"/>
        <w:jc w:val="both"/>
      </w:pPr>
      <w:r>
        <w:rPr>
          <w:rFonts w:ascii="Times New Roman"/>
          <w:b w:val="false"/>
          <w:i w:val="false"/>
          <w:color w:val="000000"/>
          <w:sz w:val="28"/>
        </w:rPr>
        <w:t xml:space="preserve">                                        Казахской ССР и Казахского </w:t>
      </w:r>
    </w:p>
    <w:p>
      <w:pPr>
        <w:spacing w:after="0"/>
        <w:ind w:left="0"/>
        <w:jc w:val="both"/>
      </w:pPr>
      <w:r>
        <w:rPr>
          <w:rFonts w:ascii="Times New Roman"/>
          <w:b w:val="false"/>
          <w:i w:val="false"/>
          <w:color w:val="000000"/>
          <w:sz w:val="28"/>
        </w:rPr>
        <w:t xml:space="preserve">                                          республиканского совета </w:t>
      </w:r>
    </w:p>
    <w:p>
      <w:pPr>
        <w:spacing w:after="0"/>
        <w:ind w:left="0"/>
        <w:jc w:val="both"/>
      </w:pPr>
      <w:r>
        <w:rPr>
          <w:rFonts w:ascii="Times New Roman"/>
          <w:b w:val="false"/>
          <w:i w:val="false"/>
          <w:color w:val="000000"/>
          <w:sz w:val="28"/>
        </w:rPr>
        <w:t xml:space="preserve">                                          профессиональных союзов    </w:t>
      </w:r>
    </w:p>
    <w:bookmarkStart w:name="z6" w:id="5"/>
    <w:p>
      <w:pPr>
        <w:spacing w:after="0"/>
        <w:ind w:left="0"/>
        <w:jc w:val="both"/>
      </w:pPr>
      <w:r>
        <w:rPr>
          <w:rFonts w:ascii="Times New Roman"/>
          <w:b w:val="false"/>
          <w:i w:val="false"/>
          <w:color w:val="000000"/>
          <w:sz w:val="28"/>
        </w:rPr>
        <w:t xml:space="preserve">                                        от 28 сентября 1990 г. N 394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ПРАВИЛА  </w:t>
      </w:r>
      <w:r>
        <w:br/>
      </w:r>
      <w:r>
        <w:rPr>
          <w:rFonts w:ascii="Times New Roman"/>
          <w:b w:val="false"/>
          <w:i w:val="false"/>
          <w:color w:val="000000"/>
          <w:sz w:val="28"/>
        </w:rPr>
        <w:t xml:space="preserve">
                заключения Типового договора о труде  </w:t>
      </w:r>
      <w:r>
        <w:br/>
      </w:r>
      <w:r>
        <w:rPr>
          <w:rFonts w:ascii="Times New Roman"/>
          <w:b w:val="false"/>
          <w:i w:val="false"/>
          <w:color w:val="000000"/>
          <w:sz w:val="28"/>
        </w:rPr>
        <w:t xml:space="preserve">
                     в крестьянском хозяйстве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1. Работа лиц в крестьянском хозяйстве по трудовым договорам используется для развития крестьянского хозяйства в целях более полного удовлетворения потребностей населения в продовольствии.  </w:t>
      </w:r>
      <w:r>
        <w:br/>
      </w:r>
      <w:r>
        <w:rPr>
          <w:rFonts w:ascii="Times New Roman"/>
          <w:b w:val="false"/>
          <w:i w:val="false"/>
          <w:color w:val="000000"/>
          <w:sz w:val="28"/>
        </w:rPr>
        <w:t xml:space="preserve">
      2. На лиц, работающих в крестьянском хозяйстве по трудовым договорам, распространяется действие законодательства Казахской ССР о труде с особенностями, установленными настоящими Правилами.  </w:t>
      </w:r>
      <w:r>
        <w:br/>
      </w:r>
      <w:r>
        <w:rPr>
          <w:rFonts w:ascii="Times New Roman"/>
          <w:b w:val="false"/>
          <w:i w:val="false"/>
          <w:color w:val="000000"/>
          <w:sz w:val="28"/>
        </w:rPr>
        <w:t xml:space="preserve">
      3. С каждым лицом, работающим в крестьянском хозяйстве, заключается трудовой договор, который регистрируется исполкомом аульного, поселкового, районного и городского Совета народных депутатов. О регистрации договора регистрирующий орган извещает финансовый отдел райисполкома (горисполкома) по месту жительства лица.  </w:t>
      </w:r>
      <w:r>
        <w:br/>
      </w:r>
      <w:r>
        <w:rPr>
          <w:rFonts w:ascii="Times New Roman"/>
          <w:b w:val="false"/>
          <w:i w:val="false"/>
          <w:color w:val="000000"/>
          <w:sz w:val="28"/>
        </w:rPr>
        <w:t xml:space="preserve">
      4. Трудовые книжки лиц, работающих в крестьянском хозяйстве по трудовым договорам, ведутся исполкомом аульного, сельского, поселкового, районного и городского Совета народных депутатов, зарегистрировавшим договоры, в соответствии с Инструкцией о порядке ведения трудовых книжек на предприятиях, в учреждениях и организациях. Записи в трудовые книжки вносятся на основании трудового договора. Время работы по трудовому договору засчитывается в общий и непрерывный трудовой стаж в установленном порядке.  </w:t>
      </w:r>
      <w:r>
        <w:br/>
      </w:r>
      <w:r>
        <w:rPr>
          <w:rFonts w:ascii="Times New Roman"/>
          <w:b w:val="false"/>
          <w:i w:val="false"/>
          <w:color w:val="000000"/>
          <w:sz w:val="28"/>
        </w:rPr>
        <w:t xml:space="preserve">
      Если лица работают в крестьянском хозяйстве по трудовым договорам в свободное от основной работы время, трудовые книжки здесь не оформляются и записи об этой работе в них не вносятся.  </w:t>
      </w:r>
      <w:r>
        <w:br/>
      </w:r>
      <w:r>
        <w:rPr>
          <w:rFonts w:ascii="Times New Roman"/>
          <w:b w:val="false"/>
          <w:i w:val="false"/>
          <w:color w:val="000000"/>
          <w:sz w:val="28"/>
        </w:rPr>
        <w:t xml:space="preserve">
      Трудовой договор не заключается и в том случае, если стороны заключили договор подряда.  </w:t>
      </w:r>
      <w:r>
        <w:br/>
      </w:r>
      <w:r>
        <w:rPr>
          <w:rFonts w:ascii="Times New Roman"/>
          <w:b w:val="false"/>
          <w:i w:val="false"/>
          <w:color w:val="000000"/>
          <w:sz w:val="28"/>
        </w:rPr>
        <w:t xml:space="preserve">
      5. Заключать трудовой договор с лицами моложе 16 лет запрещается. Лица, достигшие 15 лет, могут быть приняты на работу в крестьяноское хозяйство лишь в исключительных случаях в порядке и на условиях, предусмотренных действующим законодательством.  </w:t>
      </w:r>
      <w:r>
        <w:br/>
      </w:r>
      <w:r>
        <w:rPr>
          <w:rFonts w:ascii="Times New Roman"/>
          <w:b w:val="false"/>
          <w:i w:val="false"/>
          <w:color w:val="000000"/>
          <w:sz w:val="28"/>
        </w:rPr>
        <w:t xml:space="preserve">
      6. Все лица моложе 18 лет могут быть приняты на работу лишь после предварительного медицинского осмотра и в дальнейшем, до достижения 18 лет, ежегодно подлежат обязательному медицинскому осмотру.  </w:t>
      </w:r>
      <w:r>
        <w:br/>
      </w:r>
      <w:r>
        <w:rPr>
          <w:rFonts w:ascii="Times New Roman"/>
          <w:b w:val="false"/>
          <w:i w:val="false"/>
          <w:color w:val="000000"/>
          <w:sz w:val="28"/>
        </w:rPr>
        <w:t xml:space="preserve">
      7. Работники, поступающие на работу в крестьянское хозяйство, обязаны предъявить главе крестьянского хозяйства трудовую книжку (книжку колхозника), паспорт. Лицами, поступающими на работу впервые, предъявляется справка о последнем занятии, выданная по месту жительства соответствующим жилищно-эксплуатационным органом, поселковым, сельским, аульным Советом народных депутатов. Лицами, уволенными из рядов Вооруженных Сил СССР, предъявляется военный билет.  </w:t>
      </w:r>
      <w:r>
        <w:br/>
      </w:r>
      <w:r>
        <w:rPr>
          <w:rFonts w:ascii="Times New Roman"/>
          <w:b w:val="false"/>
          <w:i w:val="false"/>
          <w:color w:val="000000"/>
          <w:sz w:val="28"/>
        </w:rPr>
        <w:t xml:space="preserve">
      Документы, не предусмотренные законодательством, требовать от трудящихся при приеме на работу запрещается.  </w:t>
      </w:r>
      <w:r>
        <w:br/>
      </w:r>
      <w:r>
        <w:rPr>
          <w:rFonts w:ascii="Times New Roman"/>
          <w:b w:val="false"/>
          <w:i w:val="false"/>
          <w:color w:val="000000"/>
          <w:sz w:val="28"/>
        </w:rPr>
        <w:t xml:space="preserve">
      8. Трудовой договор может быть расторгнут по инициативе каждой из сторон либо по требованию профсоюзного органа в порядке, установленном законодательством о труде.  </w:t>
      </w:r>
      <w:r>
        <w:br/>
      </w:r>
      <w:r>
        <w:rPr>
          <w:rFonts w:ascii="Times New Roman"/>
          <w:b w:val="false"/>
          <w:i w:val="false"/>
          <w:color w:val="000000"/>
          <w:sz w:val="28"/>
        </w:rPr>
        <w:t xml:space="preserve">
      9. Датой расторжения договора считается последний рабочий день. В последний рабочий день обе стороны обязаны представить в исполком имеющиеся у них экземпляры трудового договора, который регистрирует расторжение договора. Исполком в тот же день обязан выдать лицу, работающему в крестьянском хозяйстве по трудовому договору, трудовую книжку с внесенной в нее записью об увольнении.  </w:t>
      </w:r>
      <w:r>
        <w:br/>
      </w:r>
      <w:r>
        <w:rPr>
          <w:rFonts w:ascii="Times New Roman"/>
          <w:b w:val="false"/>
          <w:i w:val="false"/>
          <w:color w:val="000000"/>
          <w:sz w:val="28"/>
        </w:rPr>
        <w:t xml:space="preserve">
      При задержке выдачи такому лицу трудовой книжки по вине крестьянского хозяйства или исполкома глава крестьянского хозяйства или или исполком выплачивает ему среднюю заработную плату за весь период вынужденного прогула, но не более чем за три месяца.  </w:t>
      </w:r>
      <w:r>
        <w:br/>
      </w:r>
      <w:r>
        <w:rPr>
          <w:rFonts w:ascii="Times New Roman"/>
          <w:b w:val="false"/>
          <w:i w:val="false"/>
          <w:color w:val="000000"/>
          <w:sz w:val="28"/>
        </w:rPr>
        <w:t xml:space="preserve">
      Если трудовой договор расторгается в связи с самовольным прекращением таким лицом работы, то глава крестьянского хозяйства незамедлительно извещает об этом исполком, а в последний по почте уведомляет лицо о необходимости представить имеющийся экземпляр договора и получить трудовую книжку.  </w:t>
      </w:r>
      <w:r>
        <w:br/>
      </w:r>
      <w:r>
        <w:rPr>
          <w:rFonts w:ascii="Times New Roman"/>
          <w:b w:val="false"/>
          <w:i w:val="false"/>
          <w:color w:val="000000"/>
          <w:sz w:val="28"/>
        </w:rPr>
        <w:t xml:space="preserve">
      10. С лицом, работающим в крестьянском хозяйстве по трудовому договору, расчет производится в 2-дневный срок со дня его расторжения.  </w:t>
      </w:r>
      <w:r>
        <w:br/>
      </w:r>
      <w:r>
        <w:rPr>
          <w:rFonts w:ascii="Times New Roman"/>
          <w:b w:val="false"/>
          <w:i w:val="false"/>
          <w:color w:val="000000"/>
          <w:sz w:val="28"/>
        </w:rPr>
        <w:t xml:space="preserve">
      11. Рабочее время и время отдыха устанавливаются по договоренности сторон. Стороны имеют право разделять рабочий день на части (например: с 8 до 12 час. и с 17 до 20 час.) и устанавливать суммированный учет рабочего времени, однако, не более чем за три месяца. Продолжительность рабочего времени не должна превышать в среднем нормального количества рабочих часов в неделю (41 час). Количество дней отдыха не должно быть менее количества воскресных и праздничных дней в каждом месяце. Конкретные дни оговариваются сторонами в договоре и с их согласия могут быть изменены. Стороны сообщают одна другой о намерении изменить день отдыха не позднее чем за день до его изменения.  </w:t>
      </w:r>
      <w:r>
        <w:br/>
      </w:r>
      <w:r>
        <w:rPr>
          <w:rFonts w:ascii="Times New Roman"/>
          <w:b w:val="false"/>
          <w:i w:val="false"/>
          <w:color w:val="000000"/>
          <w:sz w:val="28"/>
        </w:rPr>
        <w:t xml:space="preserve">
      Работа в дни отдыха и праздничные дни разрешается с согласия работающего в крестьянском хозяйстве лица.  </w:t>
      </w:r>
      <w:r>
        <w:br/>
      </w:r>
      <w:r>
        <w:rPr>
          <w:rFonts w:ascii="Times New Roman"/>
          <w:b w:val="false"/>
          <w:i w:val="false"/>
          <w:color w:val="000000"/>
          <w:sz w:val="28"/>
        </w:rPr>
        <w:t xml:space="preserve">
      12. Лицу, работающему в крестьянском хозяйстве по трудовому договору, глава крестьянского хозяйства обязан предоставлять ежегодный отпуск продолжительностью не менее четырех недель с сохранением места работы и выплатой среднего заработка. В первый год работы отпуск предоставляется по договоренности сторон, но не позднее чем через одиннадцать месяцев непрерывной работы в этом крестьянском хозяйстве. В последующие годы отпуск по договоренности сторон предоставляется в любое время года, руководствуясь дополнительным договором об отпуске.  </w:t>
      </w:r>
      <w:r>
        <w:br/>
      </w:r>
      <w:r>
        <w:rPr>
          <w:rFonts w:ascii="Times New Roman"/>
          <w:b w:val="false"/>
          <w:i w:val="false"/>
          <w:color w:val="000000"/>
          <w:sz w:val="28"/>
        </w:rPr>
        <w:t xml:space="preserve">
      По просьбе лица, работающего в крестьянском хозяйстве по трудовому договору, по семейным обстоятельствам и другим уважительным причинам ему может быть предоставлен отпуск без сохранения заработной платы. В случае необходимости по соглашению сторон этот отпуск может быть отработан в последующий период.  </w:t>
      </w:r>
      <w:r>
        <w:br/>
      </w:r>
      <w:r>
        <w:rPr>
          <w:rFonts w:ascii="Times New Roman"/>
          <w:b w:val="false"/>
          <w:i w:val="false"/>
          <w:color w:val="000000"/>
          <w:sz w:val="28"/>
        </w:rPr>
        <w:t xml:space="preserve">
      13. Заработная плата лиц, работающих в крестьянском хозяйстве по трудовым договорам, устанавливается по договоренности сторон. Она не может быть ниже установленной законодательством минимальной месячной заработной платы рабочих и служащих.  </w:t>
      </w:r>
      <w:r>
        <w:br/>
      </w:r>
      <w:r>
        <w:rPr>
          <w:rFonts w:ascii="Times New Roman"/>
          <w:b w:val="false"/>
          <w:i w:val="false"/>
          <w:color w:val="000000"/>
          <w:sz w:val="28"/>
        </w:rPr>
        <w:t xml:space="preserve">
      Лицам, работающим в крестьянском хозяйстве по трудовым договорам, исполкомом должны выдаваться расчетные книжки. Глава крестьянского хозяйства обязан записывать в этих книжках сумму заработка и возвращать их владельцам не позднее чем за два дня до срока выплаты установленного договором заработка.  </w:t>
      </w:r>
      <w:r>
        <w:br/>
      </w:r>
      <w:r>
        <w:rPr>
          <w:rFonts w:ascii="Times New Roman"/>
          <w:b w:val="false"/>
          <w:i w:val="false"/>
          <w:color w:val="000000"/>
          <w:sz w:val="28"/>
        </w:rPr>
        <w:t xml:space="preserve">
      14. Заработная плата лица, работающего в крестьянском хозяйстве по трудовому договору, облагается подоходным налогом в соответствии с действующим законодательством.  </w:t>
      </w:r>
      <w:r>
        <w:br/>
      </w:r>
      <w:r>
        <w:rPr>
          <w:rFonts w:ascii="Times New Roman"/>
          <w:b w:val="false"/>
          <w:i w:val="false"/>
          <w:color w:val="000000"/>
          <w:sz w:val="28"/>
        </w:rPr>
        <w:t xml:space="preserve">
      15. Глава крестьянского хозяйства обязан обеспечить безопасные условия труда принятых на работу лиц.  </w:t>
      </w:r>
      <w:r>
        <w:br/>
      </w:r>
      <w:r>
        <w:rPr>
          <w:rFonts w:ascii="Times New Roman"/>
          <w:b w:val="false"/>
          <w:i w:val="false"/>
          <w:color w:val="000000"/>
          <w:sz w:val="28"/>
        </w:rPr>
        <w:t xml:space="preserve">
      Глава крестьянского хозяйства или другой член крестьянского хозяйства инструктирует принимаемых на работу лиц по вопросам охраны труда, проводит вводный инструктаж по охране труда, а также по технике безопасности и по вопросам пожарной охраны на рабочем месте. Кроме того, все лица, работающие в крестьянском хозяйстве по трудовым договорам, не реже одного раза в шесть месяцев повторно (периодически) инструктируются на рабочем месте, о чем делается отметка в соответствующем журнале.  </w:t>
      </w:r>
      <w:r>
        <w:br/>
      </w:r>
      <w:r>
        <w:rPr>
          <w:rFonts w:ascii="Times New Roman"/>
          <w:b w:val="false"/>
          <w:i w:val="false"/>
          <w:color w:val="000000"/>
          <w:sz w:val="28"/>
        </w:rPr>
        <w:t xml:space="preserve">
      16. Крестьянское хозяйство согласно законодательству Казахской ССР несет материальную ответственность за ущерб, причиненный по его вине лицам, работающим по трудовым договорам, за их увечье или другой нанесенный ущерб их здоровью, связанный с выполнением трудовых обязанностей.  </w:t>
      </w:r>
      <w:r>
        <w:br/>
      </w:r>
      <w:r>
        <w:rPr>
          <w:rFonts w:ascii="Times New Roman"/>
          <w:b w:val="false"/>
          <w:i w:val="false"/>
          <w:color w:val="000000"/>
          <w:sz w:val="28"/>
        </w:rPr>
        <w:t xml:space="preserve">
      17. Лица, работающие в крестьянском хозяйстве по трудовым договорам, несут материальную ответственность за ущерб, причиненный этому хозяйству, в порядке и размерах, установленных законодательством для рабочих и служащих.  </w:t>
      </w:r>
      <w:r>
        <w:br/>
      </w:r>
      <w:r>
        <w:rPr>
          <w:rFonts w:ascii="Times New Roman"/>
          <w:b w:val="false"/>
          <w:i w:val="false"/>
          <w:color w:val="000000"/>
          <w:sz w:val="28"/>
        </w:rPr>
        <w:t xml:space="preserve">
      18. Связанные с выполнением договоров споры рассматриваются народными судами районов (городов). В таком же порядке рассматриваются дела о признании договоров недействительными, если они были заключены без намерения выполнять предусмотренные в них обязательства или в других целях (фиктивные договоры).  </w:t>
      </w:r>
      <w:r>
        <w:br/>
      </w:r>
      <w:r>
        <w:rPr>
          <w:rFonts w:ascii="Times New Roman"/>
          <w:b w:val="false"/>
          <w:i w:val="false"/>
          <w:color w:val="000000"/>
          <w:sz w:val="28"/>
        </w:rPr>
        <w:t xml:space="preserve">
      19. На лиц, работающих в крестьянском хозяйстве по трудовым договорам, распространяется государственное социальное страхование.  </w:t>
      </w:r>
      <w:r>
        <w:br/>
      </w:r>
      <w:r>
        <w:rPr>
          <w:rFonts w:ascii="Times New Roman"/>
          <w:b w:val="false"/>
          <w:i w:val="false"/>
          <w:color w:val="000000"/>
          <w:sz w:val="28"/>
        </w:rPr>
        <w:t xml:space="preserve">
      20. Исполкомы контролируют правильность оформления трудовых договоров и проверяют условия труда лиц, работающих в крестьянском хозяйстве по этим договорам.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