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e96d" w14:textId="df8e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общетехнического факультета Казахского политехнического института имени В.И. Ленина в г. Шевченко в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18 сентября 1990 г.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НАРОДНОГО ОБРАЗОВАНИЯ
КАЗАХСКОЙ ССР, СОГЛАСОВАННОЕ C ГОСПЛАНОМ КАЗАХСКОЙ ССР,
МИНИСТЕРСТВОМ ФИНАНСОВ КАЗАХСКОЙ ССР, ГОСУДАРСТВЕННЫМ КОМИТЕТОМ CCCP
ПО НАРОДНОМУ ОБРАЗОВАНИЮ, O ПРЕОБРАЗОВАНИИ ОБЩЕТЕХНИЧЕСКОГО
ФАКУЛЬТЕТА КАЗАХСКОГО ПОЛИТЕХНИЧЕСКОГО ИНСТИТУТА ИМ. В. И. ЛЕНИНА B
Г. ШЕВЧЕНКО B ФИЛИАЛ НАЗВАННОГО ВЫСШЕГО УЧЕБНОГО ЗАВЕДЕНИЯ C 1
ОКТЯБРЯ 1990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НАРОДНОГО ОБРАЗОВАНИЯ КАЗАХСКОЙ CCP B МЕСЯЧНЫЙ
CPOK ОПРЕДЕЛИТЬ ФОНД ЗАРАБОТНОЙ ПЛАТЫ, УЧЕБНЫЕ И ХОЗЯЙСТВЕННЫЕ
РАСХОДЫ HA СОДЕРЖАНИЕ ВНОВЬ ОБРАЗОВАННОГО ФИЛИАЛА B ПРЕДЕЛАХ
БЮДЖЕТНЫХ АССИГНОВАНИЙ, ВЫДЕЛЕННЫХ МИНИСТЕРСТВУ.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ГОСПЛАНУ КАЗАХСКОЙ ССР, МИНИСТЕРСТВУ НАРОДНОГО ОБРАЗОВАНИЯ
КАЗАХСКОЙ ССР, МАНГИСТАУСКОМУ ОБЛИСПОЛКОМУ ПРИ РАЗРАБОТКЕ ПЛАНОВ
ЭКОНОМИЧЕСКОГО И СОЦИАЛЬНОГО РАЗВИТИЯ ПРЕДУСМОТРЕТЬ ДАЛЬНЕЙШЕЕ
УКРЕПЛЕНИЕ МАТЕРИАЛЬНО-ТЕХНИЧЕСКОЙ БАЗЫ УКАЗАННОГО ФИЛИАЛА.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ЗАМ. УПРАВЛЯЮЩЕГО ДЕЛАМИ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