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5fe0" w14:textId="c525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пpоизводственно-сбытового концеpна по заготовке, пеpеpаботке и поставке лесобумажной и таpной пpодукции (Казлесматеpиалы) Госснаба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Министpов Казахской ССР от 14 сентябpя 1990 N 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Совет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Госснаба Казахской ССР об образовании в
его системе совместно с заинтересованными министерствами,
ведомствами, объединениями, предприятиями и организациями республики
производственно-сбытового концерна по заготовке, переработке и
поставке лесобумажной и тарной продукции (Казлесматериалы), в состав
которого на добровольной основе войдут оптово-посреднические фирмы
по торговле лесной и бумажной продукцией (Казлесбумоптторг) и по
использованию тары (Казпромтара).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Концерн "Казлесматериалы" является юридическим лицом и
действует на принципах хозяйственного расчета в соответствии с
уставом, утвержденным в установленном порядке его членами.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Выделить в 1990 году из резерва Совета Министров Казахской
ССР для осуществления деятельности этого концерна по одному
легковому автомобилю "Волга" ГАЗ-2410, "ВАЗ-2121" и УАЗ-31512.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Председатель
Совета Министров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Зам. Управляющего Делами
Совета Министров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