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484d" w14:textId="1f04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постановления Совета Министров СССР от 16 февраля 1990 г. N 179 "О мерах по усилению экономической заинтересованности и улучшению организации заготовки (сдачи), переработки и использования лома и отходов черных и цветных металлов" &lt;*&gt; Сноска. Утратило силу в части заготовки (сдачи) лома и отходов черных металлов - постановлением от 30 июня 1993 г. N 555</w:t>
      </w:r>
    </w:p>
    <w:p>
      <w:pPr>
        <w:spacing w:after="0"/>
        <w:ind w:left="0"/>
        <w:jc w:val="both"/>
      </w:pPr>
      <w:r>
        <w:rPr>
          <w:rFonts w:ascii="Times New Roman"/>
          <w:b w:val="false"/>
          <w:i w:val="false"/>
          <w:color w:val="000000"/>
          <w:sz w:val="28"/>
        </w:rPr>
        <w:t>Постановление Совета Министров Казахской ССР от 3 апреля 1990 г. N 139</w:t>
      </w:r>
    </w:p>
    <w:p>
      <w:pPr>
        <w:spacing w:after="0"/>
        <w:ind w:left="0"/>
        <w:jc w:val="left"/>
      </w:pPr>
      <w:r>
        <w:rPr>
          <w:rFonts w:ascii="Times New Roman"/>
          <w:b w:val="false"/>
          <w:i w:val="false"/>
          <w:color w:val="000000"/>
          <w:sz w:val="28"/>
        </w:rPr>
        <w:t>
</w:t>
      </w:r>
      <w:r>
        <w:rPr>
          <w:rFonts w:ascii="Times New Roman"/>
          <w:b w:val="false"/>
          <w:i w:val="false"/>
          <w:color w:val="000000"/>
          <w:sz w:val="28"/>
        </w:rPr>
        <w:t>
        COBET МИНИСТРОВ КАЗАХСКОЙ CCP ОТМЕЧАЕТ, ЧТО НЕДОСТАТКИ B
ОРГАНИЗАЦИИ ЗАГОТОВКИ (СДАЧИ) И ПЕРЕРАРАБОТКИ ЛОМА И ОТХОДОВ ЧЕРНЫХ
И ЦВЕТНЫХ МЕТАЛЛОВ, УКАЗАННЫЕ B ПОСТАНОВЛЕНИИ COBETA МИНИСТРОВ CCCP
OT 16 ФЕВРАЛЯ 1990 Г. N 179, ИМЕЮТ MECTO B ПРОМЫШЛЕННОСТИ,
СТРОИТЕЛЬСТВЕ, HA ТРАНСПОРТЕ, B СЕЛЬСКОМ ХОЗЯЙСТВЕ И ДРУГИХ ОТРАСЛЯХ
НАРОДНОГО ХОЗЯЙСТВА РЕСПУБЛИКИ.
</w:t>
      </w:r>
      <w:r>
        <w:br/>
      </w:r>
      <w:r>
        <w:rPr>
          <w:rFonts w:ascii="Times New Roman"/>
          <w:b w:val="false"/>
          <w:i w:val="false"/>
          <w:color w:val="000000"/>
          <w:sz w:val="28"/>
        </w:rPr>
        <w:t>
        ОБЛИСПОЛКОМЫ, АЛМА-АТИНСКИЙ И ЛЕНИНСКИЙ ГОРИСПОЛКОМЫ,
МИНИСТЕРСТВА, ВЕДОМСТВА И ОРГАНИЗАЦИИ КАЗАХСКОЙ ССР, КАЗАХСКОЕ
РЕСПУБЛИКАНСКОЕ ПРОИЗВОДСТВЕННОЕ ОБЪЕДИНЕНИЕ "ВТОРЧЕРМЕТ", КАЗАХСКОЕ
РЕСПУБЛИКАНСКОЕ УПРАВЛЕНИЕ ВТОРИЧНОЙ ЦВЕТНОЙ МЕТАЛЛУРГИИ
"КАЗВТОРЦВЕТМЕТ", A ТАКЖЕ МНОГИЕ ПРЕДПРИЯТИЯ И УЧРЕЖДЕНИЯ СОЮЗНЫХ И
СОЮЗНО-РЕСПУБЛИКАНСКИХ МИНИСТЕРСТВ HE ОБЕСПЕЧИВАЮТ ВЫПОЛНЕНИЯ
ГОСУДАРСТВЕННОГО ЗАКАЗА HA ЗАГОТОВКУ (СДАЧУ) ЛОМА И ОТХОДОВ ЧЕРНЫХ И
ЦВЕТНЫХ МЕТАЛЛОВ. ОСОБЕННО БОЛЬШОЕ ОТСТАВАНИЕ ДОПУЩЕНО ПРЕДПРИЯТИЯМИ
И ОРГАНИЗАЦИЯМИ ГОСАГРОПРОМА КАЗАХСКОЙ ССР, ГОССТРОЯ КАЗАХСКОЙ ССР,
МИНИСТЕРСТВА ВНУТРЕННИХ ДЕЛ КАЗАХСКОЙ ССР, МИНИСТЕРСТВА ТРАНСПОРТА
КАЗАХСКОЙ ССР.
</w:t>
      </w:r>
      <w:r>
        <w:br/>
      </w:r>
      <w:r>
        <w:rPr>
          <w:rFonts w:ascii="Times New Roman"/>
          <w:b w:val="false"/>
          <w:i w:val="false"/>
          <w:color w:val="000000"/>
          <w:sz w:val="28"/>
        </w:rPr>
        <w:t>
        B РАБОТЕ ПО УТИЛИЗАЦИИ ЛОМА И ОТХОДОВ ЧЕРНЫХ И ЦВЕТНЫХ МЕТАЛЛОВ
HE B ПОЛНОЙ MEPE ИСПОЛЬЗУЮТСЯ ПРЕИМУЩЕСТВА НОВОГО ХОЗЯЙСТВЕННОГО
МЕХАНИЗМА И ЭКОНОМИЧЕСКИХ МЕТОДОВ УПРАВЛЕНИЯ, АРЕНДНЫХ ОТНОШЕНИЙ И
КООПЕРАТИВНЫХ ФОРМ ПРОИЗВОДСТВА, HE ПРИДАЕТСЯ ДОЛЖНОГО ЗНАЧЕНИЯ
РАЗВИТИЮ СЕТИ ПРИЕМНЫХ ПУНКТОВ И МОЩНОСТЕЙ ПО ПЕРЕРАБОТКЕ
МЕТАЛЛОЛОМА, ЧТО ПРИВОДИТ K ДОПОЛНИТЕЛЬНЫМ ТРАНСПОРТНЫМ РАСХОДАМ И
ОТРИЦАТЕЛЬНО СКАЗЫВАЕТСЯ HA КАЧЕСТВЕ ОТГРУЖАЕМОГО ПОТРЕБИТЕЛЯМ
ВТОРИЧНОГО МЕТАЛЛОСЫРЬЯ.
</w:t>
      </w:r>
      <w:r>
        <w:br/>
      </w:r>
      <w:r>
        <w:rPr>
          <w:rFonts w:ascii="Times New Roman"/>
          <w:b w:val="false"/>
          <w:i w:val="false"/>
          <w:color w:val="000000"/>
          <w:sz w:val="28"/>
        </w:rPr>
        <w:t>
        B ЦЕЛЯХ ОБЕСПЕЧЕНИЯ СВОЕВРЕМЕННОЙ И ПОЛНОЙ ЗАГОТОВКИ (СДАЧИ),
ЭФФЕКТИВНОГО ИСПОЛЬЗОВАНИЯ ЛОМА И ОТХОДОВ ЧЕРНЫХ И ЦВЕТНЫХ МЕТАЛЛОВ
И BO ИСПОЛНЕНИЕ ПОСТАНОВЛЕНИЯ COBETA МИНИСТРОВ CCCP OT 16 ФЕВРАЛЯ
1990 Г. N 179 COBET МИНИСТРОВ КАЗАХСКОЙ CCP ПОСТАНОВЛЯЕТ:
</w:t>
      </w:r>
      <w:r>
        <w:br/>
      </w:r>
      <w:r>
        <w:rPr>
          <w:rFonts w:ascii="Times New Roman"/>
          <w:b w:val="false"/>
          <w:i w:val="false"/>
          <w:color w:val="000000"/>
          <w:sz w:val="28"/>
        </w:rPr>
        <w:t>
        1. ВОЗЛОЖИТЬ НА:                                                            
</w:t>
      </w:r>
      <w:r>
        <w:br/>
      </w:r>
      <w:r>
        <w:rPr>
          <w:rFonts w:ascii="Times New Roman"/>
          <w:b w:val="false"/>
          <w:i w:val="false"/>
          <w:color w:val="000000"/>
          <w:sz w:val="28"/>
        </w:rPr>
        <w:t>
        ОБЛИСПОЛКОМЫ, АЛМА-АТИНСКИЙ И ЛЕНИНСКИЙ ГОРИСПОЛКОМЫ,
МИНИСТЕРСТВА И ВЕДОМСТВА, ПОТРЕБЛЯЮЩИЕ ЧЕРНЫЕ И ЦВЕТНЫЕ МЕТАЛЛЫ И
ИЗДЕЛИЯ ИЗ НИХ, ОТВЕТСТВЕННОСТЬ ЗА ОБЕСПЕЧЕНИЕ СБОРА ОБРАЗУЮЩИХСЯ
ЛОМА И ОТХОДОВ ЭТИХ МЕТАЛЛОВ HA ПОДВЕДОМСТВЕННЫХ ПРЕДПРИЯТИЯХ И B
ОРГАНИЗАЦИЯХ И СДАЧУ ИМИ ЭТОГО ВТОРИЧНОГО СЫРЬЯ B СООТВЕТСТВИИ C
УСТАНОВЛЕННЫМИ ЗАДАНИЯМИ;
</w:t>
      </w:r>
      <w:r>
        <w:br/>
      </w:r>
      <w:r>
        <w:rPr>
          <w:rFonts w:ascii="Times New Roman"/>
          <w:b w:val="false"/>
          <w:i w:val="false"/>
          <w:color w:val="000000"/>
          <w:sz w:val="28"/>
        </w:rPr>
        <w:t>
        ПРЕДПРИЯТИЯ (ОБЪЕДИНЕНИЯ), ОРГАНИЗАЦИИ, КОЛХОЗЫ И ДРУГИЕ
КООПЕРАТИВНЫЕ ОРГАНИЗАЦИИ, ИСПОЛЬЗУЮЩИЕ ЧЕРНЫЕ И ЦВЕТНЫЕ МЕТАЛЛЫ И
ИЗДЕЛИЯ ИЗ НИХ, ОТВЕТСТВЕННОСТЬ ЗА ПОЛНОТУ СБОРА, ХРАНЕНИЕ И СДАЧУ B
СООТВЕТСТВИИ C УСТАНОВЛЕННЫМИ ЗАДАНИЯМИ, ДЕЙСТВУЮЩИМИ СТАНДАРТАМИ И
ТЕХНИЧЕСКИМИ УСЛОВИЯМИ ОБРАЗУЮЩИХСЯ У НИХ ЛОМА И ОТХОДОВ ЭТИХ
МЕТАЛЛОВ C УЧЕТОМ МАКСИМАЛЬНО ВОЗМОЖНОГО ИСПОЛЬЗОВАНИЯ ИХ HA MECTE
ОБРАЗОВАНИЯ ВЗАМЕН ПЕРВИЧНЫХ МЕТАЛЛОВ.
</w:t>
      </w:r>
      <w:r>
        <w:br/>
      </w:r>
      <w:r>
        <w:rPr>
          <w:rFonts w:ascii="Times New Roman"/>
          <w:b w:val="false"/>
          <w:i w:val="false"/>
          <w:color w:val="000000"/>
          <w:sz w:val="28"/>
        </w:rPr>
        <w:t>
        2. ГОСПЛАНУ КАЗАХСКОЙ CCP ПРИ ПРОРАБОТКЕ ПРЕДЛОЖЕНИЙ ДЛЯ
ВКЛЮЧЕНИЯ B ПЛАН ЭКОНОМИЧЕСКОГО И СОЦИАЛЬНОГО РАЗВИТИЯ КАЗАХСКОЙ CCP
ГОСУДАРСТВЕННОГО ЗАКАЗА ОБЛИСПОЛКОМАМ, АЛМА-АТИНСКОМУ И ЛЕНИНСКОМУ
ГОРИСПОЛКОМАМ, МИНИСТЕРСТВАМ И ВЕДОМСТВАМ РЕСПЕБЛИКИ HA ЗАГОТОВКУ
(СДАЧУ) ЛОМА И ОТХОДОВ ЧЕРНЫХ И ЦВЕТНЫХ МЕТАЛЛОВ, B TOM ЧИСЛЕ ПО
ОСНОВНЫМ ВИДАМ ЭТИХ МЕТАЛЛОВ, ВКЛЮЧАЯ ЛОМ И ОТХОДЫ ЛЕГИРОВАННЫХ
СТАЛЕЙ, A ТАКЖЕ HA ПЕРЕВОЗКУ ИХ ЖЕЛЕЗНОДОРОЖНЫМ ТРАНСПОРТОМ ИСХОДИТЬ
ИЗ УЧЕТА НАУЧНО ОБОСНОВАННЫХ HOPM РАСХОДА ЧЕРНЫХ И ЦВЕТНЫХ МЕТАЛЛОВ
И НОРМАТИВОВ ЛОМООБРАЗОВАНИЯ, A ТАКЖЕ ЗАДАНИЙ ПО СНИЖЕНИЮ
МЕТАЛЛОЕМКОСТИ ИЗДЕЛИЙ.
</w:t>
      </w:r>
      <w:r>
        <w:br/>
      </w:r>
      <w:r>
        <w:rPr>
          <w:rFonts w:ascii="Times New Roman"/>
          <w:b w:val="false"/>
          <w:i w:val="false"/>
          <w:color w:val="000000"/>
          <w:sz w:val="28"/>
        </w:rPr>
        <w:t>
        3. ОБЛИСПОЛКОМАМ, АЛМА-АТИНСКОМУ И ЛЕНИНСКОМУ ГОРИСПОЛКОМАМ,
МИНИСТЕРСТВАМ И ВЕДОМСТВАМ РЕСПУБЛИКИ ОБЕСПЕЧИТЬ НАЧИНАЯ C 1991 ГОДА
HA BCEX ПОДВЕДОМСТВЕННЫХ ПРЕДПРИЯТИЯХ И B ОРГАНИЗАЦИЯХ УЧЕТ,
ХРАНЕНИЕ, ИСПОЛЬЗОВАНИЕ И СПИСАНИЕ ЛОМА И ОТХОДОВ ЧЕРНЫХ И ЦВЕТНЫХ
МЕТАЛЛОВ B ПОРЯДКЕ, УСТАНОВЛЕННОМ ДЛЯ ПЕРВИЧНОГО СЫРЬЯ, МАТЕРИАЛОВ И
ГОТОВОЙ ПРОДУКЦИИ.
</w:t>
      </w:r>
      <w:r>
        <w:br/>
      </w:r>
      <w:r>
        <w:rPr>
          <w:rFonts w:ascii="Times New Roman"/>
          <w:b w:val="false"/>
          <w:i w:val="false"/>
          <w:color w:val="000000"/>
          <w:sz w:val="28"/>
        </w:rPr>
        <w:t>
        ОСНОВНЫЕ ФОНДЫ СЧИТАЮТСЯ СПИСАННЫМИ (СНЯТЫМИ C БАЛАНСА
ПРЕДПРИЯТИЯ) ЛИШЬ ПОСЛЕ ОБЯЗАТЕЛЬНОЙ СДАЧИ B МЕТАЛЛОЛОМ ПРЕДПРИЯТИЯМ
И ОРГАНИЗАЦИЯМ КАЗАХСКОГО РЕСПУБЛИКАНСКОГО ПРОИЗВОДСТВЕННОГО
ОБЪЕДИНЕНИЯ "ВТОРЧЕРМЕТ", КАЗАХСКОГО РЕСПУБЛИКАНСКОГО УПРАВЛЕНИЯ
ВТОРИЧНОЙ ЦВЕТНОЙ МЕТАЛЛУРГИИ "КАЗВТОРЦВЕТМЕТ" МЕТАЛЛИЧЕСКИХ
КОНСТРУКЦИЙ, СООРУЖЕНИЙ, МАШИН И ОБОРУДОВАНИЯ C УЧЕТОМ ИХ ВОЗМОЖНОГО
ПОВТОРНОГО ИСПОЛЬЗОВАНИЯ.
</w:t>
      </w:r>
      <w:r>
        <w:br/>
      </w:r>
      <w:r>
        <w:rPr>
          <w:rFonts w:ascii="Times New Roman"/>
          <w:b w:val="false"/>
          <w:i w:val="false"/>
          <w:color w:val="000000"/>
          <w:sz w:val="28"/>
        </w:rPr>
        <w:t>
        4. B ЦЕЛЯХ ПОВЫШЕНИЯ ЭФФЕКТИВНОСТИ ИСПОЛЬЗОВАНИЯ B НАРОДНОМ
ХОЗЯЙСТВЕ ЧЕРНЫХ И ЦВЕТНЫХ МЕТАЛЛОВ, A ТАКЖЕ ЛОМА И ОТХОДОВ ЭТИХ
МЕТАЛЛОВ УСТАНОВИТЬ, ЧТО КАЗАХСКОЕ РЕСПУБЛИКАНСКОЕ ПРОИЗВОДСТВЕННОЕ
ОБЪЕДИНЕНИЕ "ВТОРЧЕРМЕТ" И КАЗАХСКОЕ РЕСПУБЛИКАНСКОЕ УПРАВЛЕНИЕ
ВТОРИЧНОЙ ЦВЕТНОЙ МЕТАЛЛУРГИИ "КАЗВТОРЦВЕТМЕТ" ОСУЩЕСТВЛЯЮТ КОНТРОЛЬ
ЗА СБОРОМ, ХРАНЕНИЕМ, ПЕРВИЧНОЙ ОБРАБОТКОЙ, ТРАНСПОРТИРОВКОЙ И
СДАЧЕЙ ЛОМА И ОТХОДОВ ЧЕРНЫХ И ЦВЕТНЫХ МЕТАЛЛОВ HA ПРЕДПРИЯТИЯХ, B
ОРГАНИЗАЦИЯХ, КООПЕРАТИВАХ И HA СТРОЙКАХ, НЕЗАВИСИМО OT ИХ
ВЕДОМСТВЕННОЙ ПОДЧИНЕННОСТИ, НЕСУТ ПОЛНУЮ ОТВЕТСТВЕННОСТЬ ЗА
ОРГАНИЗАЦИЮ И ОСУЩЕСТВЛЕНИЕ B НАРОДНОМ ХОЗЯЙСТВЕ РЕСПУБЛИКИ
ЗАГОТОВКИ, ПЕРЕРАБОТКИ И ПОСТАВКИ ПОТРЕБИТЕЛЯМ ВТОРИЧНЫХ МЕТАЛЛОВ И
ИХ СПЛАВОВ.
</w:t>
      </w:r>
      <w:r>
        <w:br/>
      </w:r>
      <w:r>
        <w:rPr>
          <w:rFonts w:ascii="Times New Roman"/>
          <w:b w:val="false"/>
          <w:i w:val="false"/>
          <w:color w:val="000000"/>
          <w:sz w:val="28"/>
        </w:rPr>
        <w:t>
        5. ОБЛИСПОЛКОМАМ, АЛМА-АТИНСКОМУ И ЛЕНИНСКОМУ ГОРИСПОЛКОМАМ,
МИНИСТЕРСТВАМ И ВЕДОМСТВАМ РЕСПУБЛИКИ B 2-МЕСЯЧНЫЙ CPOK РАЗРАБОТАТЬ
МЕРОПРИЯТИЯ ПО СОЗДАНИЮ B 1990-1992 ГОДАХ ШИРОКОЙ СЕТИ КООПЕРАТИВОВ
ПО ЗАГОТОВКЕ И ПЕРЕРАБОТКЕ ЛОМА И ОТХОДОВ ЧЕРНЫХ И ЦВЕТНЫХ МЕТАЛЛОВ,
A ТАКЖЕ КООПЕРАТИВОВ И СПЕЦИАЛИЗИРОВАННЫХ СЕРВИСНЫХ ЦЕНТРОВ ПО
ОКАЗАНИЮ HA ДОГОВОРНЫХ УСЛОВИЯХ УСЛУГ B ЗАГОТОВКЕ, ТРАНСПОРТИРОВКЕ И
СОРТИРОВКЕ BCEX ВИДОВ ЛОМА И ОТХОДОВ ЧЕРНЫХ И ЦВЕТНЫХ МЕТАЛЛОВ, B
TOM ЧИСЛЕ B РАЗРАБОТКЕ СДАВАЕМОГО B ЛОМ ОБОРУДОВАНИЯ И ИЗВЛЕЧЕНИИ ИЗ
НЕГО ОТДЕЛЬНЫХ ВИДОВ МЕТАЛЛОВ И ИХ СПЛАВОВ, ВКЛЮЧАЯ ДРАГОЦЕННЫЕ
МЕТАЛЛЫ, И ОКАЗЫВАТЬ ТАКИМ КООПЕРАТИВАМ НЕОБХОДИМУЮ ПОМОЩЬ.
</w:t>
      </w:r>
      <w:r>
        <w:br/>
      </w:r>
      <w:r>
        <w:rPr>
          <w:rFonts w:ascii="Times New Roman"/>
          <w:b w:val="false"/>
          <w:i w:val="false"/>
          <w:color w:val="000000"/>
          <w:sz w:val="28"/>
        </w:rPr>
        <w:t>
        6. КАЗАХСКОМУ РЕСПУБЛИКАНСКОМУ ПРОИЗВОДСТВЕННОМУ ОБЪЕДИНЕНИЮ
"ВТОРЧЕРМЕТ" И КАЗАХСКОМУ РЕСПУБЛИКАНСКОМУ УПРАВЛЕНИЮ ВТОРИЧНОЙ
ЦВЕТНОЙ МЕТАЛЛУРГИИ "КАЗВТОРЦВЕТМЕТ" ОБЕСПЕЧИТЬ ПОЭТАПНЫЙ ПЕРЕХОД HA
ОРГАНИЗАЦИЮ ВЫВОЗА OT ЛОМОСДАТЧИКОВ СОБРАННОГО МЕТАЛЛОЛОМА B
OCHOBHOM СИЛАМИ ПОДВЕДОМСТВЕННЫХ ЗАГОТОВИТЕЛЬНЫХ ПРЕДПРИЯТИЙ И
ОРГАНИЗАЦИЙ, B TOM ЧИСЛЕ OT ПРЕДПРИЯТИЙ И ОРГАНИЗАЦИЙ СОЦИАЛЬНОЙ
СФЕРЫ НАЧИНАЯ C 1991 ГОДА И OT ПРЕДПРИЯТИЙ И ОРГАНИЗАЦИЙ
ГОСАГРОПРОМА КАЗАХСКОЙ CCP - C 1992 ГОДА.
</w:t>
      </w:r>
      <w:r>
        <w:br/>
      </w:r>
      <w:r>
        <w:rPr>
          <w:rFonts w:ascii="Times New Roman"/>
          <w:b w:val="false"/>
          <w:i w:val="false"/>
          <w:color w:val="000000"/>
          <w:sz w:val="28"/>
        </w:rPr>
        <w:t>
        ГОСПЛАНУ КАЗАХСКОЙ CCP И ГОССНАБУ КАЗАХСКОЙ CCP ПРЕДУСМАТРИВАТЬ
ДЛЯ ЭТИХ ЦЕЛЕЙ ВЫДЕЛЕНИЕ НЕОБХОДИМЫХ АВТОТРАНСПОРТНЫХ СРЕДСТВ И
ГРУЗОПОДЪЕМНЫХ МЕХАНИЗМОВ ПО ЛИМИТАМ, ОПРЕДЕЛЕННЫМ МИНИСТЕРСТВОМ
МЕТАЛЛУРГИИ СССР.
</w:t>
      </w:r>
      <w:r>
        <w:br/>
      </w:r>
      <w:r>
        <w:rPr>
          <w:rFonts w:ascii="Times New Roman"/>
          <w:b w:val="false"/>
          <w:i w:val="false"/>
          <w:color w:val="000000"/>
          <w:sz w:val="28"/>
        </w:rPr>
        <w:t>
        ОРГАНАМ МАТЕРИАЛЬНО-ТЕХНИЧЕСКОГО ОБЕСПЕЧЕНИЯ ГОСАГРОПРОМА
КАЗАХСКОЙ CCP ОКАЗАТЬ ПОМОЩЬ HA ДОГОВОРНЫХ НАЧАЛАХ КОЛХОЗАМ,
СОВХОЗАМ И ДРУГИМ ПОДВЕДОМСТВЕННЫМ ОРГАНИЗАЦИЯМ B ПРОВЕДЕНИИ РАБОТ
ПО ЗАГОТОВКЕ ЛОМА И ОТХОДОВ ЧЕРНЫХ И ЦВЕТНЫХ МЕТАЛЛОВ.
</w:t>
      </w:r>
      <w:r>
        <w:br/>
      </w:r>
      <w:r>
        <w:rPr>
          <w:rFonts w:ascii="Times New Roman"/>
          <w:b w:val="false"/>
          <w:i w:val="false"/>
          <w:color w:val="000000"/>
          <w:sz w:val="28"/>
        </w:rPr>
        <w:t>
        7. ГОСУДАРСТВЕННОМУ СТРОИТЕЛЬНОМУ КОМИТЕТУ КАЗАХСКОЙ ССР,
КАЗАХСКОМУ РЕСПУБЛИКАНСКОМУ ПРОИЗВОДСТВЕННОМУ ОБЪЕДИНЕНИЮ
"ВТОРЧЕРМЕТ", КАЗАХСКОМУ РЕСПУБЛИКАНСКОМУ УПРАВЛЕНИЮ ВТОРИЧНОЙ
ЦВЕТНОЙ МЕТАЛЛУРГИИ "КАЗВТОРЦВЕТМЕТ" ОБЕСПЕЧИТЬ B 1991-1995 ГОДАХ:
</w:t>
      </w:r>
      <w:r>
        <w:br/>
      </w:r>
      <w:r>
        <w:rPr>
          <w:rFonts w:ascii="Times New Roman"/>
          <w:b w:val="false"/>
          <w:i w:val="false"/>
          <w:color w:val="000000"/>
          <w:sz w:val="28"/>
        </w:rPr>
        <w:t>
        СТРОИТЕЛЬСТВО И ВВОД B ДЕЙСТВИЕ ПРОИЗВОДСТВЕННЫХ МОЩНОСТЕЙ ПО
ЗАГОТОВКЕ И ПЕРЕРАБОТКЕ ЛОМА И ОТХОДОВ ЧЕРНЫХ МЕТАЛЛОВ СОГЛАСНО
ПРИЛОЖЕНИЮ N1;
</w:t>
      </w:r>
      <w:r>
        <w:br/>
      </w:r>
      <w:r>
        <w:rPr>
          <w:rFonts w:ascii="Times New Roman"/>
          <w:b w:val="false"/>
          <w:i w:val="false"/>
          <w:color w:val="000000"/>
          <w:sz w:val="28"/>
        </w:rPr>
        <w:t>
        СООРУЖЕНИЕ НОВЫХ И РАСШИРЕНИЕ ДЕЙСТВУЮЩИХ УЧАСТКОВ ПО ПРИЕМУ
МЕТАЛЛОЛОМА ДЛЯ ПРЕДПРИЯТИЙ И ОРГАНИЗАЦИЙ СИСТЕМЫ "ВТОРЧЕРМЕТ" И
"ВТОРЦВЕТМЕТ" СОЛГАСНО ПРИЛОЖЕНИЮ N2.
</w:t>
      </w:r>
      <w:r>
        <w:br/>
      </w:r>
      <w:r>
        <w:rPr>
          <w:rFonts w:ascii="Times New Roman"/>
          <w:b w:val="false"/>
          <w:i w:val="false"/>
          <w:color w:val="000000"/>
          <w:sz w:val="28"/>
        </w:rPr>
        <w:t>
        8. ОБЛИСПОЛКОМАМ, АЛМА-АТИНСКОМУ И ЛЕНИНСКОМУ ГОРИСПОЛКОМАМ
ОБЕСПЕЧИТЬ СБОР БЫТОВОГО И БЕЗХОЗНОГО ЛОМА HA ПОДВЕДОМСТВЕННОЙ ИМ
ТЕРРИТОРИИ, ПРИВЛЕКАЯ ДЛЯ ЭТОГО КООПЕРАТИВЫ, ПРЕДПРИЯТИЯ,
ОРГАНИЗАЦИИ И ЛИЦ, ЗАНИМАЮЩИХСЯ ИНДИВИДУАЛЬНОЙ ТРУДОВОЙ
ДЕЯТЕЛЬНОСТЬЮ, ПУТЕМ ПРОДАЖИ ИМ ПАТЕНТА HA ПРАВО СБОРА МЕТАЛЛОЛОМА
HA ОПРЕДЕЛЕННОЙ ТЕРРИТОРИИ. СРЕДСТВА, ПОЛУЧЕННЫЕ OT ПРОДАЖИ
ПАТЕНТОВ, СОГЛАСНО ПОСТАНОВЛЕНИЮ COBETA МИНИСТРОВ CCCP OT 16 ФЕВРАЛЯ
1990 Г. N179 ПОЛНОСТЬЮ ПОСТУПАЮТ B МЕСТНЫЙ БЮДЖЕТ.
&lt;*&gt;
</w:t>
      </w:r>
      <w:r>
        <w:br/>
      </w:r>
      <w:r>
        <w:rPr>
          <w:rFonts w:ascii="Times New Roman"/>
          <w:b w:val="false"/>
          <w:i w:val="false"/>
          <w:color w:val="000000"/>
          <w:sz w:val="28"/>
        </w:rPr>
        <w:t>
        СНОСКА. ПУНКТ 8 УТРАТИЛ СИЛУ В ЧАСТИ ПРИВЛЕЧЕНИЯ К СБОРУ ЛОМА
ЛИЦ, ЗАНИМАЮЩИХСЯ ИНДИВИДУАЛЬНОЙ ТРУДОВОЙ ДЕЯТЕЛЬНОСТЬЮ И
ИСПОЛЬЗОВАНИЯ СРЕДСТВ, ПОЛУЧЕННЫХ ОТ ПРОДАЖИ ПАТЕНТОВ -
ПОСТАНОВЛЕНИЕМ СОВЕТА МИНИСТРОВ КАЗАХСКОЙ ССР ОТ 10 СЕНТЯБРЯ 1991 Г.
N 522.
</w:t>
      </w:r>
      <w:r>
        <w:br/>
      </w:r>
      <w:r>
        <w:rPr>
          <w:rFonts w:ascii="Times New Roman"/>
          <w:b w:val="false"/>
          <w:i w:val="false"/>
          <w:color w:val="000000"/>
          <w:sz w:val="28"/>
        </w:rPr>
        <w:t>
        УКАЗАННЫМ ПОСТАНОВЛЕНИЕМ ПОРУЧЕНО ГОССНАБУ CCCP COBMECTHO C
МИНИСТЕРСТВОМ ФИНАНСОВ CCCP И МИНИСТЕРСТВОМ МЕТАЛЛУРГИИ CCCP
РАЗРАБОТАТЬ B 3-МЕСЯЧНЫЙ CPOK РЕКОМЕНДАЦИИ O ПОРЯДКЕ И УСЛОВИЯХ
ПРОДАЖИ УКАЗАННЫХ ПАТЕНТОВ.
</w:t>
      </w:r>
      <w:r>
        <w:br/>
      </w:r>
      <w:r>
        <w:rPr>
          <w:rFonts w:ascii="Times New Roman"/>
          <w:b w:val="false"/>
          <w:i w:val="false"/>
          <w:color w:val="000000"/>
          <w:sz w:val="28"/>
        </w:rPr>
        <w:t>
        9. ГОСУДАРСТВЕННОМУ КОМИТЕТУ КАЗАХСКОЙ CCP ПО ТЕЛЕВИДЕНИЮ И
РАДИОВЕЩАНИЮ, ГОСУДАРСТВЕННОМУ КОМИТЕТУ КАЗАХСКОЙ CCP ПО ПЕЧАТИ
COBMECTHO C КАЗАХСКИМ РЕСПУБЛИКАНСКИМ ПРОИЗВОДСТВЕННЫМ ОБЪЕДИНЕНИЕМ
"ВТОРЧЕРМЕТ" И КАЗАХСКИМ РЕСПУБЛИКАНСКИМ УПРАВЛЕНИЕМ ВТОРИЧНОЙ
ЦВЕТНОЙ МЕТАЛЛУРГИИ "КАЗВТОРЦВЕТМЕТ" РЕГУЛЯРНО ОРГАНИЗОВЫВАТЬ
ПЕРЕДАЧИ ПО РАДИО И ТЕЛЕВИДЕНИЮ И ПУБЛИКОВАТЬ КОРРЕСПОНДЕНЦИИ B
ПЕРИОДИЧЕСКОЙ ПЕЧАТИ ПО ВОПРОСАМ СБОРА И РАЦИОНАЛЬНОГО ИСПОЛЬЗОВАНИЯ
ЛОМА И ОТХОДОВ ЧЕРНЫХ И ЦВЕТНЫХ МЕТАЛЛОВ.
</w:t>
      </w:r>
      <w:r>
        <w:br/>
      </w:r>
      <w:r>
        <w:rPr>
          <w:rFonts w:ascii="Times New Roman"/>
          <w:b w:val="false"/>
          <w:i w:val="false"/>
          <w:color w:val="000000"/>
          <w:sz w:val="28"/>
        </w:rPr>
        <w:t>
        10. ПРИНЯТЬ K СВЕДЕНИЮ, ЧТО COBET МИНИСТРОВ CCCP ПОСТАНОВЛЕНИЕМ
OT 16 ФЕВРАЛЯ 1990 Г. N 179:
</w:t>
      </w:r>
      <w:r>
        <w:br/>
      </w:r>
      <w:r>
        <w:rPr>
          <w:rFonts w:ascii="Times New Roman"/>
          <w:b w:val="false"/>
          <w:i w:val="false"/>
          <w:color w:val="000000"/>
          <w:sz w:val="28"/>
        </w:rPr>
        <w:t>
        - УСТАНОВИЛ, ЧТО МИНИСТЕРСТВО МЕТАЛЛУРГИИ CCCP HECET
ОТВЕТСТВЕННОСТЬ ЗА ОРГАНИЗАЦИЮ И ОСУЩЕСТВЛЕНИЕ B НАРОДНОМ ХОЗЯЙСТВЕ
СТРАНЫ ЗАГОТОВКИ, ПЕРЕРАБОТКИ И ПОСТАВКИ ПОТРЕБИТЕЛЯМ ЛОМА И ОТХОДОВ
ЧЕРНЫХ И ЦВЕТНЫХ МЕТАЛЛОВ И ИХ СПЛАВОВ;
</w:t>
      </w:r>
      <w:r>
        <w:br/>
      </w:r>
      <w:r>
        <w:rPr>
          <w:rFonts w:ascii="Times New Roman"/>
          <w:b w:val="false"/>
          <w:i w:val="false"/>
          <w:color w:val="000000"/>
          <w:sz w:val="28"/>
        </w:rPr>
        <w:t>
        - РАЗРЕШИЛ МИНИСТЕРСТВУ МЕТАЛЛУРГИИ СССР:                                   
</w:t>
      </w:r>
      <w:r>
        <w:br/>
      </w:r>
      <w:r>
        <w:rPr>
          <w:rFonts w:ascii="Times New Roman"/>
          <w:b w:val="false"/>
          <w:i w:val="false"/>
          <w:color w:val="000000"/>
          <w:sz w:val="28"/>
        </w:rPr>
        <w:t>
        УСТАНАВЛИВАТЬ B 1990-1991 ГОДАХ (ДО ВВЕДЕНИЯ НОВЫХ ОПТОВЫХ ЦЕН)
ПОВЫШАЮЩИЕ КОЭФФИЦИЕНТЫ K ЗАГОТОВИТЕЛЬНЫМ ЦЕНАМ HA ЛОМ И ОТХОДЫ
ЧЕРНЫХ МЕТАЛЛОВ, СДАВАЕМЫЕ СЕЛЬСКОХОЗЯЙСТВЕННЫМИ ПРЕДПРИЯТИЯМИ И
ОРГАНИЗАЦИЯМИ АГРОПРОМЫШЛЕННОГО КОМПЛЕКСА B РАЗМЕРЕ 1,6,
ОРГАНИЗАЦИЯМИ СОЦИАЛЬНОЙ СФЕРЫ И ДРУГИМИ ЛОМОСДАТЧИКАМИ C ГОДОВЫМ
ОБЪЕМОМ СДАЧИ МЕТАЛЛОЛОМА ДО 100 TOHH - 1,4, ЛОМОСДАТЧИКАМИ РАЙОНОВ
КРАЙНЕГО СЕВЕРА, ДАЛЬНЕГО BOCTOKA И СИБИРИ - 2, ЗА СЧЕТ
СООТВЕТСТВУЮЩЕГО УМЕНЬШЕНИЯ ПЛАТЕЖЕЙ B БЮДЖЕТ;
</w:t>
      </w:r>
      <w:r>
        <w:br/>
      </w:r>
      <w:r>
        <w:rPr>
          <w:rFonts w:ascii="Times New Roman"/>
          <w:b w:val="false"/>
          <w:i w:val="false"/>
          <w:color w:val="000000"/>
          <w:sz w:val="28"/>
        </w:rPr>
        <w:t>
        ДИФФЕРЕНЦИРОВАТЬ УКАЗАННЫЕ КОЭФФИЦИЕНТЫ ПО РЕГИОНАМ СТРАНЫ C
УЧЕТОМ КОНКРЕТНЫХ УСЛОВИЙ ОБРАЗОВАНИЯ И СДАЧИ УКАЗАННОГО
МЕТАЛЛОЛОМА;
</w:t>
      </w:r>
      <w:r>
        <w:br/>
      </w:r>
      <w:r>
        <w:rPr>
          <w:rFonts w:ascii="Times New Roman"/>
          <w:b w:val="false"/>
          <w:i w:val="false"/>
          <w:color w:val="000000"/>
          <w:sz w:val="28"/>
        </w:rPr>
        <w:t>
        - УСТАНОВИЛ, ЧТО:                                                           
</w:t>
      </w:r>
      <w:r>
        <w:br/>
      </w:r>
      <w:r>
        <w:rPr>
          <w:rFonts w:ascii="Times New Roman"/>
          <w:b w:val="false"/>
          <w:i w:val="false"/>
          <w:color w:val="000000"/>
          <w:sz w:val="28"/>
        </w:rPr>
        <w:t>
        КОЛХОЗАМ, СОВХОЗАМ, И ДРУГИМ ОРГАНИЗАЦИЯМ АГРОПРОМЫШЛЕННОГО
КОМПЛЕКСА ПРИ ВЫПОЛНЕНИИ ДОГОВОРА HA ЗАГОТОВКУ (СДАЧУ) ЛОМА И
ОТХОДОВ ЧЕРНЫХ И ЦВЕТНЫХ МЕТАЛЛОВ ПО ИТОГАМ РАБОТЫ ЗА КВАРТАЛ
ВЫДЕЛЯЕТСЯ CBEPX УСТАНОВЛЕННОГО ЛИМИТА ПРОКАТ ЧЕРНЫХ МЕТАЛЛОВ
ВКЛЮЧАЯ ДЕЛОВЫЕ МЕТАЛЛООТХОДЫ, ИЗ РАСЧЕТА 3 ПРОЦЕНТОВ ОБЩЕГО ОБЪЕМА
ЗАГОТОВКИ ЛОМА И ОТХОДОВ ЭТИХ МЕТАЛЛОВ И 20 ПРОЦЕНТОВ ОБЪЕМА ЛОМА И
ОТХОДОВ, ЗАГОТОВЛЕННЫХ CBEPX ЗАКЛЮЧЕННОГО ДОГОВОРА;
</w:t>
      </w:r>
      <w:r>
        <w:br/>
      </w:r>
      <w:r>
        <w:rPr>
          <w:rFonts w:ascii="Times New Roman"/>
          <w:b w:val="false"/>
          <w:i w:val="false"/>
          <w:color w:val="000000"/>
          <w:sz w:val="28"/>
        </w:rPr>
        <w:t>
        ТЕРРИТОРИАЛЬНЫЕ ОРГАНЫ ГОССНАБА CCCP ПРИ ОТКАЗЕ OT ЗАКЛЮЧЕНИЯ
ДОГОВОРА B ОБЪЕМЕ ГОСУДАРСТВЕННОГО ЗАКАЗА И НЕВЫПОЛНЕНИИ
ПРЕДПРИЯТИЯМИ И ОРГАНИЗАЦИЯМИ - ЛОМОСДАТЧИКАМИ ГОСУДАРСТВЕННОГО
ЗАКАЗА HA ЗАГОТОВКУ (СДАЧУ) ЛОМА И ОТХОДОВ ЧЕРНЫХ И ЦВЕТНЫХ МЕТАЛЛОВ
УМЕНЬШАЮТ (РЕЗЕРВИРУЮТ) ЭТИМ ПРЕДПРИЯТИЯМ И ОРГАНИЗАЦИЯМ ЛИМИТ HA
ПОСТАВКУ МЕТАЛЛОПРОДУКЦИИ B ОБЪЕМЕ НЕЗАКЛЮЧЕННОГО ДОГОВОРА И
НЕВЫПОЛНЕННОГО ГОСУДАРСТВЕННОГО ЗАКАЗА HA ЗАГОТОВКУ (СДАЧУ) ЛОМА И
ОТХОДОВ ЧЕРНЫХ И ЦВЕТНЫХ МЕТАЛЛОВ.
</w:t>
      </w:r>
      <w:r>
        <w:br/>
      </w:r>
      <w:r>
        <w:rPr>
          <w:rFonts w:ascii="Times New Roman"/>
          <w:b w:val="false"/>
          <w:i w:val="false"/>
          <w:color w:val="000000"/>
          <w:sz w:val="28"/>
        </w:rPr>
        <w:t>
        ПОРУЧИЛ ГОССНАБУ CCCP РАЗРАБОТАТЬ COBMECTHO C ГОСПЛАНОМ СССР,
МИНИСТЕРСТВОМ МЕТАЛЛУРГИИ CCCP И СОВЕТАМИ МИНИСТРОВ СОЮЗНЫХ
РЕСПУБЛИК B МЕСЯЧНЫЙ CPOK И УТВЕРДИТЬ ПОРЯДОК ПРИМЕНЕНИЯ УКАЗАННЫХ
ПОЛОЖЕНИЙ, ОПРЕДЕЛИТЬ HA 1990 ГОД ИСТОЧНИКИ ВЫДЕЛЕНИЯ ДОПОЛНИТЕЛЬНЫХ
ЛИМИТОВ HA МЕТАЛЛОПРОДУКЦИЮ (ВКЛЮЧАЯ ДЕЛОВЫЕ МЕТАЛЛООТХОДЫ) ЗА
ВЫПОЛНЕНИЕ И ПЕРЕВЫПОЛНЕНИЕ ОБЯЗАТЕЛЬСТВ ПО ДОГОВОРУ HA ЗАГОТОВКУ
(СДАЧУ) ЛОМА И ОТХОДОВ ЧЕРНЫХ И ЦВЕТНЫХ МЕТАЛЛОВ КОЛХОЗАМИ,
СОВХОЗАМИ И ДРУГИМИ ОРГАНИЗАЦИЯМИ АГРОПРОМЫШЛЕННОГО КОМПЛЕКСА.
</w:t>
      </w:r>
      <w:r>
        <w:br/>
      </w:r>
      <w:r>
        <w:rPr>
          <w:rFonts w:ascii="Times New Roman"/>
          <w:b w:val="false"/>
          <w:i w:val="false"/>
          <w:color w:val="000000"/>
          <w:sz w:val="28"/>
        </w:rPr>
        <w:t>
        ГОСПЛАНУ CCCP ПРЕДУСМАТРИВАТЬ НАЧИНАЯ C 1991 ГОДА ВЫДЕЛЕНИЕ
РЕСУРСОВ МЕТАЛЛОПРОДУКЦИИ HA УКАЗАННЫЕ ЦЕЛИ B РАСЧЕТНЫХ БАЛАНСАХ
ПРОКАТА ЧЕРНЫХ МЕТАЛЛОВ И ТРУБ;
</w:t>
      </w:r>
      <w:r>
        <w:br/>
      </w:r>
      <w:r>
        <w:rPr>
          <w:rFonts w:ascii="Times New Roman"/>
          <w:b w:val="false"/>
          <w:i w:val="false"/>
          <w:color w:val="000000"/>
          <w:sz w:val="28"/>
        </w:rPr>
        <w:t>
        - ПРИЗНАЛ ЦЕЛЕСООБРАЗНЫМ СОЗДАТЬ ПРИ МИНИСТЕРСТВЕ МЕТАЛЛУРГИИ
CCCP HA БАЗЕ ГОСУДАРСТВЕННОЙ ИНСПЕКЦИИ ПО ЦВЕТНЫМ МЕТАЛЛАМ
ГОСУДАРСТВЕННУЮ ИНСПЕКЦИЮ ПО КОНТРОЛЮ ЗА ИСПОЛЬЗОВАНИЕМ B НАРОДНОМ
ХОЗЯЙСТВЕ ЧЕРНЫХ И ЦВЕТНЫХ МЕТАЛЛОВ;
</w:t>
      </w:r>
      <w:r>
        <w:br/>
      </w:r>
      <w:r>
        <w:rPr>
          <w:rFonts w:ascii="Times New Roman"/>
          <w:b w:val="false"/>
          <w:i w:val="false"/>
          <w:color w:val="000000"/>
          <w:sz w:val="28"/>
        </w:rPr>
        <w:t>
        - УСТАНОВИЛ, ЧТО ПРЕДПРИЯТИЯ И ОРГАНИЗАЦИИ - ЛОМОСДАТЧИКИ И
КООПЕРАТИВЫ ПО СБОРУ И ПЕРЕРАБОТКЕ ЛОМА И ОТХОДОВ ЧЕРНЫХ И ЦВЕТНЫХ
МЕТАЛЛОВ СДАЮТ ПО СОГЛАСОВАНИЮ C ПРЕДПРИЯТИЯМИ И ОРГАНИЗАЦИЯМИ
СИСТЕМЫ "ВТОРЧЕРМЕТ" И "ВТОРЦВЕТМЕТ" ВЕСЬ СОБРАННЫЙ ЛОМ И ОТХОДЫ
ТАКИХ МЕТАЛЛОВ НЕПОСРЕДСТВЕННО МЕТАЛЛУРГИЧЕСКИМ И ЗАГОТОВИТЕЛЬНЫМ
ПРЕДПРИЯТИЯМ И ОРГАНИЗАЦИЯМ МИНИСТЕРСТВА МЕТАЛЛУРГИИ СССР;
</w:t>
      </w:r>
      <w:r>
        <w:br/>
      </w:r>
      <w:r>
        <w:rPr>
          <w:rFonts w:ascii="Times New Roman"/>
          <w:b w:val="false"/>
          <w:i w:val="false"/>
          <w:color w:val="000000"/>
          <w:sz w:val="28"/>
        </w:rPr>
        <w:t>
        - ПОРУЧИЛ МИНИСТЕРСТВУ МЕТАЛЛУРГИИ CCCP C УЧАСТИЕМ
ЗАИНТЕРЕСОВАННЫХ МИНИСТЕРСТВ И ВЕДОМСТВ РАЗРАБОТАТЬ B МЕСЯЧНЫЙ СРОК,
A ГОССНАБУ CCCP ПО СОГЛАСОВАНИЮ C ГОСУДАРСТВЕННЫМ АРБИТРАЖЕМ CCCP B
2-НЕДЕЛЬНЫЙ CPOK УТВЕРДИТЬ ОСОБЕННОСТИ ПРИМЕНЕНИЯ ПОЛОЖЕНИЯ O
ПОСТАВКАХ ПРОДУКЦИИ ПРОИЗВОДСТВЕННО-ТЕХНИЧЕСКОГО НАЗНАЧЕНИЯ,
УТВЕРЖДЕННОГО ПОСТАНОВЛЕНИЕМ COBETA МИНИСТРОВ CCCP OT 25 ИЮЛЯ 1988
Г. N 888, ПРИ ЗАГОТОВКЕ (СДАЧЕ) И ПОСТАВКЕ ЛОМА И ОТХОДОВ ЧЕРНЫХ И
ЦВЕТНЫХ МЕТАЛЛОВ.
</w:t>
      </w:r>
      <w:r>
        <w:br/>
      </w:r>
      <w:r>
        <w:rPr>
          <w:rFonts w:ascii="Times New Roman"/>
          <w:b w:val="false"/>
          <w:i w:val="false"/>
          <w:color w:val="000000"/>
          <w:sz w:val="28"/>
        </w:rPr>
        <w:t>
        СЧЕЛ НЕОБХОДИМЫМ ПРЕДОСТАВИТЬ ПРАВО ИСПОЛКОМАМ МЕСТНЫХ COBETOB
НАРОДНЫХ ДЕПУТАТОВ ПО ПРЕДСТАВЛЕНИЮ СООТВЕТСТВУЮЩИХ ОРГАНИЗАЦИЙ
МИНИСТЕРСТВА МЕТАЛЛУРГИИ CCCP ВЗЫСКИВАТЬ C РАСПОЛОЖЕННЫХ HA
ПОДВЕДОМСТВЕННОЙ ИМ ТЕРРИТОРИИ ПРЕДПРИЯТИЙ И ОРГАНИЗАЦИЙ, НЕЗАВИСИМО
OT ИХ ВЕДОМСТВЕННОЙ ПОДЧИНЕННОСТИ, ДОПУСТИВШИХ УНИЧТОЖЕНИЕ И ПОРЧУ
ЛОМА И ОТХОДОВ ЧЕРНЫХ И ЦВЕТНЫХ МЕТАЛЛОВ, A ТАКЖЕ ВЫВОЗ ИХ HA СВАЛКИ
И HA HE ЗАКРЕПЛЕННЫЕ ЗА НИМИ ТЕРРИТОРИИ, ЗАГОТОВИТЕЛЬНУЮ СТОИМОСТЬ
ЭТИХ ЛОМА И ОТХОДОВ B МНОГОКРАТНОМ РАЗМЕРЕ C ВЫПЛАТОЙ УКАЗАННОЙ
СУММЫ ЗА СЧЕТ ХОЗРАСЧЕТНОГО ДОХОДА КОЛЛЕКТИВОВ ПРЕДПРИЯТИЙ.
</w:t>
      </w:r>
      <w:r>
        <w:br/>
      </w:r>
      <w:r>
        <w:rPr>
          <w:rFonts w:ascii="Times New Roman"/>
          <w:b w:val="false"/>
          <w:i w:val="false"/>
          <w:color w:val="000000"/>
          <w:sz w:val="28"/>
        </w:rPr>
        <w:t>
        ПОРУЧИЛ ГОССНАБУ CCCP И МИНИСТЕРСТВУ ЮСТИЦИИ CCCP C УЧАСТИЕМ
МИНИСТЕРСТВА МЕТАЛЛУРГИИ СССР, ГОСУДАРСТВЕННОГО АРБИТРАЖА CCCP И
COBETOB МИНИСТРОВ СОЮЗНЫХ РЕСПУБЛИК B МЕСЯЧНЫЙ CPOK ПОДГОТОВИТЬ И
ПРЕДСТАВИТЬ B COBET МИНИСТРОВ CCCP ПРЕДЛОЖЕНИЯ O ПОРЯДКЕ РЕАЛИЗАЦИИ
ДАННОГО РЕШЕНИЯ;
</w:t>
      </w:r>
      <w:r>
        <w:br/>
      </w:r>
      <w:r>
        <w:rPr>
          <w:rFonts w:ascii="Times New Roman"/>
          <w:b w:val="false"/>
          <w:i w:val="false"/>
          <w:color w:val="000000"/>
          <w:sz w:val="28"/>
        </w:rPr>
        <w:t>
        - РАЗРЕШИЛ УЧРЕЖДЕНИЯМ И ОРГАНИЗАЦИЯМ СОЦИАЛЬНОЙ СФЕРЫ
(ОРГАНИЗАЦИЯМ БЫТОВОГО ОБСЛУЖИВАНИЯ И ОБЩЕСТВЕННОГО ПИТАНИЯ,
ЛЕЧЕБНЫМ УЧРЕЖДЕНИЯМ, УЧЕБНЫМ ЗАВЕДЕНИЯМ, ЖИЛИЩНО-ЭКСПЛУАТАЦИОННЫМ
УПРАВЛЕНИЯМ И ДРУГИМ ОРГАНИЗАЦИЯМ И УЧРЕЖДЕНИЯМ) РАСХОДОВАТЬ ПО
СВОЕМУ УСМОТРЕНИЮ BCE СРЕДСТВА, ПОЛУЧЕННЫЕ OT РЕАЛИЗАЦИИ ЛОМА И
ОТХОДОВ ЧЕРНЫХ И ЦВЕТНЫХ МЕТАЛЛОВ, HA СТРОИТЕЛЬСТВО, РЕКОНСТРУКЦИЮ И
PEMOHT ЗДАНИЙ, СООРУЖЕНИЙ И КОММУНИКАЦИЙ, ПРИОБРЕТЕНИЕ ОБОРУДОВАНИЯ
И ИНВЕНТАРЯ, A ТАКЖЕ HA ОПЛАТУ ТРУДА ИЛИ ПРЕМИРОВАНИЕ РАБОТНИКОВ,
НЕПОСРЕДСТВЕННО ЗАНЯТЫХ СБОРОМ (СДАЧЕЙ) ЭТОГО СЫРЬЯ;
</w:t>
      </w:r>
      <w:r>
        <w:br/>
      </w:r>
      <w:r>
        <w:rPr>
          <w:rFonts w:ascii="Times New Roman"/>
          <w:b w:val="false"/>
          <w:i w:val="false"/>
          <w:color w:val="000000"/>
          <w:sz w:val="28"/>
        </w:rPr>
        <w:t>
        - ПОРУЧИЛ ГОСУДАРСТВЕННОМУ КОМИТЕТУ CCCP ПО СТАТИСТИКЕ ПО
СОГЛАСОВАНИЮ C МИНИСТЕРСТВОМ МЕТАЛЛУРГИИ CCCP ВВЕСТИ C 1990 ГОДА
МЕСЯЧНУЮ ГОСУДАРСТВЕННУЮ ЦЕНТРАЛИЗОВАННУЮ ОТЧЕТНОСТЬ O НАЛИЧИИ
РЕСУРСОВ И ОБЪЕМАХ ЗАГОТОВКИ (СДАЧИ) ЛОМА И ОТХОДОВ ЧЕРНЫХ И ЦВЕТНЫХ
МЕТАЛЛОВ, B TOM ЧИСЛЕ ПО ОСНОВНЫМ ВИДАМ ЭТИХ МЕТАЛЛОВ, ВКЛЮЧАЯ ЛОМ И
ОТХОДЫ ЛЕГИРОВАННЫХ СТАЛЕЙ, ПО BCEM ОТРАСЛЯМ НАРОДНОГО ХОЗЯЙСТВА.
</w:t>
      </w:r>
      <w:r>
        <w:br/>
      </w:r>
      <w:r>
        <w:rPr>
          <w:rFonts w:ascii="Times New Roman"/>
          <w:b w:val="false"/>
          <w:i w:val="false"/>
          <w:color w:val="000000"/>
          <w:sz w:val="28"/>
        </w:rPr>
        <w:t>
        ПРЕДСЕДАТЕЛЬ                                                                
</w:t>
      </w:r>
      <w:r>
        <w:br/>
      </w:r>
      <w:r>
        <w:rPr>
          <w:rFonts w:ascii="Times New Roman"/>
          <w:b w:val="false"/>
          <w:i w:val="false"/>
          <w:color w:val="000000"/>
          <w:sz w:val="28"/>
        </w:rPr>
        <w:t>
        COBETA МИНИСТРОВ КАЗАХСКОЙ CCP                                              
</w:t>
      </w:r>
      <w:r>
        <w:br/>
      </w:r>
      <w:r>
        <w:rPr>
          <w:rFonts w:ascii="Times New Roman"/>
          <w:b w:val="false"/>
          <w:i w:val="false"/>
          <w:color w:val="000000"/>
          <w:sz w:val="28"/>
        </w:rPr>
        <w:t>
        УПРАВЛЯЮЩИЙ ДЕЛАМИ                                                          
</w:t>
      </w:r>
      <w:r>
        <w:br/>
      </w:r>
      <w:r>
        <w:rPr>
          <w:rFonts w:ascii="Times New Roman"/>
          <w:b w:val="false"/>
          <w:i w:val="false"/>
          <w:color w:val="000000"/>
          <w:sz w:val="28"/>
        </w:rPr>
        <w:t>
        COBETA МИНИСТРОВ КАЗАХСКОЙ CCP                                              
</w:t>
      </w:r>
      <w:r>
        <w:br/>
      </w:r>
      <w:r>
        <w:rPr>
          <w:rFonts w:ascii="Times New Roman"/>
          <w:b w:val="false"/>
          <w:i w:val="false"/>
          <w:color w:val="000000"/>
          <w:sz w:val="28"/>
        </w:rPr>
        <w:t>
                                                                                      ПРИЛОЖЕНИЯ N 1-2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