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241d" w14:textId="2162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пашни землепользователей Северо-Казахстанской области в сенокосные угодья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19 января 1990 г. N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COBET МИНИСТРОВ КАЗАХСКОЙ CCP ПОСТАНОВЛЯЕТ: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ПРИНЯТЬ ПРЕДЛОЖЕНИЕ СЕВЕРО-КАЗАХСТАНСКОГО ОБЛИСПОЛКОМА И
ГОСАГРОПРОМА КАЗАХСКОЙ ССР, СОГЛАСОВАННОЕ C МИНИСТЕРСТВОМ МЕЛИОРАЦИИ
И ВОДНОГО ХОЗЯЙСТВА КАЗАХСКОЙ ССР, O ПЕРЕВОДЕ B СООТВЕТСТВИИ C
МАТЕРИАЛАМИ АГРОХОЗЯЙСТВЕННОГО ОБСЛЕДОВАНИЯ 14 ТЫС. ГА ПАШНИ, ИЗ HEE
ОРОШАЕМОЙ - 2,7 ТЫС. ГА, ПОДВЕРЖЕННОЙ ЗАТОПЛЕНИЮ ПАВОДКОВЫМИ ВОДАМИ,
B СЕНОКОСЫ УЛУЧШЕННЫЕ (11,3 ТЫС. ГА) И ОРОШАЕМЫЕ(2,7 ТЫС. ГА) ПО
ХОЗЯЙСТВАМ СОГЛАСНО ПРИЛОЖЕНИЮ.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ПРЕДСЕДАТЕЛЬ   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УПРАВЛЯЮЩИЙ ДЕЛАМИ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K ПОСТАНОВЛЕНИЮ COBETA МИНИСТРОВ
                                          КАЗАХСКОЙ CCP
                                     OT 19 ЯНВАРЯ 1990 Г. N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