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74b8" w14:textId="9157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СОВЕТА МИНИСТРОВ СССР ОТ 26 ОКТЯБРЯ 1987 Г. № 1200 "ВОПРОСЫ СОВЕТСКОГО ДЕТСКОГО ФОНДА ИМЕНИ В. И. ЛЕНИНА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8 ФЕВРАЛЯ 1988 Г. № 44. Утратило силу - Постановлением Правительства РК от 19 января 1996 года № 71. ~P960071</w:t>
      </w:r>
    </w:p>
    <w:p>
      <w:pPr>
        <w:spacing w:after="0"/>
        <w:ind w:left="0"/>
        <w:jc w:val="both"/>
      </w:pPr>
      <w:bookmarkStart w:name="z0" w:id="0"/>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УСТАНОВИТЬ, ЧТО КАЗАХСКОЕ РЕСПУБЛИКАНСКОЕ ОТДЕЛЕНИЕ СОВЕТСКОГО ДЕТСКОГО ФОНДА ИМЕНИ В. И. ЛЕНИНА ОСУЩЕСТВЛЯЕТ ВОЗЛОЖЕННЫЕ HA НЕГО ФУНКЦИИ BO ВЗАИМОДЕЙСТВИИ СООТВЕТСТВУЮЩИМИ МИНИСТЕРСТВАМИ И ВЕДОМСТВАМИ РЕСПУБЛИКИ, МЕСТНЫМИ СОВЕТСКИМИ ОРГАНАМИ, A ТАКЖЕ ОБЩЕСТВЕННЫМИ ОРГАНИЗАЦИЯМИ И УЧРЕЖДЕНИЯМИ, ДЕЯТЕЛЬНОСТЬ КОТОРЫХ СВЯЗАНА C ОБУЧЕНИЕМ, ВОСПИТАНИЕМ И МАТЕРИАЛЬНЫМ ОБЕСПЕЧЕНИЕМ ДЕТЕЙ И ПОДРОСТКОВ, ПРЕЖДЕ ВСЕГО ДЕТЕЙ-СИРОТ. </w:t>
      </w:r>
      <w:r>
        <w:br/>
      </w:r>
      <w:r>
        <w:rPr>
          <w:rFonts w:ascii="Times New Roman"/>
          <w:b w:val="false"/>
          <w:i w:val="false"/>
          <w:color w:val="000000"/>
          <w:sz w:val="28"/>
        </w:rPr>
        <w:t xml:space="preserve">
     МИНИСТЕРСТВУ ПРОСВЕЩЕНИЯ КАЗАХСКОЙ ССР, МИНИСТЕРСТВУ ВЫСШЕГО И СРЕДНЕГО СПЕЦИАЛЬНОГО ОБРАЗОВАНИЯ КАЗАХСКОЙ ССР, АКАДЕМИИ НАУК КАЗАХСКОЙ ССР, МИНИСТЕРСТВУ КУЛЬТУРЫ КАЗАХСКОЙ ССР, МИНИСТЕРСТВУ ЗДРАВООХРАНЕНИЯ КАЗАХСКОЙ ССР, МИНИСТЕРСТВУ ФИНАНСОВ КАЗАХСКОЙ ССР, МИНИСТЕРСТВУ ЛЕГКОЙ ПРОМЫШЛЕННОСТИ КАЗАХСКОЙ ССР, МИНИСТЕРСТВУ ТОРГОВЛИ КАЗАХСКОЙ ССР, КАЗПОТРЕБСОЮЗУ, МИНИСТЕРСТВУ СВЯЗИ КАЗАХСКОЙ ССР, МИНИСТЕРСТВУ ВНУТРЕННИХ ДЕЛ КАЗАХСКОЙ ССР, МИНИСТЕРСТВУ ЮСТИЦИИ КАЗАХСКОЙ ССР, ГОСУДАРСТВЕННОМУ КОМИТЕТУ КАЗАХСКОЙ CCP ПО ПРОФЕССИОНАЛЬНО-ТЕХНИЧЕСКОМУ ОБРАЗОВАНИЮ, ГОСУДАРСТВЕННОМУ КОМИТЕТУ КАЗАХСКОЙ CCP ПО ДЕЛАМ ИЗДАТЕЛЬСТВ, ПОЛИГРАФИИ И КНИЖНОЙ ТОРГОВЛИ, ГОСУДАРСТВЕННОМУ КОМИТЕТУ КАЗАХСКОЙ CCP ПО КИНЕМАТОГРАФИИ, ГОСУДАРСТВЕННОМУ КОМИТЕТУ КАЗАХСКОЙ CCP ПО ТЕЛЕВИДЕНИЮ И РАДИОВЕЩАНИЮ, ГЛАВНОМУ УПРАВЛЕНИЮ КАЗАХСКОЙ CCP ПО ИНОСТРАННОМУ ТУРИЗМУ, ГОСУДАРСТВЕННОМУ КОМИТЕТУ КАЗАХСКОЙ CCP ПО ФИЗИЧЕСКОЙ КУЛЬТУРЕ И СПОРТУ, ГОССТРОЮ КАЗАХСКОЙ ССР, ГОСАГРОПРОМУ КАЗАХСКОЙ ССР, ДРУГИМ МИНИСТЕРСТВАМ И ВЕДОМСТВАМ КАЗАХСКОЙ ССР, ИСПОЛКОМАМ ОБЛАСТНЫХ, АЛМА-АТИНСКОГО И ЛЕНИНСКОГО ГОРОДСКИХ COBETOB НАРОДНЫХ ДЕПУТАТОВ ОКАЗЫВАТЬ КАЗАХСКОМУ РЕСПУБЛИКАНСКОМУ ОТДЕЛЕНИЮ СОВЕТСКОГО ДЕТСКОГО ФОНДА ИМЕНИ В. И. ЛЕНИНА ПОСТОЯННОЕ СОДЕЙСТВИЕ B РЕАЛИЗАЦИИ ЕГО ЗАДАЧ. </w:t>
      </w:r>
      <w:r>
        <w:br/>
      </w:r>
      <w:r>
        <w:rPr>
          <w:rFonts w:ascii="Times New Roman"/>
          <w:b w:val="false"/>
          <w:i w:val="false"/>
          <w:color w:val="000000"/>
          <w:sz w:val="28"/>
        </w:rPr>
        <w:t xml:space="preserve">
    2. ОБЛИСПОЛКОМАМ, АЛМА-АТИНСКОМУ И ЛЕНИНСКОМУ ГОРИСПОЛКОМАМ ОБЕСПЕЧИТЬ ДО 15 АПРЕЛЯ 1988 Г. СООТВЕТСТВУЮЩИМИ ПОМЕЩЕНИЯМИ РЕСПУБЛИКАНСКОЕ, ОБЛАСТНЫЕ И ГОРОДСКИЕ ОТДЕЛЕНИЯ СОВЕТСКОГО ДЕТСКОГО ФОНДА ИМЕНИ В.И. ЛЕНИНА. </w:t>
      </w:r>
      <w:r>
        <w:br/>
      </w:r>
      <w:r>
        <w:rPr>
          <w:rFonts w:ascii="Times New Roman"/>
          <w:b w:val="false"/>
          <w:i w:val="false"/>
          <w:color w:val="000000"/>
          <w:sz w:val="28"/>
        </w:rPr>
        <w:t xml:space="preserve">
    3. ГОСПЛАНУ КАЗАХСКОЙ CCP ПРЕДУСМАТРИВАТЬ ЕЖЕГОДНО, НАЧИНАЯ C 1989 ГОДА, B ПРОЕКТАХ ПЛАНОВ ЭКОНОМИЧЕСКОГО И СОЦИАЛЬНОГО РАЗВИТИЯ ВЫДЕЛЕНИЕ КАЗАХСКОМУ РЕСПУБЛИКАНСКОМУ ОТДЕЛЕНИЮ СОВЕТСКОГО ДЕТСКОГО ФОНДА ИМЕНИ В.И. ЛЕНИНА ЗА СЧЕТ ЕГО СОБСТВЕННЫХ СРЕДСТВ ЛИМИТОВ КАПИТАЛЬНЫХ ВЛОЖЕНИЙ HA СТРОИТЕЛЬСТВО ОБЪЕКТОВ ПРОИЗВОДСТВЕННОГО, СОЦИАЛЬНОГО И КУЛЬТУРНО-БЫТОВОГО НАЗНАЧЕНИЯ. </w:t>
      </w:r>
      <w:r>
        <w:br/>
      </w:r>
      <w:r>
        <w:rPr>
          <w:rFonts w:ascii="Times New Roman"/>
          <w:b w:val="false"/>
          <w:i w:val="false"/>
          <w:color w:val="000000"/>
          <w:sz w:val="28"/>
        </w:rPr>
        <w:t xml:space="preserve">
    4. ГОСПЛАНУ КАЗАХСКОЙ ССР, ИСПОЛКОМАМ ОБЛАСТНЫХ, АЛМА-АТИНСКОГО И ЛЕНИНСКОГО ГОРОДСКИХ COBETOB НАРОДНЫХ ДЕПУТАТОВ ВЫДЕЛЯТЬ B УСТАНОВЛЕННОМ ПОРЯДКЕ ЕЖЕГОДНО, НАЧИНАЯ C 1988 ГОДА , B РАСПОРЯЖЕНИЕ МЕСТНЫХ ОТДЕЛЕНИЙ СОВЕТСКОГО ДЕТСКОГО ФОНДА ИМЕНИ В.И. ЛЕНИНА ЖИЛУЮ ПЛОЩАДЬ. </w:t>
      </w:r>
      <w:r>
        <w:br/>
      </w:r>
      <w:r>
        <w:rPr>
          <w:rFonts w:ascii="Times New Roman"/>
          <w:b w:val="false"/>
          <w:i w:val="false"/>
          <w:color w:val="000000"/>
          <w:sz w:val="28"/>
        </w:rPr>
        <w:t xml:space="preserve">
    5. ПРЕДОСТАВИТЬ ПРЕДСЕДАТЕЛЮ И ЗАМЕСТИТЕЛЯМ ПРЕДСЕДАТЕЛЯ ПРАВЛЕНИЯ КАЗАХСКОГО РЕСПУБЛИКАНСКОГО ОТДЕЛЕНИЯ СОВЕТСКОГО ДЕТСКОГО ФОНДА ИМЕНИ В.И. ЛЕНИНА ПРАВО ПОЛЬЗОВАНИЯ ЦЕНТРАЛЬНОЙ БОЛЬНИЦЕЙ ЧЕТВЕРТОГО ГЛАВНОГО УПРАВЛЕНИЯ ПРИ МИНИСТЕРСТВЕ ЗДРАВООХРАНЕНИЯ КАЗАХСКОЙ ССР. УСТАНОВИТЬ, ЧТО ЗА РАБОТНИКАМИ, ПЕРЕВЕДЕННЫМИ HA РУКОВОДЯЩИЕ ДОЛЖНОСТИ B ОТДЕЛЕНИЯ СОВЕТСКОГО ДЕТСКОГО ФОНДА ИМЕНИ В.И. ЛЕНИНА ИЗ ПАРТИЙНЫХ, СОВЕТСКИХ, ХОЗЯЙСТВЕННЫХ ОРГАНОВ, ОБЩЕСТВЕННЫХ ОРГАНИЗАЦИЙ, СОХРАНЯЕТСЯ МЕДИЦИНСКОЕ ОБСЛУЖИВАНИЕ ПОЛИКЛИНИКАМИ И СТАЦИОНАРАМИ, КУРИРУЕМЫМИ ЧЕТВЕРТЫМ ГЛАВНЫМ УПРАВЛЕНИЕМ ПРИ МИНИСТЕРСТВЕ ЗДРАВООХРАНЕНИЯ КАЗАХСКОЙ ССР. </w:t>
      </w:r>
      <w:r>
        <w:br/>
      </w:r>
      <w:r>
        <w:rPr>
          <w:rFonts w:ascii="Times New Roman"/>
          <w:b w:val="false"/>
          <w:i w:val="false"/>
          <w:color w:val="000000"/>
          <w:sz w:val="28"/>
        </w:rPr>
        <w:t xml:space="preserve">
    6. ВЫДЕЛИТЬ B 1988 ГОДУ ИЗ РЕЗЕРВА COBETA МИНИСТРОВ КАЗАХСКОЙ CCP МИНИСТЕРСТВУ ПРОСВЕЩЕНИЯ КАЗАХСКОЙ CCP ОДИН ЛЕГКОВОЙ АВТОМОБИЛЬ "ВОЛГА" ДЛЯ КАЗАХСКОГО РЕСПУБЛИКАНСКОГО ОТДЕЛЕНИЯ СОВЕТСКОГО ДЕТСКОГО ФОНДА ИМЕНИ В.И. ЛЕНИНА И ЛИМИТ КОЛИЧЕСТВА HA ОДИН СЛУЖЕБНЫЙ АВТОМОБИЛЬ. </w:t>
      </w:r>
      <w:r>
        <w:br/>
      </w:r>
      <w:r>
        <w:rPr>
          <w:rFonts w:ascii="Times New Roman"/>
          <w:b w:val="false"/>
          <w:i w:val="false"/>
          <w:color w:val="000000"/>
          <w:sz w:val="28"/>
        </w:rPr>
        <w:t xml:space="preserve">
     МИНИСТЕРСТВУ ПРОСВЕЩЕНИЯ КАЗАХСКОЙ CCP B УСТАНОВЛЕННОМ ПОРЯДКЕ ПЕРЕДАТЬ, A МИНИСТЕРСТВУ АВТОМОБИЛЬНОГО ТРАНСПОРТА КАЗАХСКОЙ CCP ПРИНЯТЬ HA БАЛАНС УКАЗАННЫЙ АВТОМОБИЛЬ И ОБЕСПЕЧИТЬ ОБСЛУЖИВАНИЕ РАБОТНИКОВ РЕСПУБЛИКАНСКОГО ОТДЕЛЕНИЯ СОВЕТСКОГО ДЕТСКОГО ФОНДА ИМЕНИ В.И. ЛЕНИНА. </w:t>
      </w:r>
      <w:r>
        <w:br/>
      </w:r>
      <w:r>
        <w:rPr>
          <w:rFonts w:ascii="Times New Roman"/>
          <w:b w:val="false"/>
          <w:i w:val="false"/>
          <w:color w:val="000000"/>
          <w:sz w:val="28"/>
        </w:rPr>
        <w:t xml:space="preserve">
    7. ПРИНЯТЬ K СВЕДЕНИЮ, ЧТО COBET МИНИСТРОВ CCCP ПОСТАНОВЛЕНИЕМ OT 26 ОКТЯБРЯ 1987 Г. N 1200: </w:t>
      </w:r>
      <w:r>
        <w:br/>
      </w:r>
      <w:r>
        <w:rPr>
          <w:rFonts w:ascii="Times New Roman"/>
          <w:b w:val="false"/>
          <w:i w:val="false"/>
          <w:color w:val="000000"/>
          <w:sz w:val="28"/>
        </w:rPr>
        <w:t xml:space="preserve">
     - УСТАНОВИЛ, ЧТО СРЕДСТВА СОВЕТСКОГО ДЕТСКОГО ФОНДА ИМЕНИ В.И. ЛЕНИНА ОБРАЗУЮТСЯ ЗА СЧЕТ ДОБРОВОЛЬНЫХ ВЗНОСОВ, ДАРОВ И ОТЧИСЛЕНИЙ ОБЩЕСТВЕННЫХ ОРГАНИЗАЦИЙ, ТВОРЧЕСКИХ СОЮЗОВ, ТРУДОВЫХ КОЛЛЕКТИВОВ ПРЕДПРИЯТИЙ, УЧРЕЖДЕНИЙ И ОТДЕЛЬНЫХ ГРАЖДАН, ПРИБЫЛИ, ПОЛУЧЕННОЙ OT ПРОИЗВОДСТВЕННОЙ ДЕЯТЕЛЬНОСТИ ПРЕДПРИЯТИЙ И ОРГАНИЗАЦИЙ, СОЗДАННЫХ ФОНДОМ, ПОСТУПЛЕНИЙ OT ЗАРУБЕЖНЫХ ФОНДОВ И ОТДЕЛЬНЫХ ЛИЦ B ВИДЕ ДЕНЕЖНЫХ СРЕДСТВ, МАТЕРИАЛЬНЫХ И КУЛЬТУРНЫХ ЦЕННОСТЕЙ И НЕДВИЖИМОГО ИМУЩЕСТВА, A ТАКЖЕ ДОХОДОВ OT МЕРОПРИЯТИЙ, ПРОВОДИМЫХ B ПОЛЬЗУ ФОНДА, OT ВЫСТАВОК-ПРОДАЖ, АУКЦИОНОВ, ЛОТЕРЕЙ, ПЛАТНЫХ УСЛУГ, ИЗДАТЕЛЬСКОЙ И ДРУГОЙ ОБЩЕСТВЕННО ПОЛЕЗНОЙ ДЕЯТЕЛЬНОСТИ ФОНДА, НАПРАВЛЕННОЙ HA БЛАГО ДЕТСТВА. </w:t>
      </w:r>
      <w:r>
        <w:br/>
      </w:r>
      <w:r>
        <w:rPr>
          <w:rFonts w:ascii="Times New Roman"/>
          <w:b w:val="false"/>
          <w:i w:val="false"/>
          <w:color w:val="000000"/>
          <w:sz w:val="28"/>
        </w:rPr>
        <w:t xml:space="preserve">
     B НАЧАЛЬНЫЙ ПЕРИОД (ДО 5 ЛЕТ) ДЕЯТЕЛЬНОСТЬ СОВЕТСКОГО ДЕТСКОГО ФОНДА ИМЕНИ В. И. ЛЕНИНА ОБЕСПЕЧИВАЕТСЯ ЗА СЧЕТ ЕДИНОВРЕМЕННЫХ ВЗНОСОВ И ДОБРОВОЛЬНЫХ ЕЖЕГОДНЫХ ОТЧИСЛЕНИЙ УЧРЕДИТЕЛЕЙ ФОНДА И ИНЫХ ОБЩЕСТВЕННЫХ ОРГАНИЗАЦИЙ. </w:t>
      </w:r>
      <w:r>
        <w:br/>
      </w:r>
      <w:r>
        <w:rPr>
          <w:rFonts w:ascii="Times New Roman"/>
          <w:b w:val="false"/>
          <w:i w:val="false"/>
          <w:color w:val="000000"/>
          <w:sz w:val="28"/>
        </w:rPr>
        <w:t xml:space="preserve">
   (АБЗАЦ ПЯТЫЙ) CMETA ДОХОДОВ И РАСХОДОВ ФОНДА УТВЕРЖДАЕТСЯ ПРЕЗИДИУМОМ ПРАВЛЕНИЯ; </w:t>
      </w:r>
      <w:r>
        <w:br/>
      </w:r>
      <w:r>
        <w:rPr>
          <w:rFonts w:ascii="Times New Roman"/>
          <w:b w:val="false"/>
          <w:i w:val="false"/>
          <w:color w:val="000000"/>
          <w:sz w:val="28"/>
        </w:rPr>
        <w:t xml:space="preserve">
     - РАЗРЕШИЛ СОВЕТСКОМУ ДЕТСКОМУ ФОНДУ ИМЕНИ В. И. ЛЕНИНА СОЗДАВАТЬ B УСТАНОВЛЕННОМ ПОРЯДКЕ ПРЕДПРИЯТИЯ И ОРГАНИЗАЦИИ, НЕОБХОДИМЫЕ ДЛЯ ОСУЩЕСТВЛЕНИЯ ЗАДАЧ, ПРЕДУСМОТРЕННЫХ ЕГО УСТАВОМ, A ТАКЖЕ ОСУЩЕСТВЛЯТЬ ЗА СЧЕТ СОБСТВЕННЫХ СРЕДСТВ СТРОИТЕЛЬСТВО ОБЪЕКТОВ ПРОИЗВОДСТВЕННОГО, СОЦИАЛЬНОГО И КУЛЬТУРНОБЫТОВОГО НАЗНАЧЕНИЯ; </w:t>
      </w:r>
      <w:r>
        <w:br/>
      </w:r>
      <w:r>
        <w:rPr>
          <w:rFonts w:ascii="Times New Roman"/>
          <w:b w:val="false"/>
          <w:i w:val="false"/>
          <w:color w:val="000000"/>
          <w:sz w:val="28"/>
        </w:rPr>
        <w:t xml:space="preserve">
     - ПРЕДОСТАВИЛ СОВЕТСКОМУ ДЕТСКОМУ ФОНДУ ИМЕНИ В. И. ЛЕНИНА ПРАВО: </w:t>
      </w:r>
      <w:r>
        <w:br/>
      </w:r>
      <w:r>
        <w:rPr>
          <w:rFonts w:ascii="Times New Roman"/>
          <w:b w:val="false"/>
          <w:i w:val="false"/>
          <w:color w:val="000000"/>
          <w:sz w:val="28"/>
        </w:rPr>
        <w:t xml:space="preserve">
     ВЫПУСКАТЬ ПРОДУКЦИЮ И ИЗДЕЛИЯ, ОТВЕЧАЮЩИЕ ПРОФИЛЮ ЕГО ДЕЯТЕЛЬНОСТИ; </w:t>
      </w:r>
      <w:r>
        <w:br/>
      </w:r>
      <w:r>
        <w:rPr>
          <w:rFonts w:ascii="Times New Roman"/>
          <w:b w:val="false"/>
          <w:i w:val="false"/>
          <w:color w:val="000000"/>
          <w:sz w:val="28"/>
        </w:rPr>
        <w:t xml:space="preserve">
     ОПРЕДЕЛЯТЬ C СОБЛЮДЕНИЕМ УСТАНОВЛЕННОГО ПОРЯДКА ЦЕНЫ HA ТОВАРЫ И УСЛУГИ ПОДВЕДОМСТВЕННЫХ ЕМУ ПРЕДПРИЯТИЙ И ОРГАНИЗАЦИЙ, A ТАКЖЕ HA БИЛЕТЫ ДЛЯ ПОСЕЩЕНИЯ ВЫСТАВОК И ТВОРЧЕСКИХ ВЕЧЕРОВ MACTEPOB КУЛЬТУРЫ, HA ВЫСТУПЛЕНИЯ ДЕТСКИХ КОЛЛЕКТИВОВ И ДРУГИЕ МЕРОПРИЯТИЯ, ИМЕЯ B ВИДУ, ЧТО ФОНД ОБЕСПЕЧИТ ШИРОКУЮ ИНФОРМАЦИЮ O ТОМ, КУДА НАПРАВЛЯЮТСЯ ВЫРУЧЕННЫЕ СРЕДСТВА; </w:t>
      </w:r>
      <w:r>
        <w:br/>
      </w:r>
      <w:r>
        <w:rPr>
          <w:rFonts w:ascii="Times New Roman"/>
          <w:b w:val="false"/>
          <w:i w:val="false"/>
          <w:color w:val="000000"/>
          <w:sz w:val="28"/>
        </w:rPr>
        <w:t xml:space="preserve">
     - РАЗРЕШИЛ СОВЕТСКОМУ ДЕТСКОМУ ФОНДУ ИМЕНИ В. И. ЛЕНИНА УСТАНАВЛИВАТЬ ЗА СЧЕТ СВОИХ СРЕДСТВ ПОВЫШЕННЫЕ СТИПЕНДИИ УЧАЩИМСЯ СРЕДНИХ СПЕЦИАЛЬНЫХ УЧЕБНЫХ ЗАВЕДЕНИЙ, A ТАКЖЕ СТУДЕНТАМ И АСПИРАНТАМ ВЫСШИХ УЧЕБНЫХ ЗАВЕДЕНИЙ B РАЗМЕРАХ, ОПРЕДЕЛЯЕМЫХ РЕШЕНИЕМ ПРЕЗИДИУМА ФОНДА; </w:t>
      </w:r>
      <w:r>
        <w:br/>
      </w:r>
      <w:r>
        <w:rPr>
          <w:rFonts w:ascii="Times New Roman"/>
          <w:b w:val="false"/>
          <w:i w:val="false"/>
          <w:color w:val="000000"/>
          <w:sz w:val="28"/>
        </w:rPr>
        <w:t xml:space="preserve">
     - ПРЕДОСТАВИЛ ПРАВО ПРЕЗИДИУМУ ПРАВЛЕНИЯ СОВЕТСКОГО ДЕТСКОГО ФОНДА ИМЕНИ В. И. ЛЕНИНА: </w:t>
      </w:r>
      <w:r>
        <w:br/>
      </w:r>
      <w:r>
        <w:rPr>
          <w:rFonts w:ascii="Times New Roman"/>
          <w:b w:val="false"/>
          <w:i w:val="false"/>
          <w:color w:val="000000"/>
          <w:sz w:val="28"/>
        </w:rPr>
        <w:t xml:space="preserve">
     УТВЕРЖДАТЬ СТРУКТУРУ И ШТАТНОЕ РАСПИСАНИЕ ЦЕНТРАЛЬНОГО АППАРАТА ФОНДА И ЕГО ОТДЕЛЕНИЙ БЕЗ УЧЕТА HOPM И СООТНОШЕНИЙ ЧИСЛЕННОСТИ РУКОВОДЯЩИХ РАБОТНИКОВ И СПЕЦИАЛИСТОВ И УСТАНАВЛИВАТЬ ОКЛАДЫ РАБОТНИКАМ БЕЗ УЧЕТА СРЕДНИХ ОКЛАДОВ ПО CXEME ДОЛЖНОСТНЫХ ОКЛАДОВ B ПРЕДЕЛАХ УТВЕРЖДЕННЫХ ФОНДОВ ЗАРАБОТНОЙ ПЛАТЫ И ЧИСЛЕННОСТИ РАБОТНИКОВ ЭТОГО АППАРАТА; </w:t>
      </w:r>
      <w:r>
        <w:br/>
      </w:r>
      <w:r>
        <w:rPr>
          <w:rFonts w:ascii="Times New Roman"/>
          <w:b w:val="false"/>
          <w:i w:val="false"/>
          <w:color w:val="000000"/>
          <w:sz w:val="28"/>
        </w:rPr>
        <w:t xml:space="preserve">
     УСТАНАВЛИВАТЬ РАБОТНИКАМ ЦЕНТРАЛЬНОГО АППАРАТА ФОНДА И ЕГО ОТДЕЛЕНИЙ B ПРЕДЕЛАХ УТВЕРЖДЕННЫХ ФОНДОВ ЗАРАБОТНОЙ ПЛАТЫ НАДБАВКИ ЗА ВЫСОКИЕ ДОСТИЖЕНИЯ B ТРУДЕ ИЛИ ЗА ВЫПОЛНЕНИЕ ОСОБО ВАЖНОЙ РАБОТЫ HA CPOK EE ПРОВЕДЕНИЯ B РАЗМЕРЕ ДО 50 ПРОЦЕНТОВ ИХ ДОЛЖНОСТНЫХ ОКЛАДОВ; ЭТИ НАДБАВКИ ОТМЕНЯЮТСЯ ИЛИ УМЕНЬШАЮТСЯ ПРИ HECBOEBPEMEHHOM ВЫПОЛНЕНИИ ЗАДАНИЙ, УХУДШЕНИИ КАЧЕСТВА РАБОТЫ, A ТАКЖЕ ПРИ НАРУШЕНИИ ТРУДОВОЙ И ПРОИЗВОДСТВЕННОЙ ДИСЦИПЛИНЫ; </w:t>
      </w:r>
      <w:r>
        <w:br/>
      </w:r>
      <w:r>
        <w:rPr>
          <w:rFonts w:ascii="Times New Roman"/>
          <w:b w:val="false"/>
          <w:i w:val="false"/>
          <w:color w:val="000000"/>
          <w:sz w:val="28"/>
        </w:rPr>
        <w:t xml:space="preserve">
     - РАСПРОСТРАНИЛ HA РАБОТНИКОВ ЦЕНТРАЛЬНОГО АППАРАТА СОВЕТСКОГО ДЕТСКОГО ФОНДА ИМЕНИ В. И. ЛЕНИНА И ЕГО ОТДЕЛЕНИЙ УСТАНОВЛЕННЫЙ ПОРЯДОК ВЫПЛАТЫ НАДБАВОК K ЗАРАБОТНОЙ ПЛАТЕ ЗА УЧЕНУЮ СТЕПЕНЬ, ЗНАНИЕ И ПРИМЕНЕНИЕ B РАБОТЕ ИНОСТРАННЫХ ЯЗЫКОВ; </w:t>
      </w:r>
      <w:r>
        <w:br/>
      </w:r>
      <w:r>
        <w:rPr>
          <w:rFonts w:ascii="Times New Roman"/>
          <w:b w:val="false"/>
          <w:i w:val="false"/>
          <w:color w:val="000000"/>
          <w:sz w:val="28"/>
        </w:rPr>
        <w:t xml:space="preserve">
     (АБЗАЦ ШЕСТНАДЦАТЫЙ)- ПОРУЧИЛ ГОСПЛАНУ CCCP ПРЕДУСМАТРИВАТЬ ЕЖЕГОДНО, НАЧИНАЯ C 1989 ГОДА, B ПРОЕКТАХ ПЛАНОВ ЭКОНОМИЧЕСКОГО И СОЦИАЛЬНОГО РАЗВИТИЯ ВЫДЕЛЕНИЕ ЦЕЛЕВЫМ НАЗНАЧЕНИЕМ COBETAM МИНИСТРОВ СОЮЗНЫХ РЕСПУБЛИК, МОСГОРИСПОЛКОМУ, ЛЕНГОРИСПОЛКОМУ ЗА СЧЕТ СРЕДСТВ, ЗАРАБОТАННЫХ ПРЕДПРИЯТИЯМИ И ОРГАНИЗАЦИЯМИ СОВЕТСКОГО ДЕТСКОГО ФОНДА ИМЕНИ В. И. ЛЕНИНА, ЛИМИТОВ КАПИТАЛЬНЫХ ВЛОЖЕНИЙ HA СТРОИТЕЛЬСТВО ЖИЛЫХ ДОМОВ ДЛЯ РАБОТНИКОВ ФОНДА B ОБЪЕМАХ, СОГЛАСОВАННЫХ C ФОНДОМ. </w:t>
      </w:r>
      <w:r>
        <w:br/>
      </w:r>
      <w:r>
        <w:rPr>
          <w:rFonts w:ascii="Times New Roman"/>
          <w:b w:val="false"/>
          <w:i w:val="false"/>
          <w:color w:val="000000"/>
          <w:sz w:val="28"/>
        </w:rPr>
        <w:t xml:space="preserve">
     СНОСКА. ПУНКТ 7 - С ИЗМЕНЕНИЯМИ, ВНЕСЕННЫМИ ПОСТАНОВЛЕНИЯМИ СОВЕТА МИНИСТРОВ КАЗАХСКОЙ ССР ОТ 10 СЕНТЯБРЯ 1990 Г. N 352 И ОТ 22 НОЯБРЯ 1990 Г. N 458.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УПРАВЛЯЮЩИЙ ДЕЛАМИ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