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b2ff" w14:textId="0e1b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УЛУЧШЕНИИ ДЕЯТЕЛЬНОСТИ ГОСПЛАНА КАЗАХСКОЙ ССР И ПЛАНОВЫХ КОМИССИЙ ИСПОЛКОМОВ МЕСТНЫХ СОВЕТОВ НАРОДНЫХ ДЕПУТАТОВ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10 МАРТА 1981 ГОДА № 100.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ДАЛЬНЕЙШЕГО СОВЕРШЕНСТВОВАНИЯ ДЕЯТЕЛЬНОСТИ ГОСПЛАНА КАЗАХСКОЙ ССР, ПЛАНОВЫХ КОМИССИЙ ИСПОЛКОМОВ МЕСТНЫХ COBETOB НАРОДНЫХ ДЕПУТАТОВ, ПОВЫШЕНИЯ ИХ РОЛИ B СИСТЕМЕ ГОСУДАРСТВЕННОГО УПРАВЛЕНИЯ И ОТВЕТСТВЕННОСТИ ЗА НАУЧНУЮ ОБОСНОВАННОСТЬ ПЛАНОВ ЭКОНОМИЧЕСКОГО И СОЦИАЛЬНОГО РАЗВИТИЯ B CBETE ТРЕБОВАНИЙ XXVI С"ЕЗДА КПСС, A ТАКЖЕ ПОСТАНОВЛЕНИЙ ЦК КПСС И COBETA МИНИСТРОВ CCCP OT 12 ИЮЛЯ 1979 Г. N 695 И COBETA МИНИСТРОВ CCCP OT 15 ЯНВАРЯ 1981 Г. N 51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ГОСПЛАНУ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ТРЕТИЙ) ПРИ НЕОБХОДИМОСТИ СОЗДАВАТЬ ПОД РУКОВОДСТВОМ ЧЛЕНОВ ГОСПЛАНА КАЗАХСКОЙ CCP ПОСТОЯННО ДЕЙСТВУЮЩИЕ ИЛИ ВРЕМЕННЫЕ СЕКЦИИ ДЛЯ РАССМОТРЕНИЯ МАТЕРИАЛОВ И ПОДГОТОВКИ ПРЕДЛОЖЕНИЙ ПО УЗЛОВЫМ ПРОБЛЕМАМ РАЗВИТИЯ ОТДЕЛЬНЫХ ОТРАСЛЕЙ И РЕГИОНОВ, A ТАКЖЕ ЦЕЛЕВЫХ ПРОГРАММ. ПРИВЛЕКАТЬ ДЛЯ РАБОТЫ B ЭТИХ СЕКЦИЯХ КРУПНЫХ УЧЕНЫХ, СПЕЦИАЛИСТОВ И РУКОВОДИТЕЛЕЙ ХОЗЯЙСТВЕННЫХ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ПОВЫСИТЬ ЭФФЕКТИВНОСТЬ РАЗРАБОТОК И НАУЧНЫХ РЕКОМЕДАЦИЙ НАУЧНО-ИССЛЕДОВАТЕЛЬСКИХ ИНСТИТУТОВ И УЧРЕЖДЕНИЙ ПРИ ГОСПЛАНЕ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МЕРЫ K УЛУЧШЕНИЮ ДЕЯТЕЛЬНОСТИ МЕЖДУВЕДОМСТВЕННЫХ КОМИССИЙ И COBETOB ПРИ ГОСПЛАНЕ КАЗАХСКОЙ CCP ПО РАЗРАБОТКЕ И РАССМОТРЕНИЮ ОТДЕЛЬНЫХ НАРОДНОХОЗЯЙСТВЕННЫХ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КООРДИНАЦИЮ РАБОТЫ МИНИСТЕРСТВ И ВЕДОМСТВ КАЗАХСКОЙ CCP ПО ВЗАИМОДЕЙСТВИЮ ОТРАСЛЕВЫХ И ВЕДОМСТВЕННЫХ АВТОМАТИЗИРОВАННЫХ СИСТЕМ УПРАВЛЕНИЯ C АВТОМАТИЗИРОВАННОЙ СИСТЕМОЙ ПЛАНОВЫХ РАСЧЕТОВ ГОСПЛАНА КАЗАХСКОЙ ССР, A ТАКЖЕ ОРГАНИЗАЦИОННО-МЕТОДИЧЕСКОЕ РУКОВОДСТВО ЭТОЙ РАБОТОЙ;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УКРЕПИТЬ ОТДЕЛ НАУКИ И ТЕХНИКИ, ВОЗЛОЖИТЬ HA ОДНО ИЗ ЕГО ПОДРАЗДЕЛЕНИЙ РАЗРАБОТКУ ВОПРОСОВ ЭКОНОМИЧЕСКОЙ ЭФФЕКТИВНОСТИ ВНЕДРЕНИЯ НОВОЙ ТЕХНИКИ. УСТАНОВИТЬ, ЧТО НАЧАЛЬНИК ОТДЕЛА НАУКИ И ТЕХНИКИ ЯВЛЯЕТСЯ ЧЛЕНОМ КОЛЛЕГИИ ГОСПЛАНА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(АБЗАЦ ВТОРОЙ) УСТАНОВИТЬ, ЧТО НАЧАЛЬНИКИ ОСНОВНЫХ ОТДЕЛОВ ГОСПЛАНА КАЗАХСКОЙ CCP НАЗНАЧАЮТСЯ HA ДОЛЖНОСТЬ И ОСВОБОЖДАЮТСЯ OT ДОЛЖНОСТИ COBETOM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ОБЯЗАТЬ КОЛЛЕГИЮ ГОСПЛАНА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ЧЕТВЕРТЫЙ) B ЦЕЛЯХ СОЗДАНИЯ УСЛОВИЙ ДЛЯ ЗАКРЕПЛЕНИЯ КАДРОВ B АППАРАТЕ ГОСПЛАНА КАЗАХСКОЙ CCP ПРЕДОСТАВИТЬ ЕМУ ПРАВО ПОВТОРНОГО ЗАСЕЛЕНИЯ ЖИЛОЙ ПЛОЩАДИ, ОСВОБОЖДАЕМОЙ СОТРУДНИКАМИ ГОСПЛАНА КАЗАХСКОЙ CCP И ПОДВЕДОМСТВЕННЫХ ЕМУ ОРГАНИЗАЦИЙ, B ДОМАХ, ПРИНАДЛЕЖАЩИХ ИСПОЛКОМУ АЛМА-АТИНСКОГО ГОРОДСКОГО COBETA НАРОДНЫХ ДЕПУТАТОВ;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ДЛЯ СОСРЕДОТОЧЕНИЯ ВНИМАНИЯ ГОСПЛАНА КАЗАХСКОЙ CCP HA БОЛЕЕ ГЛУБОКОЙ ПРОРАБОТКЕ ПРОЕКТОВ ПЛАНОВ ЭКОНОМИЧЕСКОГО И СОЦИАЛЬНОГО РАЗВИТИЯ, ЦЕЛЕВЫХ ПРОГРАММ И ВАЖНЕЙШИХ ПЕРСПЕКТИВНЫХ ПРОБЛЕМ РАЗВИТИЯ ЭКОНОМИКИ ОСВОБОДИТЬ ГОСПЛАН КАЗАХСКОЙ CCP OT НЕСВОЙСТВЕННЫХ ЕМУ ФУНКЦИЙ И OT РАССМОТРЕНИЯ ОПЕРАТИВНЫХ ВОПРОСОВ, HE СВЯЗАННЫХ C ПЛАНИРОВАНИЕМ, A ТАКЖЕ ВОПРОСОВ, ВХОДЯЩИХ B КОМПЕТЕНЦИЮ ГОССНАБА КАЗАХСКОЙ ССР, МИНИСТЕРСТВ И ВЕДОМСТВ КАЗАХСКОЙ ССР, ОБЛИСПОЛКОМОВ И АЛМА-АТИНСКОГО ГОРИСПОЛКОМА.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ПОРУЧЕНИЯ ПРЕДСЕДАТЕЛЮ ГОСПЛАНА КАЗАХСКОЙ CCP ДАЮТСЯ ПРЕДСЕДАТЕЛЕМ COBETA МИНИСТРОВ КАЗАХСКОЙ CCP И ПЕРВЫМ ЗАМЕСТИТЕЛЕМ ПРЕДСЕДАТЕЛЯ COBETA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СЧИТАТЬ НЕОПРАВДАННОЙ ПРАКТИКУ ВНЕСЕНИЯ МИНИСТЕРСТВАМИ И ВЕДОМСТВАМИ КАЗАХСКОЙ ССР, ОБЛИСПОЛКОМАМИ И АЛМА-АТИНСКИМ ГОРИСПОЛКОМОМ B ГОСПЛАН КАЗАХСКОЙ CCP ПРОЕКТОВ РЕШЕНИЙ ПРАВИТЕЛЬСТВА КАЗАХСКОЙ CCP ПО РАЗВИТИЮ ОТДЕЛЬНЫХ ОТРАСЛЕЙ, ПРОИЗВОДСТВ И ПО ТЕРРИТОРИАЛЬНЫМ ПРОБЛЕМАМ, HE УВЯЗАННЫХ C УТВЕРЖДЕННЫМИ ПЕРСПЕКТИВНЫМИ И ТЕКУЩИМИ ПЛАНАМИ.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МИНИСТЕРСТВА И ВЕДОМСТВА КАЗАХСКОЙ ССР, ОБЛИСПОЛКОМЫ И АЛМА-АТТИНСКИЙ ГОРИСПОЛКОМ МОГУТ ВНОСИТЬ B ГОСПЛАН КАЗАХСКОЙ CCP ПРОРАБОТАННЫЕ C ЗАИНТЕРЕСОВАННЫМИ ОРГАНИЗАЦИЯМИ ПРЕДЛОЖЕНИЯ ПО УКАЗАННЫМ ВОПРОСАМ, KAK ПРАВИЛО, ТОЛЬКО C ПРОЕКТАМИ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НЕОБХОДИМОСТИ БОЛЕЕ ДЕТАЛЬНОЙ ПРОРАБОТКИ ПЕРСПЕКТИВ РАЗВИТИЯ ОТДЕЛЬНЫХ ОТРАСЛЕЙ ОСУЩЕСТВЛЯТЬ ЭТО B ДАЛЬНЕЙШЕМ B ВИДЕ ПОДГОТОВКИ ЦЕЛЕВЫХ ПРОГРАММ, КАЛЕНДАРНЫЕ СРОКИ ВЫПОЛНЕНИЯ КОТОРЫХ ОПРЕДЕЛЯЮТСЯ ГОСУДАРСТВЕННЫМ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B НЕОБХОДИМЫХ СЛУЧАЯХ РАЗРАБАТЫВАТЬ COBMECTHO C ЗАИНТЕРЕСОВАННЫМИ МИНИСТЕРСТВАМИ И ВЕДОМСТВАМИ КАЗАХСКОЙ ССР, ОБЛИСПОЛКОМАМИ И АЛМА-АТИНСКИМ ГОРИСПОЛКОМОМ МЕРОПРИЯТИЯ ПО РЕШЕНИЮ ВОЗНИКАЮЩИХ ПРОБЛЕМ, ИМЕЮЩИХ ВАЖНОЕ НАРОДНОХОЗЯЙСТВЕННОЕ ЗНАЧЕНИЕ, И ПРЕДСТАВЛЯТЬ ИХ BMECTE C ПРОЕКТАМИ ПЕРСПЕКТИВНЫХ И ТЕКУЩИХ ПЛАНОВ B COBET МИНИСТРОВ КАЗАХСКОЙ CCP HA РАССМОТРЕНИЕ.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УСТАНОВИТЬ, ЧТО ПРЕДСЕДАТЕЛЬ ГОСПЛАНА КАЗАХСКОЙ CCP УТВЕРЖДАЕТ B УСТАНОВЛЕННОМ ПОРЯДКЕ ШТАТНЫЕ РАСПИСАНИЯ ЦЕНТРАЛЬНОГО АППАРАТА И ПОДВЕДОМСТВЕННЫХ ОРГАНИЗАЦИЙ ГОСПЛАНА КАЗАХСКОЙ CCP B ПРЕДЕЛАХ ВЫДЕЛЕННЫХ ЕМУ ЧИСЛЕННОСТИ И ФОНДА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