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92a4" w14:textId="e109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января 2023 года № 10 "О Регламенте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2026 года № 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 "О Регламенте Правительства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146-2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"146-2.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Бюджетного кодекса Республики Казахстан центральным государственным органам, местным исполнительным органам и иным получателям бюджетных средств (далее – инициатор) запрещается вносить Президенту Республики Казахстан, в Администрацию Президента Республики Казахстан и Правительство Республики Казахстан предложения об увеличении расходов республиканского бюджета вне процесса планирования бюджета.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вправе вносить Президенту Республики Казахстан, в Администрацию Президента Республики Казахстан и Правительство Республики Казахстан предложения об увеличении расходов бюджета на следующий плановый период до 20 июня года формирования республиканского бюджета.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вправе вносить Президенту Республики Казахстан, в Администрацию Президента Республики Казахстан и Правительство Республики Казахстан предложения об увеличении расходов республиканского бюджета текущего года в течение 5 (пять) рабочих дней с момента принятия решения Республиканской бюджетной комиссией об уточнении республиканского бюджета на текущий финансовый год.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2 Бюджетного кодекса Республики Казахстан инициаторам запрещается вносить Президенту Республики Казахстан, в Администрацию Президента Республики Казахстан и Правительство Республики Казахстан предложения, предусматривающие изменение механизмов или инструментов выполнения задач бюджетного законодательства Республики Казахстан, без согласования с министерствами финансов, национальной экономики.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предложений, указанных в части четвертой настоящего пункта, в министерства финансов, национальной экономики инициатором обеспечивается представление финансово-экономических расчетов, анализа соответствия предлагаемых изменений положениям Бюджетного кодекса Республики Казахстан и иным актам бюджетного законодательства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документов, предусмотренных частью пятой настоящего пункта, является основанием для возврата предложения без рассмотрения.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государственный орган, инициирующий предложение, указанное в части четвертой настоящего пункта, направляет в министерства финансов, национальной экономики письмо, подписанное первым руководителем государственного органа либо уполномоченным им должностным лицом, с приложением документов, предусмотренных частью пятой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орган, инициирующий предложение, указанное в части четвертой настоящего пункта, направляет соответствующие материалы в уполномоченный орган по государственному планированию столицы, области, города республиканского значения для рассмотрения.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предложение местного исполнительного органа влечет изменение механизмов или инструментов выполнения задач бюджетного законодательства Республики Казахстан, уполномоченный орган по государственному планированию столицы, области, города республиканского значения направляет соответствующие материалы в министерства финансов, национальной экономики.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получатели бюджетных средств вносят предложения через соответствующий центральный государственный орган либо местный исполнительный орган, обеспечивающий их рассмотрение и направление на согласование в порядке, предусмотренном настоящим пунктом.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финансов, национальной экономики либо уполномоченный орган по государственному планированию столицы, области, города республиканского значения рассматривают поступившие материалы и формируют позицию в срок, не превышающий 15 (пятнадцать) рабочих дней со дня их поступления.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положительного заключения министерств финансов, национальной экономики либо уполномоченного органа по государственному планированию столицы, области, города республиканского значения предложение реализуется в порядке, установленном законодательством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министерств финансов, национальной экономики либо уполномоченного органа по государственному планированию столицы, области, города республиканского значения предложение может быть доработано с учетом представленных замечаний и повторно внесено на рассмотрение уполномоченных органов.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рассмотрение осуществляется в срок, не превышающий 10 (десять) рабочих дней со дня поступления.";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письма с предложениями, влекущими изменение механизмов или инструментов выполнения задач бюджетного законодательства Республики Казахстан, без положительных заключений уполномоченных государственных органов, полученных в соответствии с пунктом 146-2 настоящего Регламента;".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