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7755" w14:textId="8c57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2026 года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"99) оказание в пределах своей компетенции государственных услуг, в том числе цифровых;";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"107) разработка перечня государственных органов, ответственных за предоставление данных по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 – членов Евразийского экономического союза в Государственную корпорацию для дальнейшей передачи в цифровую систему обязательного социального медицинского страхования;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создание и обеспечение функционирования цифровых ресурсов, цифровых систем и сетей телекоммуникаций в области здравоохранения, организация доступа к ним физических и юридических лиц в соответствии с цифровым законодательством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обеспечение согласования технических параметров ведомственных медицинских цифровых систем, а также содержания цифровых систем государственных органов, имеющих ведомственные медицинские службы;";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"221) разработка и утверждение правил подключения цифровых ресурсов, содержащих персональные медицинские данные, к сетям телекоммуникаций, связывающим их с другими базами данных в области здравоохранения, по согласованию с уполномоченным органом в сфере обеспечения кибербезопасности;";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"267) разработка и утверждение минимальных требований к медицинским цифровым системам в области здравоохранения;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разработка и утверждение требований к цифровым ресурсам здравоохранения для оказания дистанционных медицинских услуг;";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"280) ведение государственной цифровой системы в области биологической безопасности;";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"300) определение объема и кратности данных для предоставления в Национальный электронный паспорт здоровья и цифровые ресурсы;";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323-20)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"323-20) разработка, утверждение и реализация программы цифровой трансформации;";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323-136), 323-137), 323-138), 323-139), 323-140), 323-141), 323-142), 323-143), 323-144), 323-145), 323-146), 323-147), 323-148), 323-149), 323-150), 323-151), 323-152), 323-153), 323-154) и 323-155) следующего содержания: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"323-136) разработка и утверждение методики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323-137) проведение анализа потребностей организаций,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323-138) внесение предложений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323-139) внесение предложений в Правительство Республики Казахстан о разбронировании материальных ценностей государственного резерва для оказания гуманитарной помощи по согласованию с уполномоченным органом в области государственного материального резерва;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323-140) принятие решений о выпуске материальных ценностей из мобилизационного резерва в порядке заимствования по согласованию с уполномоченными органами в области государственного материального резерва и мобилизационной подготовки;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323-141) 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323-142) размещение заказов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323-143) принятие решений о выпуске материальных ценностей из мобилизационного резерва в порядке освежения;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323-144) осуществление передачи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 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323-145) принятие решений о перемещении материальных ценностей мобилизационного резерва по согласованию с уполномоченным органом в области государственного материального резерва;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323-146) организация хранения и освежения материальных ценностей мобилизационного резерва;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323-147) разработка и утверждение плана гражданской обороны Министерства;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323-148) проведение мероприятий по предупреждению пожаров в подведомственных организациях;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323-149) разработка и утверждение плана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323-150) обеспечение создания запасных (городских) и вспомогательных пунктов управления;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323-151) внесение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323-152) организация и проведение работы по бронированию военнообязанных;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323-153)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323-154) участие в проведении военно-экономических и командно-штабных учений;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323-155) утверждение правил определения степени тяжести производственной травмы;".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12 июля 2026 года, за исключением: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двадцать второго, двадцать третьего, двадцать четвертого, двадцать пятого, двадцать шестого, двадцать седьмого, двадцать восьмого, двадцать девятого, тридцатого, тридцать первого и тридцать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тридцать третьего, тридцать четвертого, тридцать пятого, тридцать шестого, тридцать седьмого, тридцать восьмого, тридцать девятого и сорокового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со дня его подписания;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сорок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8 июня 2026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