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793f" w14:textId="0b97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2026 года № 346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346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14 апреля 2014 года № 354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> 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"Механизмы достижения цели и реализации поставленных задач", раздел 3 "Условия и механизмы обусловленного размещения средств в банках второго уровня" и раздел 4 "Условия финансирования субъектов малого и среднего предпринимательства"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Механизмы достижения цели и реализации поставленных задач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Республики Казахстан будут приняты меры по финансированию БВУ для последующего кредитования проектов МСП в обрабатывающей промышленности.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объем финансирования проектов МСП в обрабатывающей промышленности из средств Национального фонда Республики Казахстан составляет 100 (сто) миллиардов тенге.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средств Национального фонда Республики Казахстан осуществляется путем обусловленного размещения средств акционерного общества "Фонд развития предпринимательства "Даму" (далее – АО "ФРП "Даму") в БВУ для финансирования субъектов МСП в обрабатывающей промышленности. Условие по целевому использованию не распространяется на займы, выданные акционерному обществу "Alatau City Bank" (далее – АО "Alatau City Bank").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этих целей акционерное общество "Национальный инвестиционный холдинг "Байтерек" (далее – АО "НИХ "Байтерек") осуществляет заимствование из Национального фонда Республики Казахстан путем выпуска облигаций на сумму 100 (сто) миллиардов тенге сроком до 20 лет с даты начала обращения облигаций по ставке вознаграждения 0,1 % годовых. Срок погашения облигационного займа – в конце срока обращения, с правом досрочного погашения по инициативе эмитента, начиная с 2024 года.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средств АО "НИХ "Байтерек" предоставит АО "ФРП "Даму" кредит на сумму 100 (сто) миллиардов тенге сроком до 20 лет по ставке вознаграждения 0,15 % годовых с условием погашения средств единой суммой в конце срока, согласно условиям соответствующего заключенного кредитного договора.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механизмы обусловленного размещения средств в банках второго уровня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"НИХ "Байтерек" выносит перечень БВУ и суммы лимитов по ним на рассмотрение Государственной комиссии по вопросам модернизации экономики Республики Казахстан (далее – Госкомиссия). Госкомиссия вырабатывает рекомендации по подходам к формированию годовой эффективной ставки вознаграждения для конечных заемщиков.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"НИХ "Байтерек", АО "ФРП "Даму" и БВУ откроют отдельный банковский счет в НБРК для проведения платежей со средств, выделяемых из Национального фонда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"НИХ "Байтерек" разместит на отдельном банковском счете АО "ФРП "Даму" в НБРК сумму средств по заключенному кредитному договору в соответствии с гражданским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"ФРП "Даму" осуществит заключение кредитных соглашений с БВУ в соответствии с гражданским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"ФРП "Даму" разместит полученные кредитные средства в БВУ со ставкой не более 2,0 % годовых.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"ФРП "Даму" будет осуществлять размещение кредитных средств на отдельном банковском счете БВУ в НБРК без обеспечения в пределах лимитов, рекомендованных Госкомиссией.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кредитования БВУ –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кредитования БВУ – до 20 лет.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освоения БВУ кредитных средств с даты поступления средств на счет БВУ: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месяца – по кредитам, выдаваемым на инвестиционные цели;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месяца – по кредитам, выдаваемым на цели пополнения оборотных средств и рефинансирования ранее выданных займов БВУ.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погашения основного долга и вознаграждения устанавливаются в кредитном соглашении.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отчитываются перед АО "ФРП "Даму" по целевому использованию и освоению размещенных кредитных средств.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форма и периодичность представления отчетов БВУ, а также иные условия предоставления кредитов БВУ, в том числе ковенанты для определения наличия экспортной выручки, не предусмотренные настоящим Планом, устанавливаются соответствующим кредитным соглашением. При отборе для предэкспортного/экспортного финансирования и/или финансирования экспортоориентированных проектов приоритет должен отдаваться проектам, обеспечивающим ежегодный рост экспортной выручки, не менее 5 % после 1 (один) финансового года с даты начала финансирования такого проекта. Допускается предэкспортное/экспортное финансирование и/или финансирование экспортоориентированных проектов, обеспечивающих сохранение объемов экспортной выручки субъектов МСП на уровне среднегодового объема экспортной выручки за предыдущие 2 (два) года до принятия решения о финансировании такого проекта.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БВУ направляют выделяемые средства на цели рефинансирования действующих инвестиционных кредитов субъектов МСП – до 50 % от суммы размещенных средств.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Рефинансирование допускается по займам БВУ, выданным субъектам МСП в обрабатывающей промышленности на новые проекты, профинансированные со стороны БВУ не ранее 1 января 2026 года.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2019 года 50 (пятьдесят) миллиардов тенге за счет возвратных средств от финансирования субъектов МСП будут направлены на предэкспортное/экспортное финансирование и/или финансирование экспортоориентированных проектов на револьверной основе до конца срока обращения средств Национального фонда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Предэкспортное/экспортное финансирование – финансирование проекта субъектов МСП на пополнение оборотных средств, связанных с производством и реализацией продукции на экспорт. Финансирование экспортоориентированных проектов – предоставление средств субъектам МСП на осуществление инвестиционных затрат с целью последующего производства продукции для экспорта.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пропорций не распространяется на вторичное размещение средств БВУ.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"ФРП "Даму" направляет высвободившиеся кредитные средства на повторное кредитование БВУ.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нецелевого использования, полного или частичного неосвоения БВУ размещаемых средств, а также при наступлении иных случаев, предусмотренных кредитным соглашением, АО "ФРП "Даму" применяет в отношении БВУ меры согласно условиям кредитного соглашения, в том числе инициирование вопроса досрочного расторжения кредитных соглашений и/или отзыва размещенных средств с дальнейшим их перераспределением среди других БВУ, и/или уступки портфеля БВУ (прав (требований) к субъектам МСП по договорам банковского займа) другому БВУ. Перераспределение отозванных, досрочно погашенных БВУ средств, а также уступка портфеля БВУ (прав (требований) к субъектам МСП по договорам банковского займа) другому БВУ осуществляются среди БВУ с учетом рекомендаций Госкомиссии.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на ежемесячной основе осуществляют зачисление средств, высвободившихся за счет погашения ранее выданных займов субъектов МСП, на свои отдельные банковские счета в НБРК. При этом БВУ в течение трех месяцев направляют их на дальнейшее кредитование субъектов МСП либо досрочно возвращают на отдельные банковские счета АО "ФРП "Даму" в НБРК.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займы, выданные АО "Alatau City Bank", не распространяются: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по целевому использованию;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БВУ по открытию счета в НБРК;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БВУ по предоставлению в АО "ФРП "Даму" отчета по целевому использованию размещенных кредитных средств.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 финансирования субъектов малого и среднего предпринимательства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группа – субъекты МСП, реализующие и (или) планирующие реализовать проекты в обрабатывающей промышленности, согласно приложению 1 к настоящему Плану.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не могут быть субъекты МСП: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реализующие проекты, предусматривающие выпуск подакцизных товаров, за исключением проектов, предусматривающих выпуск спиртосодержащей продукции медицинского назначения (кроме бальзамов), зарегистрированной в соответствии с законодательством Республики Казахстан в качестве лекарственного средства;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пятьдесят и более процентов акций (долей участия в уставном капитале) которых прямо принадлежит государственным предприятиям/учреждениям, национальным управляющим холдингам, национальным холдингам, национальным компаниям;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момента государственной регистрации которых прошло менее шести месяцев, за исключением случаев реорганизации действующих предприятий и (или) когда сумма кредита не превышает 60 (шестьдесят) миллионов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имеющих просроченную ссудную задолженность свыше девяносто календарных дней на момент кредитования или подачи кредитной заявки согласно данным кредитного бюро, за исключением случаев, когда целью кредита является рефинансирование;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которые зарегистрированы в оффшорных зонах, указанных в постановлении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деятельность", а также участники и (или) акционеры которых зарегистрированы в оффшорных зонах.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кредитования одобренных заявок субъектов МСП БВУ осуществляют предварительное согласование с АО "ФРП "Даму" сумм, необходимых для списания средств с отдельного банковского счета БВУ в НБРК. При этом окончательная проверка целевого использования средств осуществляется АО "ФРП "Даму" после выезда на место реализации проекта субъектов МСП.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предоставляются субъектам МСП на условиях целевого использования, платности, срочности, возвратности и обеспеченности.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кредитования – тенге.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кредитования субъектов МСП: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новых для конечного заемщика (то есть впервые используемых конечным заемщиком), создание и модернизация основных средств;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рефинансирование действующих инвестиционных кредитов до 50 % от суммы кредитных средств на каждый БВУ;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пополнение оборотных средств и (или) финансирование инвестиционных проектов для целей предэкспортного/экспортного финансирования и/или финансирования экспортоориентированных проектов.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Рефинансирование допускается по займам БВУ, выданным субъектам МСП в обрабатывающей промышленности на новые проекты, профинансированные со стороны БВУ не ранее 1 января 2026 года.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условия определяются в кредитном соглашении.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для субъектов МСП – не более 12,6 % годовых, при этом указанный размер ставки вознаграждения устанавливается за счет микширования средств Национального фонда Республики Казахстан со средствами БВУ.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лимит финансирования на одного субъекта МСП/на группу связанных лиц 7 (семь) миллиардов тенге с учетом действующих обязательств по всем программам обусловленного размещения средств АО "ФРП "Даму".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кредитования субъектов МСП – до 10 лет.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7 (семь) рабочих дней после даты получения запроса представляет заключение об отраслевой целесообразности или нецелесообразности финансирования проекта.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настоящего раздела не распространяются на займы, выданные АО "Alatau City Bank".";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"Дополнительные меры государственной поддержки" изложить в следующей редакции: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Дополнительные меры государственной поддержки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стимулирования финансирования новых проектов субъектов МСП, получающих средства в рамках настоящего Плана, предусматривается применение АО "ФРП "Даму" механизма гарантирования кредитов по новым проектам в рамках реализуемых программ АО "ФРП "Даму".";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"Мониторинг":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"БВУ на регулярной основе будут направлять в АО "ФРП "Даму" отчет об освоении средств, форма и сроки представления отчета отражаются в соответствующем кредитном соглашении. Данную информацию АО "ФРП "Даму" представляет в Комиссию по мониторингу за расходованием средств, выделенных из Национального фонда Республики Казахстан, образованную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мая 2025 года № 879 (далее – Комиссия), и АО "НИХ "Байтерек".";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"Условия настоящего раздела не распространяются на займы, выданные АО "Alatau City Bank", за исключением обязательства АО "ФРП "Даму" на регулярной основе осуществлять анализ финансово-экономического состояния БВУ, участвующих в реализации настоящего Плана.";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Плану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Плану исключить.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2014 года № 1276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промышленности":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> 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промышленности, утвержденном указанным постановлением: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седьмую и восьмую изложить в следующей редакции: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План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(далее – План) определяет комплекс мер, направленных на поддержку субъектов предпринимательства, по следующим направлениям: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направление: акционерное общество "Фонд развития предпринимательства "Даму" (далее – АО "ФРП "Даму") предоставляет кредит (путем обусловленного размещения средств) банкам второго уровня (далее – БВУ), перечень которых рекомендован Государственной комиссией по вопросам модернизации экономики Республики Казахстан, для финансирования субъектов малого и среднего предпринимательства (далее – СМСП) в обрабатывающей промышленности и сфере услуг, относящихся к обслуживанию обрабатывающей промышленности, а также на пополнение оборотных средств предприятий для загрузки мощностей действующих производств в соответствии с приложением 1 к настоящему Плану (далее – первое направление), (условие по целевому использованию не распространяется на займы, выданные акционерному обществу "Alatau City Bank" (далее – АО "Alatau City Bank");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 направление: межбанковское кредитование акционерным обществом "Банк Развития Казахстана" (далее – АО "БРК") БВУ для финансирования субъектов крупного предпринимательства (далее – СКП) в обрабатывающей промышленности в соответствии с приложением 2 к настоящему Плану (далее – второе направление), (условие по целевому использованию не распространяется на займы, выданные АО "Alatau City Bank").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проектов в сфере пищевой промышленности по второму направлению осуществляется в соответствии с перечнем сфер пищевой промышленности для финансирования согласно приложению 2-1 к настоящему Плану (далее – перечень). При этом, для подтверждения целевого назначения проекта в сфере пищевой промышленности достаточно выпуска не менее одного вида товара из перечня, привязанного к конкретному коду общего классификатора видов экономической деятельности (далее – ОКЭД). Для сферы услуг критерием соответствия будет отнесение к кодам ОКЭД.";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"Механизмы достижения цели и реализации поставленных задач" изложить в следующей редакции: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"Механизмы достижения цели и реализации поставленных задач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продолжение реализации Плана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2014 года № 354, Правительством Республики Казахстан, НБРК, акционерным обществом "Национальный инвестиционный холдинг "Байтерек" (далее – АО "НИХ "Байтерек") будут приняты дополнительные меры по финансированию БВУ для последующего финансирования СМСП в обрабатывающей промышленности и сфере услуг, относящихся к обслуживанию обрабатывающей промышленности, а также на пополнение оборотных средств СМСП для загрузки мощностей действующих производств и для финансирования СКП в обрабатывающей промышленности.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объем дополнительного финансирования СМСП и СКП из средств Национального фонда Республики Казахстан (далее – НФ РК) в 2014 году для реализации вышеуказанных мер составляет 100 (сто) миллиардов тенге.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НИХ "Байтерек" осуществляет заимствование из НФ РК путем выпуска облигаций на сумму 100 (сто) миллиардов тенге сроком до 20 лет с даты начала обращения облигаций по ставке вознаграждения 0,1 % годовых. Срок погашения облигационного займа – в конце срока обращения с правом досрочного погашения по инициативе эмитента, начиная с 2024 года.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средств АО "НИХ "Байтерек" предоставит: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АО "ФРП "Даму" кредит на сумму 50 (пятьдесят) миллиардов тенге сроком до 20 лет по ставке вознаграждения 0,15 % годовых с условием погашения средств единой суммой в конце срока согласно условиям заключенного кредитного договора;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АО "БРК" кредит на сумму 50 (пятьдесят) миллиардов тенге сроком до 20 лет по ставке вознаграждения 0,15 % годовых с условием погашения средств единой суммой в конце срока согласно условиям заключенного договора займа.";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"Условия и механизмы обусловленного размещения средств в банках второго уровня":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комиссия по вопросам модернизации экономики Республики Казахстан (далее – Госкомиссия) вырабатывает рекомендации по перечню БВУ и суммам лимитов по первому и второму направлениям.";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АО "НИХ "Байтерек" разместит на отдельном банковском счете АО "ФРП "Даму" и АО "БРК" в НБРК сумму средств в соответствии с условиями заключенных кредитного договора и договора займа.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АО "ФРП "Даму" заключает кредитные соглашения с БВУ в соответствии с гражданским законодательством Республики Казахстан на следующих условиях: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кредитных средств на отдельных банковских счетах БВУ в НБРК без обеспечения в пределах лимитов, рекомендованных Госкомиссией;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вознаграждения – не более 2 % годовых;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кредитования БВУ – до 20 лет;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освоения БВУ кредитных средств с даты поступления средств на счет БВУ: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месяца по кредитам, выдаваемым на инвестиционные цели;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месяца по кредитам, выдаваемым на цели пополнения оборотных средств;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валюта кредитования БВУ – тенге;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рамках кредитного соглашения, заключенного между АО "ФРП "Даму" и БВУ: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50 % от лимита на БВУ в соответствии с рекомендациями Госкомиссии составляет доля займов, направляемых БВУ на цели финансирования инвестиционных проектов СМСП в обрабатывающей промышленности и сфере услуг, относящихся к обслуживанию обрабатывающей промышленности, в соответствии с приложением 1 к Плану;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50 % от лимита на БВУ в соответствии с рекомендациями Госкомиссии составляет доля займов, направляемых БВУ на цели пополнения оборотных средств СМСП в обрабатывающей промышленности, в соответствии с приложением 1 к Плану.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оборотные средства не предоставляются СМСП, реализующим проекты в сфере услуг, относящихся к обрабатывающей промышленности, в соответствии с приложением 1 к Плану.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2019 года 25 (двадцать пять) миллиардов тенге за счет возвратных средств от финансирования СМСП будут направлены на предэкспортное/экспортное финансирование и/или финансирование экспортоориентированных проектов на револьверной основе до конца срока обращения средств НФ РК. Предэкспортное/экспортное финансирование – финансирование проекта СМСП на пополнение оборотных средств, связанных с производством и реализацией продукции на экспорт. Финансирование экспортоориентированных проектов – предоставление средств СМСП на осуществление инвестиционных затрат с целью последующего производства продукции для экспорта.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пропорций не распространяется на вторичное размещение средств БВУ.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АО "БРК" заключает договора банковского займа с БВУ в соответствии с гражданским законодательством Республики Казахстан на следующих условиях: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кредитных средств на отдельных банковских счетах БВУ в НБРК без обеспечения в пределах лимитов, рекомендованных Госкомиссией;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вознаграждения – не более 2 % годовых;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кредитования БВУ – до 20 лет;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освоения БВУ кредитных средств – 18 месяцев с даты поступления средств на счет БВУ,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валюта кредитования БВУ –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рамках договора банковского займа, заключенного между АО "БРК" и БВУ: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100 % от лимита на БВУ, рекомендованного Госкомиссией, составляет доля займов, направляемых БВУ на цели финансирования инвестиционных проектов конечных заемщиков в обрабатывающей промышленности, в соответствии с приложением 2 к Плану.";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случаях нецелевого использования, полного или частичного неосвоения БВУ размещаемых средств, а также при наступлении иных случаев, предусмотренных кредитным соглашением или договором банковского займа, АО "ФРП "Даму", АО "БРК" применяют в отношении БВУ меры согласно условиям кредитного соглашения, договора банковского займа, в том числе вправе инициировать вопрос досрочного расторжения кредитных соглашений, договора банковского займа и/или отзыва размещенных средств с дальнейшим их перераспределением среди других БВУ, и/или уступки портфеля БВУ (прав (требований) к СМСП/СКП по договорам банковского займа). Перераспределение отозванных, досрочно погашенных БВУ средств, а также уступка портфеля БВУ (прав (требований) к СМСП/СКП по договорам банковского займа) другому БВУ осуществляются среди БВУ с учетом рекомендаций Госкомиссии.";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Условия, указанные в пункте 2, подпункте 6) пункта 4, подпункте 6) пункта 5, пунктах 6, 7 и 8 настоящего подраздела, не распространяются на займы, выданные АО "Alatau City Bank".";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"Условия финансирования субъектов малого и среднего предпринимательства в обрабатывающей промышленности" изложить в следующей редакции:</w:t>
      </w:r>
    </w:p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"Условия финансирования субъектов малого и среднего предпринимательства в обрабатывающей промышленности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Целевая группа – СМСП, реализующие и (или) планирующие реализовать проекты в обрабатывающей промышленности и сфере услуг, относящихся к обслуживанию обрабатывающей промышленности, по первому направлению.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Участниками не могут быть СМСП: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реализующие проекты, предусматривающие выпуск подакцизных товаров, за исключением проектов, предусматривающих выпуск спиртосодержащей продукции медицинского назначения (кроме бальзамов), зарегистрированной в соответствии с законодательством Республики Казахстан в качестве лекарственного средства;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пятьдесят и более процентов акций (долей участия в уставном капитале) которых прямо принадлежит государственным предприятиям/учреждениям, национальным управляющим холдингам, национальным холдингам, национальным компаниям.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кредитования одобренных заявок СМСП БВУ осуществляют предварительное согласование с АО "ФРП "Даму" сумм, необходимых для списания средств с отдельного банковского счета БВУ в НБРК. При этом окончательная проверка целевого использования средств осуществляется АО "ФРП "Даму" после выезда на место реализации проекта СМСП.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Кредиты предоставляются СМСП на условиях целевого использования, платности, срочности, возвратности и обеспеченности, в том числе: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максимальный лимит финансирования на одного СМСП/на группу связанных лиц 7 (семь) миллиардов тенге с учетом действующих обязательств по всем программам обусловленного размещения средств АО "ФРП "Даму";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кредитования: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инвестиции – не более 10 лет;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пополнение оборотных средств – не более 3 лет;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для СМСП – не более 12,6 % годовых, при этом указанный размер ставки вознаграждения устанавливается за счет микширования средств НФ РК со средствами БВУ;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кредитования – тенге.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настоящего подраздела не распространяются на займы, выданные АО "Alatau City Bank".";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"Условия финансирования субъектов крупного предпринимательства в обрабатывающей промышленности":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номинальная ставка вознаграждения для СКП – не более 12,6 % годовых, при этом указанный размер ставки вознаграждения устанавливается за счет микширования средств НФ РК со средствами БВУ;";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Условия настоящего подраздела не распространяются на займы, выданные АО "Alatau City Bank".";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"Мониторинг":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"АО "ФРП "Даму" и АО "БРК" представляют информацию, полученную от БВУ в соответствии с условиями настоящего пункта, в Комиссию по мониторингу за расходованием средств, выделенных из НФ РК, образованную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мая 2025 года № 879 (далее – Комиссия), и АО "НИХ "Байтерек".";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Условия пунктов 2, 3, 6 и 7 настоящего подраздела не распространяются на займы, выданные АО "Alatau City Bank".";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Плану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2015 года № 124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промышленности":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> 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промышленности, утвержденном указанным постановлением: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ситуации":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План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(далее – План) определяет комплекс мер, направленных на поддержку субъектов предпринимательства, по следующим направлениям: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направление: акционерное общество "Фонд развития предпринимательства "Даму" (далее – АО "ФРП "Даму") предоставляет кредит (путем обусловленного размещения средств) банкам второго уровня, перечень которых рекомендован Государственной комиссией по вопросам модернизации экономики Республики Казахстан (далее – БВУ), для финансирования субъектов малого и среднего предпринимательства (далее – СМСП) в обрабатывающей промышленности, в том числе на рефинансирование займов БВУ, выданных СМСП в обрабатывающей промышленности, на финансирование оборотных средств по займам БВУ, на финансирование новых проектов в обрабатывающей промышленности (далее – первое направление), (условие по целевому использованию не распространяется на займы, выданные акционерному обществу "Alatau City Bank" (далее – АО "Alatau City Bank");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 направление: межбанковское кредитование акционерным обществом "Банк Развития Казахстана" (далее – АО "БРК") БВУ для финансирования субъектов крупного предпринимательства (далее – СКП) в обрабатывающей промышленности, в том числе на рефинансирование займов БВУ, выданных СКП в обрабатывающей промышленности, на финансирование оборотных средств по займам БВУ, выданным СКП в обрабатывающей промышленности, на финансирование новых проектов в обрабатывающей промышленности (далее – второе направление), (условие по целевому использованию не распространяется на займы, выданные АО "Alatau City Bank").";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"Кредитование проектов в сфере пищевой промышленности по второму направлению осуществляется в соответствии с перечнем сфер пищевой промышленности для финансирования согласно приложению к настоящему Плану (далее – перечень). При этом, для подтверждения целевого назначения проекта в сфере пищевой промышленности достаточно выпуска не менее одного вида товара из перечня, привязанного к конкретному коду общего классификатора видов экономической деятельности (далее – ОКЭД).";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положения":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"Механизмы достижения цели и реализации поставленных задач" изложить в следующей редакции: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"Механизмы достижения цели и реализации поставленных задач"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продолжение реализации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промышленности, утвержденного постановлением Правительства Республики Казахстан от 14 апреля 2014 года № 354, и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промышленности, утвержденного постановлением Правительства Республики Казахстан от 5 декабря 2014 года № 1276, Правительством Республики Казахстан, НБ РК, акционерным обществом "Национальный инвестиционный холдинг "Байтерек" (далее – АО "НИХ "Байтерек") будут приняты дополнительные меры по финансированию БВУ для последующего финансирования СМСП и СКП в обрабатывающей промышленности, в том числе на рефинансирование ранее выданных займов БВУ, на финансирование оборотных средств и новых проектов СМСП и СКП.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дополнительного финансирования СМСП и СКП из средств Национального фонда Республики Казахстан (далее – НФ РК) в 2014 году для реализации вышеуказанных мер составляет 100 (сто) миллиардов тенге.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СМСП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СКП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млрд тенге</w:t>
            </w:r>
          </w:p>
        </w:tc>
      </w:tr>
    </w:tbl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этих целей АО "НИХ "Байтерек" осуществляет заимствование из НФ РК путем выпуска облигаций на сумму 100 (сто) миллиардов тенге на следующих условиях: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размещения из средств НФ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млрд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купона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 годовых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 к погашению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 годовых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обращения облигаций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лет с даты начала обращения облигаций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облигационного займа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конце срока обращения, с правом досрочного погашения по инициативе эмитента</w:t>
            </w:r>
          </w:p>
        </w:tc>
      </w:tr>
    </w:tbl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размещения облигаций АО "НИХ "Байтерек" для реализации мер по первому направлению заключает с АО "ФРП "Даму" кредитный договор в соответствии с гражданским законодательством Республики Казахстан и предоставляет АО "ФРП "Даму" кредит на следующих условиях: 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сумма кредита – 50 (пятьдесят) миллиардов тенге; 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– до 20 лет с даты подписания кредитного договора; 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ставка вознаграждения – 0,15 % годовых; 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погашение средств единой суммой в конце срока, согласно условиям заключенного кредитного договора, с правом досрочного погашения по инициативе АО "ФРП "Даму".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размещения облигаций АО "НИХ "Байтерек" для реализации мер по второму направлению заключает с АО "БРК" договор займа в соответствии с гражданским законодательством Республики Казахстан и предоставляет АО "БРК" кредит на следующих условиях: 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сумма кредита – 50 (пятьдесят) миллиардов тенге; 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– до 20 лет с даты подписания кредитного договора; 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ставка вознаграждения – 0,15 % годовых; 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погашение средств единой суммой в конце срока, согласно условиям заключенного договора займа, с правом досрочного погашения по инициативе АО "БРК".";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"Условия и механизмы обусловленного размещения средств в банках второго уровня":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Госкомиссия вырабатывает рекомендации по перечню БВУ и суммам лимитов по первому и второму направлениям.";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АО "НИХ "Байтерек" размещает на отдельном банковском счете АО "ФРП "Даму" и АО "БРК" в НБ РК сумму средств в соответствии с условиями заключенных кредитного договора и договора займа.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АО "ФРП "Даму" заключает кредитные соглашения с БВУ в соответствии с гражданским законодательством Республики Казахстан на следующих условиях: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кредитных средств на отдельных банковских счетах БВУ в НБ РК без обеспечения в пределах лимитов, рекомендуемых Госкомиссией;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вознаграждения – не более 2 % годовых;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кредитования БВУ – до 20 лет;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освоения БВУ кредитных средств с даты поступления средств на счет БВУ: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месяца – по кредитам, выдаваемым на инвестиционные цели;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месяца – по кредитам, выдаваемым на цели пополнения оборотных средств и рефинансирования ранее выданных займов БВУ.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Рефинансирование допускается по займам БВУ, выданным СМСП в обрабатывающей промышленности на новые проекты, профинансированные со стороны БВУ не ранее 1 января 2026 года;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валюта кредитования БВУ – тенге;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рамках кредитного соглашения, заключенного между АО "ФРП "Даму" и БВУ: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25 % от лимита на БВУ в соответствии с выработанными рекомендациями Госкомиссии, составляет доля займов, направляемых БВУ на рефинансирование займов, выданных СМСП в обрабатывающей промышленности;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25 % от лимита на БВУ в соответствии с выработанными рекомендациями Госкомиссии, составляет доля займов, направляемых БВУ на цели пополнения оборотных средств СМСП в обрабатывающей промышленности;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50 % от лимита на БВУ в соответствии с выработанными рекомендациями Госкомиссии составляет доля займов, направляемых БВУ на финансирование новых проектов СМСП в обрабатывающей промышленности.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2019 года 25 (двадцать пять) миллиардов тенге за счет возвратных средств от финансирования СМСП будут направлены на предэкспортное/экспортное финансирование и/или финансирование экспортоориентированных проектов на револьверной основе до конца срока обращения средств НФ РК.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Предэкспортное/экспортное финансирование – финансирование проекта СМСП на пополнение оборотных средств, связанных с производством и реализацией продукции на экспорт. Финансирование экспортоориентированных проектов – предоставление средств СМСП на осуществление инвестиционных затрат с целью последующего производства продукции для экспорта.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пропорций не распространяется на вторичное размещение средств БВУ.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АО "БРК" заключает договора банковского займа с БВУ в соответствии с гражданским законодательством Республики Казахстан на следующих условиях: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кредитных средств на отдельных банковских счетах БВУ в НБ РК без обеспечения в пределах лимитов, рекомендованных Госкомиссией;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вознаграждения – не более 2 % годовых;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кредитования БВУ – до 20 лет;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освоения БВУ кредитных средств с даты заключения между АО "БРК" и БВУ договора банковского займа/дополнительного соглашения об изменении лимитов: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месяцев по кредитам, выдаваемым на инвестиционные цели;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месяцев по кредитам, выдаваемым на цели пополнения оборотных средств и рефинансирование ранее выданных займов БВУ;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валюта кредитования БВУ – тенге;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2019 года 25 (двадцать пять) миллиардов тенге за счет средств, высвобождаемых по мере закрытия действующих кредитных линий СКП, будут направлены на предэкспортное/экспортное финансирование и/или финансирование экспортоориентированных проектов СКП на револьверной основе до конца срока обращения средств НФ РК.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Предэкспортное/экспортное финансирование – финансирование проекта СКП на пополнение оборотных средств, связанных с производством и реализацией продукции на экспорт. Финансирование экспортоориентированных проектов – предоставление средств СКП на осуществление инвестиционных затрат с целью последующего производства продукции для экспорта.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пропорций не распространяется на вторичное размещение средств БВУ.";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случаях нецелевого использования, полного или частичного неосвоения БВУ размещаемых средств, а также при наступлении иных случаев, предусмотренных кредитным соглашением или договором банковского займа, АО "ФРП "Даму", АО "БРК" применяют в отношении БВУ меры согласно условиям кредитного соглашения, договора банковского займа, в том числе вправе инициировать вопрос досрочного расторжения кредитных соглашений, договора банковского займа и/или отзыва размещенных средств с дальнейшим их перераспределением среди других БВУ, и/или уступки портфеля БВУ (прав (требований) к СМСП/СКП по договорам банковского займа). Перераспределение отозванных, досрочно погашенных БВУ средств, а также уступка портфеля БВУ (прав (требований) к СМСП/СКП по договорам банковского займа) другому БВУ осуществляются среди БВУ с учетом рекомендаций Госкомиссии.";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Условия, указанные в пункте 2, подпункте 6) пункта 4, пунктах 6, 7 и 8 настоящего подраздела, не распространяются на займы, выданные АО "Alatau City Bank".";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"Условия финансирования субъектов малого и среднего предпринимательства в обрабатывающей промышленности" изложить в следующей редакции:</w:t>
      </w:r>
    </w:p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"Условия финансирования субъектов малого и среднего предпринимательства в обрабатывающей промышленности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Целевая группа – СМСП, реализующие и (или) планирующие реализовать проекты в обрабатывающей промышленности по первому направлению.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Участниками не могут быть СМСП: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реализующие проекты, предусматривающие выпуск подакцизных товаров, за исключением проектов, предусматривающих выпуск спиртосодержащей продукции медицинского назначения (кроме бальзамов), зарегистрированной в соответствии с законодательством Республики Казахстан в качестве лекарственного средства;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пятьдесят и более процентов акций (долей участия в уставном капитале) которых прямо принадлежит государственным предприятиям/учреждениям, национальным управляющим холдингам, национальным холдингам, национальным компаниям.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кредитования одобренных заявок СМСП БВУ осуществляют предварительное согласование с АО "ФРП "Даму" сумм, необходимых для списания средств с отдельного банковского счета БВУ в НБ РК. При этом окончательная проверка целевого использования средств осуществляется АО "ФРП "Даму" после выезда на место реализации проекта СМСП.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Кредиты предоставляются СМСП на условиях целевого использования, платности, срочности, возвратности и обеспеченности, в том числе: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максимальный лимит финансирования на одного СМСП/на группу связанных лиц 7 (семь) миллиардов тенге с учетом действующих обязательств по всем программам обусловленного размещения средств АО "ФРП "Даму";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кредитования: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новые проекты и рефинансирование действующих инвестиционных займов СМСП – не более 10 лет;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пополнение оборотных средств и рефинансирование действующих займов, выданных на цели пополнения оборотных средств, – не более 3 лет;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для СМСП – не более 12,6 % годовых, при этом указанный размер ставки вознаграждения устанавливается за счет микширования средств НФ РК со средствами БВУ;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кредитования – тенге.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настоящего подраздела не распространяются на займы, выданные АО "Alatau City Bank".";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"Условия финансирования субъектов крупного предпринимательства в обрабатывающей промышленности":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номинальная ставка вознаграждения для СКП – не более 12,6 % годовых, при этом указанный размер ставки вознаграждения устанавливается за счет микширования средств НФ РК со средствами БВУ;";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Условия настоящего подраздела не распространяются на займы, выданные АО "Alatau City Bank".";</w:t>
      </w:r>
    </w:p>
    <w:bookmarkEnd w:id="206"/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"Мониторинг":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"АО "ФРП "Даму" и АО "БРК" представляют информацию, полученную от БВУ в соответствии с условиями настоящего пункта, в Комиссию по мониторингу за расходованием средств, выделенных из НФ РК, образованную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мая 2025 года № 879 (далее – Комиссия) и АО "НИХ "Байтерек".";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Условия пунктов 2, 3, 6, 7 настоящего подраздела не распространяются на займы, выданные АО "Alatau City Bank".".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2015 года № 271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отечественных производителей и экспортеров": 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отечественных производителей и экспортеров, утвержденном указанным постановлением: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ситуации":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двенадцатую изложить в следующей редакции: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"Настоящий План совместных действий Правительства Республики Казахстан и Национального Банка Республики Казахстан (далее – НБ РК) по обеспечению финансирования отечественных производителей и экспортеров (далее – План) определяет комплекс мер, направленных на поддержку субъектов среднего и крупного предпринимательства (далее – ССКП) в 2015 – 2016 годах путем предоставления финансирования акционерным обществом "Банк Развития Казахстана" (далее – АО "БРК") совместно с дочерней организацией – акционерным обществом "Фонд развития промышленности" ( далее – АО "ФРП") через механизм лизинга и/или займа по следующим трем направлениям: 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первое направление: поддержка отечественных автопроизводителей; 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второе направление: поддержка производства пассажирских вагонов; 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третье направление: поддержка экспортеров.";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положения":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"Механизмы достижения цели и реализации поставленных задач" изложить в следующей редакции:</w:t>
      </w:r>
    </w:p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"Механизмы достижения цели и реализации поставленных задач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финансирования ССКП из средств Национального фонда Республики Казахстан (далее – Нацфонд) в 2015 – 2016 годах для поддержки отечественных производителей и экспортеров составляет 100 (сто) миллиардов тенге.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этих целей акционерное общество "Национальный инвестиционный холдинг "Байтерек" (далее – АО "НИХ "Байтерек") осуществляет заимствование из Нацфонда путем выпуска облигаций на сумму 100 (сто) миллиардов тенге (85 (восемьдесят пять) миллиардов тенге в 2015 году и 15 (пятнадцать) миллиардов тенге в 2016 году) сроком до 20 лет с даты начала обращения облигаций по ставке вознаграждения 0,1 % годовых. Срок погашения облигационных займов – в конце срока обращения с правом досрочного погашения по инициативе эмитента.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средств АО "НИХ "Байтерек" для реализации мер по трем вышеуказанным направлениям предоставит заемные средства АО "БРК" в размере 85 (восемьдесят пять) миллиардов тенге в 2015 году и 15 (пятнадцать) миллиардов тенге в 2016 году путем заключения договора займа на следующих основных условиях: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ставка вознаграждения – 0,15 % годовых; 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займа – до 20 лет; 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выплата основного долга – в конце срока займа с правом досрочного погашения по инициативе заемщика; 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выплата вознаграждения по займу – 2 раза в год; 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целевое назначение займа – предоставление финансирования через механизм лизинга и/или займа для отечественных автопроизводителей, производителей пассажирских вагонов; экспортное и предэкспортное кредитование; 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займа – 100 (сто) миллиардов тенге, из них в 2015 году: 30 (тридцать) миллиардов тенге – на поддержку отечественных автопроизводителей, 5 (пять) миллиардов тенге – на поддержку производства пассажирских вагонов и 50 (пятьдесят) миллиардов тенге – на поддержку экспортеров; в 2016 году: 15 (пятнадцать) миллиардов тенге – на поддержку экспортеров.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"БРК" открывает отдельный банковский счет в НБ РК для проведения платежей из средств, выделяемых из Нацфонда. 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"НИХ "Байтерек" размещает на отдельном банковском счете АО "БРК" в НБ РК сумму средств в соответствии с условиями заключенного договора займа. 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 предоставляет финансирование ССКП по трем направлениям на условиях, определенных настоящим Планом.";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"Механизмы и условия финансирования":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"Поддержка отечественных автопроизводителей": 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"Обусловленное финансирование в рамках поддержки отечественных автопроизводителей через банки второго уровня" и "Условия финансирования конечных заемщиков – покупателей автомобилей отечественного производства" изложить в следующей редакции: </w:t>
      </w:r>
    </w:p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"Обусловленное финансирование в рамках поддержки отечественных автопроизводителей через банки второго уровня</w:t>
      </w:r>
    </w:p>
    <w:bookmarkEnd w:id="235"/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Нацфонда выделяются для поддержки отечественных автопроизводителей путем обусловленного финансирования банков второго уровня (далее – БВУ) для кредитования физических лиц – покупателей легкового автотранспорта отечественного производства. </w:t>
      </w:r>
    </w:p>
    <w:bookmarkEnd w:id="236"/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Общий лимит финансирования – не менее 23 (двадцать три) миллиарда тенге. 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комиссия по вопросам модернизации экономики Республики Казахстан (далее – Госкомиссия) рекомендует перечень отечественных автопроизводителей и суммы лимитов на них, а также перечень БВУ и суммы лимитов на БВУ. </w:t>
      </w:r>
    </w:p>
    <w:bookmarkEnd w:id="238"/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АО "БРК" и БВУ открывают отдельные банковские счета в НБ РК для проведения платежей из средств, выделяемых из Нацфонда. </w:t>
      </w:r>
    </w:p>
    <w:bookmarkEnd w:id="239"/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АО "НИХ "Байтерек" размещает на отдельном банковском счете АО "БРК" в НБ РК сумму средств в соответствии с условиями заключенного договора займа. </w:t>
      </w:r>
    </w:p>
    <w:bookmarkEnd w:id="240"/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АО "БРК" заключает договор банковского займа с БВУ на следующих основных условиях: </w:t>
      </w:r>
    </w:p>
    <w:bookmarkEnd w:id="241"/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размещение заемных средств на отдельных банковских счетах БВУ в НБ РК без обеспечения в пределах лимитов, рекомендованных Госкомиссией; </w:t>
      </w:r>
    </w:p>
    <w:bookmarkEnd w:id="242"/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ставка вознаграждения – не более 1,0 % годовых; </w:t>
      </w:r>
    </w:p>
    <w:bookmarkEnd w:id="243"/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 займа БВУ – до 20 лет; </w:t>
      </w:r>
    </w:p>
    <w:bookmarkEnd w:id="244"/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вознаграждения по займу – 2 раза в год;</w:t>
      </w:r>
    </w:p>
    <w:bookmarkEnd w:id="245"/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срок освоения БВУ кредитных средств – до 18 месяцев с даты заключения договора банковского займа/дополнительного соглашения к договору банковского займа между БРК и БВУ об увеличении суммы займа; </w:t>
      </w:r>
    </w:p>
    <w:bookmarkEnd w:id="246"/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валюта займа БВУ – тенге;</w:t>
      </w:r>
    </w:p>
    <w:bookmarkEnd w:id="247"/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погашение основного долга – в конце срока, согласно условиям соответствующего договора займа, с правом частичного или полного досрочного погашения; 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рамках договора банковского займа, заключенного между АО "БРК" и БВУ, средства направляются БВУ на цели кредитования физических лиц – покупателей легкового автотранспорта отечественного производства. 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БВУ отчитываются перед АО "БРК" по целевому использованию и освоению размещенных кредитных средств. 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форма и периодичность представления отчетов БВУ, а также иные условия предоставления кредитов БВУ, не предусмотренные настоящим Планом, устанавливаются соответствующим договором банковского займа. 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БВУ запрещается направлять выделяемые средства на инвестирование в иностранную валюту. 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БВУ на ежемесячной основе осуществляют зачисление средств, высвободившихся за счет погашения ранее выданных займов конечными заемщиками, на свои отдельные банковские счета в НБ РК. 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Конечные заемщики оплачивают расходы по страхованию и оформлению в залог легкового автотранспорта отечественного производства. 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 нецелевого использования и/или несвоевременного освоения выделяемых средств, а также наступления случаев, предусмотренных договором банковского займа между АО "БРК" и БВУ, АО "БРК" вправе досрочно расторгнуть соответствующий договор банковского займа и отозвать размещенные средства, по которым были выявлены вышеуказанные нарушения. </w:t>
      </w:r>
    </w:p>
    <w:bookmarkEnd w:id="255"/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досрочного погашения БВУ займов по заключенным договорам банковского займа между АО "БРК" и БВУ повторное использование данных средств осуществляется с учетом рекомендаций Госкомиссии.</w:t>
      </w:r>
    </w:p>
    <w:bookmarkEnd w:id="256"/>
    <w:bookmarkStart w:name="z28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финансирования конечных заемщиков – покупателей автомобилей отечественного производства</w:t>
      </w:r>
    </w:p>
    <w:bookmarkEnd w:id="257"/>
    <w:bookmarkStart w:name="z28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группа – физические лица – покупатели легкового автотранспорта отечественного производства.</w:t>
      </w:r>
    </w:p>
    <w:bookmarkEnd w:id="258"/>
    <w:bookmarkStart w:name="z28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кредитования одобренных заявок конечных заемщиков БВУ осуществляют предварительное согласование с АО "БРК" сумм, необходимых для списания средств с отдельного банковского счета БВУ в НБ РК.</w:t>
      </w:r>
    </w:p>
    <w:bookmarkEnd w:id="259"/>
    <w:bookmarkStart w:name="z28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Кредиты предоставляются конечным заемщикам на условиях целевого использования, платности, срочности, возвратности и обеспеченности, в том числе:</w:t>
      </w:r>
    </w:p>
    <w:bookmarkEnd w:id="260"/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1 единицы легкового автотранспорта составляет не более 15 (пятнадцать) миллионов тенге;</w:t>
      </w:r>
    </w:p>
    <w:bookmarkEnd w:id="261"/>
    <w:bookmarkStart w:name="z29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кредитования – не более 7 лет;</w:t>
      </w:r>
    </w:p>
    <w:bookmarkEnd w:id="262"/>
    <w:bookmarkStart w:name="z29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для конечного заемщика не должна превышать 12,6 % годовых, при этом указанный размер ставки вознаграждения устанавливается за счет микширования средств Нацфонда со средствами БВУ;</w:t>
      </w:r>
    </w:p>
    <w:bookmarkEnd w:id="263"/>
    <w:bookmarkStart w:name="z29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кредитования – тенге;</w:t>
      </w:r>
    </w:p>
    <w:bookmarkEnd w:id="264"/>
    <w:bookmarkStart w:name="z29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погашении конечным заемщиком займа перед БВУ допускается повторное кредитование БВУ покупателей легкового автотранспорта отечественного производства за счет возвращенных средств и на условиях, определенных настоящим Планом.";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"Лизинговое финансирование в рамках поддержки производства отечественных автомобилей" изложить в следующей редакции: </w:t>
      </w:r>
    </w:p>
    <w:bookmarkStart w:name="z29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"Лизинговое финансирование в рамках поддержки производства отечественных автомобилей</w:t>
      </w:r>
    </w:p>
    <w:bookmarkEnd w:id="266"/>
    <w:bookmarkStart w:name="z29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Целевая группа – юридические лица и индивидуальные предприниматели, приобретающие в лизинг автотранспортные средства и автотехнику специального назначения, за исключением сельскохозяйственной техники отечественного производства. </w:t>
      </w:r>
    </w:p>
    <w:bookmarkEnd w:id="267"/>
    <w:bookmarkStart w:name="z29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"БРК" заключает договор займа с АО "ФРП" на следующих условиях: </w:t>
      </w:r>
    </w:p>
    <w:bookmarkEnd w:id="268"/>
    <w:bookmarkStart w:name="z29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сумма займа – не более 7 (семь) миллиардов тенге; </w:t>
      </w:r>
    </w:p>
    <w:bookmarkEnd w:id="269"/>
    <w:bookmarkStart w:name="z29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ставка вознаграждения – 0,25 % годовых; </w:t>
      </w:r>
    </w:p>
    <w:bookmarkEnd w:id="270"/>
    <w:bookmarkStart w:name="z30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 займа – до 20 лет; </w:t>
      </w:r>
    </w:p>
    <w:bookmarkEnd w:id="271"/>
    <w:bookmarkStart w:name="z30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выплата вознаграждения по займу – 2 раза в год; </w:t>
      </w:r>
    </w:p>
    <w:bookmarkEnd w:id="272"/>
    <w:bookmarkStart w:name="z30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погашение основного долга – в конце срока, согласно условиям соответствующего договора займа, с правом частичного или полного досрочного погашения по инициативе АО "ФРП"; </w:t>
      </w:r>
    </w:p>
    <w:bookmarkEnd w:id="273"/>
    <w:bookmarkStart w:name="z30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валюта займа – тенге. </w:t>
      </w:r>
    </w:p>
    <w:bookmarkEnd w:id="274"/>
    <w:bookmarkStart w:name="z30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"ФРП" приобретает автотранспортные средства и автотехнику специального назначения, за исключением сельскохозяйственной техники, у отечественных автопроизводителей транспортных средств и автотехники специального назначения с последующим предоставлением в лизинг, в том числе с привлечением агентов, на условиях целевого использования, платности, срочности, возвратности и обеспеченности, в том числе: </w:t>
      </w:r>
    </w:p>
    <w:bookmarkEnd w:id="275"/>
    <w:bookmarkStart w:name="z30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лизингодатель – АО "ФРП"; </w:t>
      </w:r>
    </w:p>
    <w:bookmarkEnd w:id="276"/>
    <w:bookmarkStart w:name="z30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предмет лизинга – автотранспортные средства и автотехника специального назначения, за исключением сельскохозяйственной техники (далее – автотранспортные средства); </w:t>
      </w:r>
    </w:p>
    <w:bookmarkEnd w:id="277"/>
    <w:bookmarkStart w:name="z30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лизингополучатель – юридические лица и индивидуальные предприниматели, приобретающие в лизинг автотранспортные средства; </w:t>
      </w:r>
    </w:p>
    <w:bookmarkEnd w:id="278"/>
    <w:bookmarkStart w:name="z30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 лизинга – от 3 до 5 лет; </w:t>
      </w:r>
    </w:p>
    <w:bookmarkEnd w:id="279"/>
    <w:bookmarkStart w:name="z30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номинальная ставка вознаграждения – не более 12,6 % годовых; </w:t>
      </w:r>
    </w:p>
    <w:bookmarkEnd w:id="280"/>
    <w:bookmarkStart w:name="z31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валюта финансирования – тенге; </w:t>
      </w:r>
    </w:p>
    <w:bookmarkEnd w:id="281"/>
    <w:bookmarkStart w:name="z31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первоначальный взнос (аванс) по лизингу – 30 % от стоимости предмета лизинга; </w:t>
      </w:r>
    </w:p>
    <w:bookmarkEnd w:id="282"/>
    <w:bookmarkStart w:name="z31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льготный период по оплате основного долга – до 6 месяцев; </w:t>
      </w:r>
    </w:p>
    <w:bookmarkEnd w:id="283"/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льготный период по оплате вознаграждения – отсутствует; </w:t>
      </w:r>
    </w:p>
    <w:bookmarkEnd w:id="284"/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дополнительные расходы (страхование, сервисное и агентское обслуживание) – за счет лизингополучателя; </w:t>
      </w:r>
    </w:p>
    <w:bookmarkEnd w:id="285"/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погашении платежей лизингополучателями перед АО "ФРП" допускается повторное лизинговое финансирование за счет возвращенных средств и на условиях, определенных настоящим Планом.";</w:t>
      </w:r>
    </w:p>
    <w:bookmarkEnd w:id="286"/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"Поддержка производства пассажирских вагонов":</w:t>
      </w:r>
    </w:p>
    <w:bookmarkEnd w:id="287"/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второй изложить в следующей редакции:</w:t>
      </w:r>
    </w:p>
    <w:bookmarkEnd w:id="288"/>
    <w:bookmarkStart w:name="z31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номинальная ставка вознаграждения – не более 12,6 % годовых;".</w:t>
      </w:r>
    </w:p>
    <w:bookmarkEnd w:id="289"/>
    <w:bookmarkStart w:name="z3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"Поддержка экспортеров":</w:t>
      </w:r>
    </w:p>
    <w:bookmarkEnd w:id="290"/>
    <w:bookmarkStart w:name="z3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"Прямое кредитование, обусловленное и лизинговое финансирование в рамках поддержки отечественных экспортеров":</w:t>
      </w:r>
    </w:p>
    <w:bookmarkEnd w:id="291"/>
    <w:bookmarkStart w:name="z32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92"/>
    <w:bookmarkStart w:name="z3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293"/>
    <w:bookmarkStart w:name="z32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номинальная ставка вознаграждения – не более 12,6 % годовых;";</w:t>
      </w:r>
    </w:p>
    <w:bookmarkEnd w:id="294"/>
    <w:bookmarkStart w:name="z3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295"/>
    <w:bookmarkStart w:name="z32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обеспечение по займу/лизингу – в соответствии с требованиями АО "БРК" и/или АО "ФРП".";</w:t>
      </w:r>
    </w:p>
    <w:bookmarkEnd w:id="296"/>
    <w:bookmarkStart w:name="z32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297"/>
    <w:bookmarkStart w:name="z32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целях упрощения процедур и сроков рассмотрения по финансированию поддержки отечественных экспортеров предусматривается внесение соответствующих изменений и дополнений во внутренние правила АО "БРК" и/или АО "ФРП", регламентирующие порядок и требования к рассмотрению проектов.".</w:t>
      </w:r>
    </w:p>
    <w:bookmarkEnd w:id="298"/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совместных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малого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обрабатывающей промышленности</w:t>
            </w:r>
          </w:p>
        </w:tc>
      </w:tr>
    </w:tbl>
    <w:bookmarkStart w:name="z33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сфер обрабатывающей промышленности для финансирования проектов субъектов малого и среднего предпринимательства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Полиграфическая деятельность и воспроизведение записанных носителей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 металлической минеральной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автомобилей, прицепов и полуприцепов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bookmarkStart w:name="z33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изменениям,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совместных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обрабатывающей промышленности</w:t>
            </w:r>
          </w:p>
        </w:tc>
      </w:tr>
    </w:tbl>
    <w:bookmarkStart w:name="z33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сфер обрабатывающей промышленности для финансирования проектов субъектов малого и среднего предпринимательства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Полиграфическая деятельность и воспроизведение записанных носителей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 металлической минеральной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автомобилей, прицепов и полуприцепов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bookmarkStart w:name="z33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отраслей сферы услуг, относящихся к обслуживанию</w:t>
      </w:r>
      <w:r>
        <w:br/>
      </w:r>
      <w:r>
        <w:rPr>
          <w:rFonts w:ascii="Times New Roman"/>
          <w:b/>
          <w:i w:val="false"/>
          <w:color w:val="000000"/>
        </w:rPr>
        <w:t>обрабатывающей промышленности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железнодорожного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автомобильного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трубопроводного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грузового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речного грузового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сухопутного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водного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воздушного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обработка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транспортная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