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0d39" w14:textId="d900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сентября 2004 года № 965 "О некоторых мерах по обеспечению информационной безопасности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2026 года № 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№ 965 "О некоторых мерах по обеспечению информационной безопасности в Республике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мерах по обеспечению кибербезопасности в Республике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обеспечения кибербезопасности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обработка и хранение сведений, составляющих государственные секреты, осуществляются на средствах вычислительной техники, не подключенных к международным (глобальным) сетям передачи данных, сети Интернет и (или) информационным сетям, сетям связи, имеющим выход в международные (глобальные) сети передачи данных, сеть Интернет;";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выделенных помещениях допускается применение мобильных устройств, необходимых для доступа к "мобильному офису Правительства" с обязательным выполнением требований по защите государственных секретов и кибербезопасности. На время ведения секретных переговоров и совещаний указанные мобильные устройства выключаются либо выносятся за пределы служебного помещения;".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второго, третьего, четвертого, пятого,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12 июля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