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e36e" w14:textId="bb6e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2026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"Национальная компания "Актауский международный морской торговый 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физических и юридических лиц, которые имеют возможность прямо или косвенно определять решения или оказывать влияние на принимаемые решения юридических лиц, в собственности которых находятся стратегические объекты":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"Морские порты":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международный морской торговый 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"АТМА-аэропорт Атырау и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