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511d" w14:textId="74c5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2026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2024 года № 16 "Об утверждении Правил формирования и учета целевых требований, целевых накоплений и выплат целевых накоплений, а также начисления целевых требований"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учета целевых требований, целевых накоплений и выплат целевых накоплений, а также начисления целевых требований,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ЕНПФ получает по участникам целевых требований из государственной базы данных "Физические лица" (далее – ГБД ФЛ) посредством интеграции цифровых систем сведения: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приобретении гражданства Республики Казахстан по рождению;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принятии гражданства Республики Казахстан после рождения с указанием даты приобретения гражданства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утрате или выходе из гражданства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смерти с указанием даты смерти либо даты вступления в законную силу решения суда об объявлении умершим;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актуализации сведений, содержащихся в ГБД ФЛ.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самостоятельно формирует электронный список участников целевых требований в цифровой системе ЕНПФ на основании полученных сведений из ГБД ФЛ.";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Ежегодно не позднее: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двадцатого числа первого месяца, следующего за отчетным годом, ЕНПФ: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электронный список участников целевых требований в цифровой системе ЕНПФ на основании полученных сведений из ГБД ФЛ в соответствии с пунктом 9 настоящих Правил по состоянию на конец отчетного года (31 декабря включительно) с учетом изменений, поступивших в ЕНПФ из ГБД ФЛ по состоянию на 23:59:59 по времени города Астаны пятнадцатого числа первого месяца текущего года;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электронный список участников целевых требований оператору "цифрового правительства" для проведения верификации.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приходится на нерабочий день, то днем окончания считается первый рабочий день, следующий за ним.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трех рабочих дней с даты получения от ЕНПФ электронного списка оператор "цифрового правительства" подтверждает корректность сформированного списка участников целевых требований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ЕНПФ на основании полученной информации от НБ РК, согласно пункту 6 настоящих Правил, и количества участников целевых требований, включенных в электронных список, сформированный в соответствии с пунктом 10 настоящих Правил, рассчитывает и вносит в цифровую систему ЕНПФ данные на одного участника целевых требований: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сумме целевых требований за отчетный год;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сумме инвестиционного дохода, начисленного на сумму целевых требований по состоянию на конец года, предшествующего отчетному.";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Лицом, обратившимся по судебному акту за целевыми накоплениями умерших участников целевых требований, получателей целевых накоплений, признанными выморочным имуществом в соответствии со статьей 1083 Гражданского кодекса Республики Казахстан, в ЕНПФ представляются: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судебный акт, вступивший в законную силу;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банковского счета, открытого у уполномоченного оператора, в долларах США.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пунктах 35, 36 и 37 настоящих Правил, не требуется при возможности получения их из цифровых систем государственных органов, в том числе из сервиса цифровых документов.".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12 июля 2026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