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8dc9" w14:textId="c118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2026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осуществление передачи информации в рамках расследований, предшествующих применению торговых мер в отношении импорта товаров из третьей стороны, третьей стороной в отношении товаров, происходящих из Республики Казахстан, полученной от государственных органов и организаций, в том числе конфиденциальной, компетентным органам третьей стороны через уполномоченный государственный орган, осуществляющий внешнеполитическую деятельность, за исключением случаев ее передачи путем загрузки в соответствующую цифровую систему, определенную законодательством третьей стороны;";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утверждение правил регистрации в цифровой системе;";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разработка и утверждение правил возмещения части 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перечня товаров и услуг казахстанского происхождения обрабатывающей промышленности, а также цифровых услуг, по которым частично возмещаются затраты по их продвижению на внешние рынки;";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"104) разработка и утверждение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цифровизации;";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"156) осуществление верификации (проверки) обоснованности регистрации экспортеров в цифровых системах стран ввоза товара в целях подтверждения страны происхождения товаров в порядке, определенном уполномоченным органом;";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"172) размещение на постоянной основе в виде открытых данных информации на интернет-портале открытых данных, не относящейся к информации с ограниченным доступом;";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"199) утверждение требований к цифровой системе маркировки и прослеживаемости товаров по согласованию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компетенции;".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12 июля 2026 года и подлежит официальному опубликованию.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