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82d4e" w14:textId="0b82d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4 октября 2023 года № 864 "Некоторые вопросы Министерства промышленности и строительства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14 апреля 2026 года № 270</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Введение в действие см. </w:t>
      </w:r>
      <w:r>
        <w:rPr>
          <w:rFonts w:ascii="Times New Roman"/>
          <w:b w:val="false"/>
          <w:i w:val="false"/>
          <w:color w:val="ff0000"/>
          <w:sz w:val="28"/>
        </w:rPr>
        <w:t>п. 2.</w:t>
      </w:r>
    </w:p>
    <w:bookmarkStart w:name="z5" w:id="0"/>
    <w:p>
      <w:pPr>
        <w:spacing w:after="0"/>
        <w:ind w:left="0"/>
        <w:jc w:val="both"/>
      </w:pPr>
      <w:r>
        <w:rPr>
          <w:rFonts w:ascii="Times New Roman"/>
          <w:b w:val="false"/>
          <w:i w:val="false"/>
          <w:color w:val="000000"/>
          <w:sz w:val="28"/>
        </w:rPr>
        <w:t>
      Правительство Республики Казахстан ПОСТАНОВЛЯЕТ:</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4 октября 2023 года № 864 "Некоторые вопросы Министерства промышленности и строительства Республики Казахстан" следующие изменения и дополнения:</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Министерстве промышленности и строительства Республики Казахстан, утвержденном указанным постановлением:</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36)</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"36) разработка и утверждение подзаконных нормативных правовых актов, определяющих порядок оказания государственных и социально ответственных услуг;";</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370)</w:t>
      </w:r>
      <w:r>
        <w:rPr>
          <w:rFonts w:ascii="Times New Roman"/>
          <w:b w:val="false"/>
          <w:i w:val="false"/>
          <w:color w:val="000000"/>
          <w:sz w:val="28"/>
        </w:rPr>
        <w:t xml:space="preserve"> изложить в следующей редакции:</w:t>
      </w:r>
    </w:p>
    <w:bookmarkStart w:name="z12" w:id="5"/>
    <w:p>
      <w:pPr>
        <w:spacing w:after="0"/>
        <w:ind w:left="0"/>
        <w:jc w:val="both"/>
      </w:pPr>
      <w:r>
        <w:rPr>
          <w:rFonts w:ascii="Times New Roman"/>
          <w:b w:val="false"/>
          <w:i w:val="false"/>
          <w:color w:val="000000"/>
          <w:sz w:val="28"/>
        </w:rPr>
        <w:t>
      "370) разработка и утверждение форм заключений о качестве строительно-монтажных работ и соответствии выполненных работ проекту строительства, декларации о соответствии;";</w:t>
      </w:r>
    </w:p>
    <w:bookmarkEnd w:id="5"/>
    <w:bookmarkStart w:name="z13" w:id="6"/>
    <w:p>
      <w:pPr>
        <w:spacing w:after="0"/>
        <w:ind w:left="0"/>
        <w:jc w:val="both"/>
      </w:pPr>
      <w:r>
        <w:rPr>
          <w:rFonts w:ascii="Times New Roman"/>
          <w:b w:val="false"/>
          <w:i w:val="false"/>
          <w:color w:val="000000"/>
          <w:sz w:val="28"/>
        </w:rPr>
        <w:t>
      дополнить подпунктом 370-3) следующего содержания:</w:t>
      </w:r>
    </w:p>
    <w:bookmarkEnd w:id="6"/>
    <w:bookmarkStart w:name="z14" w:id="7"/>
    <w:p>
      <w:pPr>
        <w:spacing w:after="0"/>
        <w:ind w:left="0"/>
        <w:jc w:val="both"/>
      </w:pPr>
      <w:r>
        <w:rPr>
          <w:rFonts w:ascii="Times New Roman"/>
          <w:b w:val="false"/>
          <w:i w:val="false"/>
          <w:color w:val="000000"/>
          <w:sz w:val="28"/>
        </w:rPr>
        <w:t>
      "370-3) определение порядка согласования заключения о качестве строительно-монтажных работ местным исполнительным органом области, города республиканского значения, столицы, осуществляющим государственный архитектурно-строительный контроль и надзор;";</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371)</w:t>
      </w:r>
      <w:r>
        <w:rPr>
          <w:rFonts w:ascii="Times New Roman"/>
          <w:b w:val="false"/>
          <w:i w:val="false"/>
          <w:color w:val="000000"/>
          <w:sz w:val="28"/>
        </w:rPr>
        <w:t xml:space="preserve"> изложить в следующей редакции:</w:t>
      </w:r>
    </w:p>
    <w:bookmarkStart w:name="z16" w:id="8"/>
    <w:p>
      <w:pPr>
        <w:spacing w:after="0"/>
        <w:ind w:left="0"/>
        <w:jc w:val="both"/>
      </w:pPr>
      <w:r>
        <w:rPr>
          <w:rFonts w:ascii="Times New Roman"/>
          <w:b w:val="false"/>
          <w:i w:val="false"/>
          <w:color w:val="000000"/>
          <w:sz w:val="28"/>
        </w:rPr>
        <w:t>
      "371) разработка и утверждение формы акта приемки строительного объекта в эксплуатацию по согласованию с уполномоченным государственным органом, осуществляющим государственное регулирование и контроль деятельности в сфере государственной регистрации прав на недвижимое имущество и государственного технического обследования недвижимого имущества;";</w:t>
      </w:r>
    </w:p>
    <w:bookmarkEnd w:id="8"/>
    <w:bookmarkStart w:name="z17" w:id="9"/>
    <w:p>
      <w:pPr>
        <w:spacing w:after="0"/>
        <w:ind w:left="0"/>
        <w:jc w:val="both"/>
      </w:pPr>
      <w:r>
        <w:rPr>
          <w:rFonts w:ascii="Times New Roman"/>
          <w:b w:val="false"/>
          <w:i w:val="false"/>
          <w:color w:val="000000"/>
          <w:sz w:val="28"/>
        </w:rPr>
        <w:t>
      дополнить подпунктом 371-1) следующего содержания:</w:t>
      </w:r>
    </w:p>
    <w:bookmarkEnd w:id="9"/>
    <w:bookmarkStart w:name="z18" w:id="10"/>
    <w:p>
      <w:pPr>
        <w:spacing w:after="0"/>
        <w:ind w:left="0"/>
        <w:jc w:val="both"/>
      </w:pPr>
      <w:r>
        <w:rPr>
          <w:rFonts w:ascii="Times New Roman"/>
          <w:b w:val="false"/>
          <w:i w:val="false"/>
          <w:color w:val="000000"/>
          <w:sz w:val="28"/>
        </w:rPr>
        <w:t>
      "371-1) утверждение порядка приемки, а также формы акта приемки строительного объекта в эксплуатацию заказчиком (собственником, инвестором) самостоятельно;";</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372)</w:t>
      </w:r>
      <w:r>
        <w:rPr>
          <w:rFonts w:ascii="Times New Roman"/>
          <w:b w:val="false"/>
          <w:i w:val="false"/>
          <w:color w:val="000000"/>
          <w:sz w:val="28"/>
        </w:rPr>
        <w:t xml:space="preserve"> изложить в следующей редакции:</w:t>
      </w:r>
    </w:p>
    <w:bookmarkStart w:name="z20" w:id="11"/>
    <w:p>
      <w:pPr>
        <w:spacing w:after="0"/>
        <w:ind w:left="0"/>
        <w:jc w:val="both"/>
      </w:pPr>
      <w:r>
        <w:rPr>
          <w:rFonts w:ascii="Times New Roman"/>
          <w:b w:val="false"/>
          <w:i w:val="false"/>
          <w:color w:val="000000"/>
          <w:sz w:val="28"/>
        </w:rPr>
        <w:t>
      "372) разработка и утверждение правил ведения портала для организации разработки и экспертизы проектов по принципу "одного окна";";</w:t>
      </w:r>
    </w:p>
    <w:bookmarkEnd w:id="11"/>
    <w:bookmarkStart w:name="z21" w:id="12"/>
    <w:p>
      <w:pPr>
        <w:spacing w:after="0"/>
        <w:ind w:left="0"/>
        <w:jc w:val="both"/>
      </w:pPr>
      <w:r>
        <w:rPr>
          <w:rFonts w:ascii="Times New Roman"/>
          <w:b w:val="false"/>
          <w:i w:val="false"/>
          <w:color w:val="000000"/>
          <w:sz w:val="28"/>
        </w:rPr>
        <w:t>
      дополнить подпунктом 372-1) следующего содержания:</w:t>
      </w:r>
    </w:p>
    <w:bookmarkEnd w:id="12"/>
    <w:bookmarkStart w:name="z22" w:id="13"/>
    <w:p>
      <w:pPr>
        <w:spacing w:after="0"/>
        <w:ind w:left="0"/>
        <w:jc w:val="both"/>
      </w:pPr>
      <w:r>
        <w:rPr>
          <w:rFonts w:ascii="Times New Roman"/>
          <w:b w:val="false"/>
          <w:i w:val="false"/>
          <w:color w:val="000000"/>
          <w:sz w:val="28"/>
        </w:rPr>
        <w:t>
      "372-1) осуществление руководства государственной экспертной организацией;";</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373)</w:t>
      </w:r>
      <w:r>
        <w:rPr>
          <w:rFonts w:ascii="Times New Roman"/>
          <w:b w:val="false"/>
          <w:i w:val="false"/>
          <w:color w:val="000000"/>
          <w:sz w:val="28"/>
        </w:rPr>
        <w:t xml:space="preserve"> изложить в следующей редакции:</w:t>
      </w:r>
    </w:p>
    <w:bookmarkStart w:name="z24" w:id="14"/>
    <w:p>
      <w:pPr>
        <w:spacing w:after="0"/>
        <w:ind w:left="0"/>
        <w:jc w:val="both"/>
      </w:pPr>
      <w:r>
        <w:rPr>
          <w:rFonts w:ascii="Times New Roman"/>
          <w:b w:val="false"/>
          <w:i w:val="false"/>
          <w:color w:val="000000"/>
          <w:sz w:val="28"/>
        </w:rPr>
        <w:t>
      "373) осуществление координации и методического руководства местных исполнительных органов в сфере архитектуры, градостроительства и строительства, развития производственной базы строительной индустрии;";</w:t>
      </w:r>
    </w:p>
    <w:bookmarkEnd w:id="14"/>
    <w:bookmarkStart w:name="z25" w:id="15"/>
    <w:p>
      <w:pPr>
        <w:spacing w:after="0"/>
        <w:ind w:left="0"/>
        <w:jc w:val="both"/>
      </w:pPr>
      <w:r>
        <w:rPr>
          <w:rFonts w:ascii="Times New Roman"/>
          <w:b w:val="false"/>
          <w:i w:val="false"/>
          <w:color w:val="000000"/>
          <w:sz w:val="28"/>
        </w:rPr>
        <w:t>
      дополнить подпунктом 373-1) следующего содержания:</w:t>
      </w:r>
    </w:p>
    <w:bookmarkEnd w:id="15"/>
    <w:bookmarkStart w:name="z26" w:id="16"/>
    <w:p>
      <w:pPr>
        <w:spacing w:after="0"/>
        <w:ind w:left="0"/>
        <w:jc w:val="both"/>
      </w:pPr>
      <w:r>
        <w:rPr>
          <w:rFonts w:ascii="Times New Roman"/>
          <w:b w:val="false"/>
          <w:i w:val="false"/>
          <w:color w:val="000000"/>
          <w:sz w:val="28"/>
        </w:rPr>
        <w:t>
      "373-1) разработка и утверждение нормативных правовых актов, нормативных и методологических документов в сфере архитектурной, градостроительной и строительной деятельности;";</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374)</w:t>
      </w:r>
      <w:r>
        <w:rPr>
          <w:rFonts w:ascii="Times New Roman"/>
          <w:b w:val="false"/>
          <w:i w:val="false"/>
          <w:color w:val="000000"/>
          <w:sz w:val="28"/>
        </w:rPr>
        <w:t xml:space="preserve"> изложить в следующей редакции:</w:t>
      </w:r>
    </w:p>
    <w:bookmarkStart w:name="z28" w:id="17"/>
    <w:p>
      <w:pPr>
        <w:spacing w:after="0"/>
        <w:ind w:left="0"/>
        <w:jc w:val="both"/>
      </w:pPr>
      <w:r>
        <w:rPr>
          <w:rFonts w:ascii="Times New Roman"/>
          <w:b w:val="false"/>
          <w:i w:val="false"/>
          <w:color w:val="000000"/>
          <w:sz w:val="28"/>
        </w:rPr>
        <w:t>
      "374) организация разработки и корректировки (актуализации) генеральной схемы организации территории Республики Казахстан;";</w:t>
      </w:r>
    </w:p>
    <w:bookmarkEnd w:id="17"/>
    <w:bookmarkStart w:name="z29" w:id="18"/>
    <w:p>
      <w:pPr>
        <w:spacing w:after="0"/>
        <w:ind w:left="0"/>
        <w:jc w:val="both"/>
      </w:pPr>
      <w:r>
        <w:rPr>
          <w:rFonts w:ascii="Times New Roman"/>
          <w:b w:val="false"/>
          <w:i w:val="false"/>
          <w:color w:val="000000"/>
          <w:sz w:val="28"/>
        </w:rPr>
        <w:t>
      дополнить подпунктами 374-1), 374-2) и 374-3) следующего содержания:</w:t>
      </w:r>
    </w:p>
    <w:bookmarkEnd w:id="18"/>
    <w:bookmarkStart w:name="z30" w:id="19"/>
    <w:p>
      <w:pPr>
        <w:spacing w:after="0"/>
        <w:ind w:left="0"/>
        <w:jc w:val="both"/>
      </w:pPr>
      <w:r>
        <w:rPr>
          <w:rFonts w:ascii="Times New Roman"/>
          <w:b w:val="false"/>
          <w:i w:val="false"/>
          <w:color w:val="000000"/>
          <w:sz w:val="28"/>
        </w:rPr>
        <w:t>
      "374-1) разработка основных положений генеральной схемы организации территории Республики Казахстан;</w:t>
      </w:r>
    </w:p>
    <w:bookmarkEnd w:id="19"/>
    <w:bookmarkStart w:name="z31" w:id="20"/>
    <w:p>
      <w:pPr>
        <w:spacing w:after="0"/>
        <w:ind w:left="0"/>
        <w:jc w:val="both"/>
      </w:pPr>
      <w:r>
        <w:rPr>
          <w:rFonts w:ascii="Times New Roman"/>
          <w:b w:val="false"/>
          <w:i w:val="false"/>
          <w:color w:val="000000"/>
          <w:sz w:val="28"/>
        </w:rPr>
        <w:t>
      374-2) разработка и утверждение правил разработки, согласования и утверждения генеральной схемы организации территории Республики Казахстан;</w:t>
      </w:r>
    </w:p>
    <w:bookmarkEnd w:id="20"/>
    <w:bookmarkStart w:name="z32" w:id="21"/>
    <w:p>
      <w:pPr>
        <w:spacing w:after="0"/>
        <w:ind w:left="0"/>
        <w:jc w:val="both"/>
      </w:pPr>
      <w:r>
        <w:rPr>
          <w:rFonts w:ascii="Times New Roman"/>
          <w:b w:val="false"/>
          <w:i w:val="false"/>
          <w:color w:val="000000"/>
          <w:sz w:val="28"/>
        </w:rPr>
        <w:t>
      374-3) мониторинг генеральной схемы организации территории Республики Казахстан;";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375)</w:t>
      </w:r>
      <w:r>
        <w:rPr>
          <w:rFonts w:ascii="Times New Roman"/>
          <w:b w:val="false"/>
          <w:i w:val="false"/>
          <w:color w:val="000000"/>
          <w:sz w:val="28"/>
        </w:rPr>
        <w:t xml:space="preserve"> изложить в следующей редакции:</w:t>
      </w:r>
    </w:p>
    <w:bookmarkStart w:name="z34" w:id="22"/>
    <w:p>
      <w:pPr>
        <w:spacing w:after="0"/>
        <w:ind w:left="0"/>
        <w:jc w:val="both"/>
      </w:pPr>
      <w:r>
        <w:rPr>
          <w:rFonts w:ascii="Times New Roman"/>
          <w:b w:val="false"/>
          <w:i w:val="false"/>
          <w:color w:val="000000"/>
          <w:sz w:val="28"/>
        </w:rPr>
        <w:t>
      "375) организация разработки и корректировки (актуализации) межрегиональной схемы территориального развития и внесение на утверждение в Правительство Республики Казахстан;";</w:t>
      </w:r>
    </w:p>
    <w:bookmarkEnd w:id="22"/>
    <w:bookmarkStart w:name="z35" w:id="23"/>
    <w:p>
      <w:pPr>
        <w:spacing w:after="0"/>
        <w:ind w:left="0"/>
        <w:jc w:val="both"/>
      </w:pPr>
      <w:r>
        <w:rPr>
          <w:rFonts w:ascii="Times New Roman"/>
          <w:b w:val="false"/>
          <w:i w:val="false"/>
          <w:color w:val="000000"/>
          <w:sz w:val="28"/>
        </w:rPr>
        <w:t>
      дополнить подпунктами 376-1) и 376-2) следующего содержания:</w:t>
      </w:r>
    </w:p>
    <w:bookmarkEnd w:id="23"/>
    <w:bookmarkStart w:name="z36" w:id="24"/>
    <w:p>
      <w:pPr>
        <w:spacing w:after="0"/>
        <w:ind w:left="0"/>
        <w:jc w:val="both"/>
      </w:pPr>
      <w:r>
        <w:rPr>
          <w:rFonts w:ascii="Times New Roman"/>
          <w:b w:val="false"/>
          <w:i w:val="false"/>
          <w:color w:val="000000"/>
          <w:sz w:val="28"/>
        </w:rPr>
        <w:t>
      "376-1) утверждение правил разработки и согласования комплексных схем градостроительного планирования территорий;</w:t>
      </w:r>
    </w:p>
    <w:bookmarkEnd w:id="24"/>
    <w:bookmarkStart w:name="z37" w:id="25"/>
    <w:p>
      <w:pPr>
        <w:spacing w:after="0"/>
        <w:ind w:left="0"/>
        <w:jc w:val="both"/>
      </w:pPr>
      <w:r>
        <w:rPr>
          <w:rFonts w:ascii="Times New Roman"/>
          <w:b w:val="false"/>
          <w:i w:val="false"/>
          <w:color w:val="000000"/>
          <w:sz w:val="28"/>
        </w:rPr>
        <w:t>
      376-2) проведение мероприятий по обеспечению рационального использования территорий и природных ресурсов при градостроительном освоении территорий, имеющих государственное и межрегиональное значение;";</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378)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379)</w:t>
      </w:r>
      <w:r>
        <w:rPr>
          <w:rFonts w:ascii="Times New Roman"/>
          <w:b w:val="false"/>
          <w:i w:val="false"/>
          <w:color w:val="000000"/>
          <w:sz w:val="28"/>
        </w:rPr>
        <w:t xml:space="preserve"> и </w:t>
      </w:r>
      <w:r>
        <w:rPr>
          <w:rFonts w:ascii="Times New Roman"/>
          <w:b w:val="false"/>
          <w:i w:val="false"/>
          <w:color w:val="000000"/>
          <w:sz w:val="28"/>
        </w:rPr>
        <w:t>380)</w:t>
      </w:r>
      <w:r>
        <w:rPr>
          <w:rFonts w:ascii="Times New Roman"/>
          <w:b w:val="false"/>
          <w:i w:val="false"/>
          <w:color w:val="000000"/>
          <w:sz w:val="28"/>
        </w:rPr>
        <w:t xml:space="preserve"> изложить в следующей редакции:</w:t>
      </w:r>
    </w:p>
    <w:bookmarkStart w:name="z40" w:id="26"/>
    <w:p>
      <w:pPr>
        <w:spacing w:after="0"/>
        <w:ind w:left="0"/>
        <w:jc w:val="both"/>
      </w:pPr>
      <w:r>
        <w:rPr>
          <w:rFonts w:ascii="Times New Roman"/>
          <w:b w:val="false"/>
          <w:i w:val="false"/>
          <w:color w:val="000000"/>
          <w:sz w:val="28"/>
        </w:rPr>
        <w:t>
      "379) определение состава, содержания, порядка разработки и согласования схем развития и застройки населенных пунктов (упрощенный генеральный план);</w:t>
      </w:r>
    </w:p>
    <w:bookmarkEnd w:id="26"/>
    <w:bookmarkStart w:name="z41" w:id="27"/>
    <w:p>
      <w:pPr>
        <w:spacing w:after="0"/>
        <w:ind w:left="0"/>
        <w:jc w:val="both"/>
      </w:pPr>
      <w:r>
        <w:rPr>
          <w:rFonts w:ascii="Times New Roman"/>
          <w:b w:val="false"/>
          <w:i w:val="false"/>
          <w:color w:val="000000"/>
          <w:sz w:val="28"/>
        </w:rPr>
        <w:t>
      380) определение порядка разработки, согласования, утверждения и состава технико-экономических обоснований на строительство;";</w:t>
      </w:r>
    </w:p>
    <w:bookmarkEnd w:id="27"/>
    <w:bookmarkStart w:name="z42" w:id="28"/>
    <w:p>
      <w:pPr>
        <w:spacing w:after="0"/>
        <w:ind w:left="0"/>
        <w:jc w:val="both"/>
      </w:pPr>
      <w:r>
        <w:rPr>
          <w:rFonts w:ascii="Times New Roman"/>
          <w:b w:val="false"/>
          <w:i w:val="false"/>
          <w:color w:val="000000"/>
          <w:sz w:val="28"/>
        </w:rPr>
        <w:t>
      дополнить подпунктом 380-1) следующего содержания:</w:t>
      </w:r>
    </w:p>
    <w:bookmarkEnd w:id="28"/>
    <w:bookmarkStart w:name="z43" w:id="29"/>
    <w:p>
      <w:pPr>
        <w:spacing w:after="0"/>
        <w:ind w:left="0"/>
        <w:jc w:val="both"/>
      </w:pPr>
      <w:r>
        <w:rPr>
          <w:rFonts w:ascii="Times New Roman"/>
          <w:b w:val="false"/>
          <w:i w:val="false"/>
          <w:color w:val="000000"/>
          <w:sz w:val="28"/>
        </w:rPr>
        <w:t>
      "380-1) организация разработки, разработка и утверждение государственных нормативных документов в сфере архитектурной, градостроительной и строительной деятельности;";</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383)</w:t>
      </w:r>
      <w:r>
        <w:rPr>
          <w:rFonts w:ascii="Times New Roman"/>
          <w:b w:val="false"/>
          <w:i w:val="false"/>
          <w:color w:val="000000"/>
          <w:sz w:val="28"/>
        </w:rPr>
        <w:t xml:space="preserve"> и </w:t>
      </w:r>
      <w:r>
        <w:rPr>
          <w:rFonts w:ascii="Times New Roman"/>
          <w:b w:val="false"/>
          <w:i w:val="false"/>
          <w:color w:val="000000"/>
          <w:sz w:val="28"/>
        </w:rPr>
        <w:t>384)</w:t>
      </w:r>
      <w:r>
        <w:rPr>
          <w:rFonts w:ascii="Times New Roman"/>
          <w:b w:val="false"/>
          <w:i w:val="false"/>
          <w:color w:val="000000"/>
          <w:sz w:val="28"/>
        </w:rPr>
        <w:t xml:space="preserve"> изложить в следующей редакции:</w:t>
      </w:r>
    </w:p>
    <w:bookmarkStart w:name="z45" w:id="30"/>
    <w:p>
      <w:pPr>
        <w:spacing w:after="0"/>
        <w:ind w:left="0"/>
        <w:jc w:val="both"/>
      </w:pPr>
      <w:r>
        <w:rPr>
          <w:rFonts w:ascii="Times New Roman"/>
          <w:b w:val="false"/>
          <w:i w:val="false"/>
          <w:color w:val="000000"/>
          <w:sz w:val="28"/>
        </w:rPr>
        <w:t>
      "383) разработка и утверждение правил адресации объектов недвижимости на территории Республики Казахстан совместно с уполномоченным органом в сфере цифровизации;</w:t>
      </w:r>
    </w:p>
    <w:bookmarkEnd w:id="30"/>
    <w:bookmarkStart w:name="z46" w:id="31"/>
    <w:p>
      <w:pPr>
        <w:spacing w:after="0"/>
        <w:ind w:left="0"/>
        <w:jc w:val="both"/>
      </w:pPr>
      <w:r>
        <w:rPr>
          <w:rFonts w:ascii="Times New Roman"/>
          <w:b w:val="false"/>
          <w:i w:val="false"/>
          <w:color w:val="000000"/>
          <w:sz w:val="28"/>
        </w:rPr>
        <w:t>
      384) разработка и утверждение правил создания экспертных комиссий (экспертных групп) и привлечения специалистов (экспертов) (специализированных институтов и организаций) для участия в комплексной вневедомственной экспертизе проектов строительства, а также комплексной градостроительной экспертизе градостроительных проектов;";</w:t>
      </w:r>
    </w:p>
    <w:bookmarkEnd w:id="31"/>
    <w:bookmarkStart w:name="z47" w:id="32"/>
    <w:p>
      <w:pPr>
        <w:spacing w:after="0"/>
        <w:ind w:left="0"/>
        <w:jc w:val="both"/>
      </w:pPr>
      <w:r>
        <w:rPr>
          <w:rFonts w:ascii="Times New Roman"/>
          <w:b w:val="false"/>
          <w:i w:val="false"/>
          <w:color w:val="000000"/>
          <w:sz w:val="28"/>
        </w:rPr>
        <w:t>
      дополнить подпунктом 384-1) следующего содержания:</w:t>
      </w:r>
    </w:p>
    <w:bookmarkEnd w:id="32"/>
    <w:bookmarkStart w:name="z48" w:id="33"/>
    <w:p>
      <w:pPr>
        <w:spacing w:after="0"/>
        <w:ind w:left="0"/>
        <w:jc w:val="both"/>
      </w:pPr>
      <w:r>
        <w:rPr>
          <w:rFonts w:ascii="Times New Roman"/>
          <w:b w:val="false"/>
          <w:i w:val="false"/>
          <w:color w:val="000000"/>
          <w:sz w:val="28"/>
        </w:rPr>
        <w:t>
      "384-1) создание международной экспертной комиссии для проведения межгосударственной экспертизы проектов;";</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385)</w:t>
      </w:r>
      <w:r>
        <w:rPr>
          <w:rFonts w:ascii="Times New Roman"/>
          <w:b w:val="false"/>
          <w:i w:val="false"/>
          <w:color w:val="000000"/>
          <w:sz w:val="28"/>
        </w:rPr>
        <w:t xml:space="preserve"> изложить в следующей редакции:</w:t>
      </w:r>
    </w:p>
    <w:bookmarkStart w:name="z50" w:id="34"/>
    <w:p>
      <w:pPr>
        <w:spacing w:after="0"/>
        <w:ind w:left="0"/>
        <w:jc w:val="both"/>
      </w:pPr>
      <w:r>
        <w:rPr>
          <w:rFonts w:ascii="Times New Roman"/>
          <w:b w:val="false"/>
          <w:i w:val="false"/>
          <w:color w:val="000000"/>
          <w:sz w:val="28"/>
        </w:rPr>
        <w:t>
      "385) разработка и утверждение правил оформления экспертных заключений по комплексной вневедомственной экспертизе проектов строительства, а также комплексной градостроительной экспертизе градостроительных проектов;";</w:t>
      </w:r>
    </w:p>
    <w:bookmarkEnd w:id="34"/>
    <w:bookmarkStart w:name="z51" w:id="35"/>
    <w:p>
      <w:pPr>
        <w:spacing w:after="0"/>
        <w:ind w:left="0"/>
        <w:jc w:val="both"/>
      </w:pPr>
      <w:r>
        <w:rPr>
          <w:rFonts w:ascii="Times New Roman"/>
          <w:b w:val="false"/>
          <w:i w:val="false"/>
          <w:color w:val="000000"/>
          <w:sz w:val="28"/>
        </w:rPr>
        <w:t>
      дополнить подпунктами 385-1), 385-2), 385-3) и 385-4) следующего содержания:</w:t>
      </w:r>
    </w:p>
    <w:bookmarkEnd w:id="35"/>
    <w:bookmarkStart w:name="z52" w:id="36"/>
    <w:p>
      <w:pPr>
        <w:spacing w:after="0"/>
        <w:ind w:left="0"/>
        <w:jc w:val="both"/>
      </w:pPr>
      <w:r>
        <w:rPr>
          <w:rFonts w:ascii="Times New Roman"/>
          <w:b w:val="false"/>
          <w:i w:val="false"/>
          <w:color w:val="000000"/>
          <w:sz w:val="28"/>
        </w:rPr>
        <w:t>
      "385-1) обеспечение организации работ по совершенствованию государственных нормативных документов на основании перспективной номенклатуры и утвержденного тематического плана работ;</w:t>
      </w:r>
    </w:p>
    <w:bookmarkEnd w:id="36"/>
    <w:bookmarkStart w:name="z53" w:id="37"/>
    <w:p>
      <w:pPr>
        <w:spacing w:after="0"/>
        <w:ind w:left="0"/>
        <w:jc w:val="both"/>
      </w:pPr>
      <w:r>
        <w:rPr>
          <w:rFonts w:ascii="Times New Roman"/>
          <w:b w:val="false"/>
          <w:i w:val="false"/>
          <w:color w:val="000000"/>
          <w:sz w:val="28"/>
        </w:rPr>
        <w:t>
      385-2) организация научных исследований по ценообразованию в строительстве и экономике в сфере строительства строительных объектов за счет государственных инвестиций;</w:t>
      </w:r>
    </w:p>
    <w:bookmarkEnd w:id="37"/>
    <w:bookmarkStart w:name="z54" w:id="38"/>
    <w:p>
      <w:pPr>
        <w:spacing w:after="0"/>
        <w:ind w:left="0"/>
        <w:jc w:val="both"/>
      </w:pPr>
      <w:r>
        <w:rPr>
          <w:rFonts w:ascii="Times New Roman"/>
          <w:b w:val="false"/>
          <w:i w:val="false"/>
          <w:color w:val="000000"/>
          <w:sz w:val="28"/>
        </w:rPr>
        <w:t>
      385-3) организация разработки и утверждения государственных нормативных документов по ценообразованию в строительстве;</w:t>
      </w:r>
    </w:p>
    <w:bookmarkEnd w:id="38"/>
    <w:bookmarkStart w:name="z55" w:id="39"/>
    <w:p>
      <w:pPr>
        <w:spacing w:after="0"/>
        <w:ind w:left="0"/>
        <w:jc w:val="both"/>
      </w:pPr>
      <w:r>
        <w:rPr>
          <w:rFonts w:ascii="Times New Roman"/>
          <w:b w:val="false"/>
          <w:i w:val="false"/>
          <w:color w:val="000000"/>
          <w:sz w:val="28"/>
        </w:rPr>
        <w:t>
      385-4) разработка и утверждение правил формирования и ведения перечня субъектов предпринимательства, осуществляющих производство (изготовление) и поставку строительных материалов, изделий, конструкций, оборудования для мониторинга цен в строительстве;";</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387)</w:t>
      </w:r>
      <w:r>
        <w:rPr>
          <w:rFonts w:ascii="Times New Roman"/>
          <w:b w:val="false"/>
          <w:i w:val="false"/>
          <w:color w:val="000000"/>
          <w:sz w:val="28"/>
        </w:rPr>
        <w:t xml:space="preserve"> изложить в следующей редакции:</w:t>
      </w:r>
    </w:p>
    <w:bookmarkStart w:name="z57" w:id="40"/>
    <w:p>
      <w:pPr>
        <w:spacing w:after="0"/>
        <w:ind w:left="0"/>
        <w:jc w:val="both"/>
      </w:pPr>
      <w:r>
        <w:rPr>
          <w:rFonts w:ascii="Times New Roman"/>
          <w:b w:val="false"/>
          <w:i w:val="false"/>
          <w:color w:val="000000"/>
          <w:sz w:val="28"/>
        </w:rPr>
        <w:t>
      "387) разработка и утверждение правил проведения комплексной вневедомственной экспертизы проектов строительства, предназначенной для строительства новых, а также изменения (реконструкции, расширения, технического перевооружения, модернизации и капитального ремонта) существующих зданий и сооружений, их комплексов, инженерных и транспортных коммуникаций;";</w:t>
      </w:r>
    </w:p>
    <w:bookmarkEnd w:id="40"/>
    <w:bookmarkStart w:name="z58" w:id="41"/>
    <w:p>
      <w:pPr>
        <w:spacing w:after="0"/>
        <w:ind w:left="0"/>
        <w:jc w:val="both"/>
      </w:pPr>
      <w:r>
        <w:rPr>
          <w:rFonts w:ascii="Times New Roman"/>
          <w:b w:val="false"/>
          <w:i w:val="false"/>
          <w:color w:val="000000"/>
          <w:sz w:val="28"/>
        </w:rPr>
        <w:t>
      дополнить подпунктами 387-1) и 387-2) следующего содержания:</w:t>
      </w:r>
    </w:p>
    <w:bookmarkEnd w:id="41"/>
    <w:bookmarkStart w:name="z59" w:id="42"/>
    <w:p>
      <w:pPr>
        <w:spacing w:after="0"/>
        <w:ind w:left="0"/>
        <w:jc w:val="both"/>
      </w:pPr>
      <w:r>
        <w:rPr>
          <w:rFonts w:ascii="Times New Roman"/>
          <w:b w:val="false"/>
          <w:i w:val="false"/>
          <w:color w:val="000000"/>
          <w:sz w:val="28"/>
        </w:rPr>
        <w:t>
      "387-1) утверждение требований к руководителям экспертных организаций, осуществляющих комплексную внедомственную экспертизу проектов строительства;</w:t>
      </w:r>
    </w:p>
    <w:bookmarkEnd w:id="42"/>
    <w:bookmarkStart w:name="z60" w:id="43"/>
    <w:p>
      <w:pPr>
        <w:spacing w:after="0"/>
        <w:ind w:left="0"/>
        <w:jc w:val="both"/>
      </w:pPr>
      <w:r>
        <w:rPr>
          <w:rFonts w:ascii="Times New Roman"/>
          <w:b w:val="false"/>
          <w:i w:val="false"/>
          <w:color w:val="000000"/>
          <w:sz w:val="28"/>
        </w:rPr>
        <w:t>
      387-2) разработка и утверждение правил, определяющих порядок и стоимость оказания консультационных услуг в области проектирования;";</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388)</w:t>
      </w:r>
      <w:r>
        <w:rPr>
          <w:rFonts w:ascii="Times New Roman"/>
          <w:b w:val="false"/>
          <w:i w:val="false"/>
          <w:color w:val="000000"/>
          <w:sz w:val="28"/>
        </w:rPr>
        <w:t xml:space="preserve">, </w:t>
      </w:r>
      <w:r>
        <w:rPr>
          <w:rFonts w:ascii="Times New Roman"/>
          <w:b w:val="false"/>
          <w:i w:val="false"/>
          <w:color w:val="000000"/>
          <w:sz w:val="28"/>
        </w:rPr>
        <w:t>389)</w:t>
      </w:r>
      <w:r>
        <w:rPr>
          <w:rFonts w:ascii="Times New Roman"/>
          <w:b w:val="false"/>
          <w:i w:val="false"/>
          <w:color w:val="000000"/>
          <w:sz w:val="28"/>
        </w:rPr>
        <w:t xml:space="preserve"> и </w:t>
      </w:r>
      <w:r>
        <w:rPr>
          <w:rFonts w:ascii="Times New Roman"/>
          <w:b w:val="false"/>
          <w:i w:val="false"/>
          <w:color w:val="000000"/>
          <w:sz w:val="28"/>
        </w:rPr>
        <w:t>390)</w:t>
      </w:r>
      <w:r>
        <w:rPr>
          <w:rFonts w:ascii="Times New Roman"/>
          <w:b w:val="false"/>
          <w:i w:val="false"/>
          <w:color w:val="000000"/>
          <w:sz w:val="28"/>
        </w:rPr>
        <w:t xml:space="preserve"> изложить в следующей редакции:</w:t>
      </w:r>
    </w:p>
    <w:bookmarkStart w:name="z62" w:id="44"/>
    <w:p>
      <w:pPr>
        <w:spacing w:after="0"/>
        <w:ind w:left="0"/>
        <w:jc w:val="both"/>
      </w:pPr>
      <w:r>
        <w:rPr>
          <w:rFonts w:ascii="Times New Roman"/>
          <w:b w:val="false"/>
          <w:i w:val="false"/>
          <w:color w:val="000000"/>
          <w:sz w:val="28"/>
        </w:rPr>
        <w:t>
      "388) определение порядка утверждения проектно-сметной документации, предназначенной для строительства строительных объектов за счет государственных инвестиций;</w:t>
      </w:r>
    </w:p>
    <w:bookmarkEnd w:id="44"/>
    <w:bookmarkStart w:name="z63" w:id="45"/>
    <w:p>
      <w:pPr>
        <w:spacing w:after="0"/>
        <w:ind w:left="0"/>
        <w:jc w:val="both"/>
      </w:pPr>
      <w:r>
        <w:rPr>
          <w:rFonts w:ascii="Times New Roman"/>
          <w:b w:val="false"/>
          <w:i w:val="false"/>
          <w:color w:val="000000"/>
          <w:sz w:val="28"/>
        </w:rPr>
        <w:t>
      389) утверждение индивидуальных планов поэтапной разработки и согласования проектно-сметной документации на строительство отдельных объектов особого регулирования и (или) градостроительной регламентации;</w:t>
      </w:r>
    </w:p>
    <w:bookmarkEnd w:id="45"/>
    <w:bookmarkStart w:name="z64" w:id="46"/>
    <w:p>
      <w:pPr>
        <w:spacing w:after="0"/>
        <w:ind w:left="0"/>
        <w:jc w:val="both"/>
      </w:pPr>
      <w:r>
        <w:rPr>
          <w:rFonts w:ascii="Times New Roman"/>
          <w:b w:val="false"/>
          <w:i w:val="false"/>
          <w:color w:val="000000"/>
          <w:sz w:val="28"/>
        </w:rPr>
        <w:t>
      390) утверждение квалификационных требований, предъявляемых для осуществления лицензируемого вида деятельности в сфере архитектуры, градостроительства и строительства;";</w:t>
      </w:r>
    </w:p>
    <w:bookmarkEnd w:id="46"/>
    <w:bookmarkStart w:name="z65" w:id="47"/>
    <w:p>
      <w:pPr>
        <w:spacing w:after="0"/>
        <w:ind w:left="0"/>
        <w:jc w:val="both"/>
      </w:pPr>
      <w:r>
        <w:rPr>
          <w:rFonts w:ascii="Times New Roman"/>
          <w:b w:val="false"/>
          <w:i w:val="false"/>
          <w:color w:val="000000"/>
          <w:sz w:val="28"/>
        </w:rPr>
        <w:t>
      дополнить подпунктами 390-1), 390-2), 390-3), и 390-4) следующего содержания:</w:t>
      </w:r>
    </w:p>
    <w:bookmarkEnd w:id="47"/>
    <w:bookmarkStart w:name="z66" w:id="48"/>
    <w:p>
      <w:pPr>
        <w:spacing w:after="0"/>
        <w:ind w:left="0"/>
        <w:jc w:val="both"/>
      </w:pPr>
      <w:r>
        <w:rPr>
          <w:rFonts w:ascii="Times New Roman"/>
          <w:b w:val="false"/>
          <w:i w:val="false"/>
          <w:color w:val="000000"/>
          <w:sz w:val="28"/>
        </w:rPr>
        <w:t>
      "390-1) ведение реестра лицензий в сфере архитектурной, градостроительной и строительной деятельности;</w:t>
      </w:r>
    </w:p>
    <w:bookmarkEnd w:id="48"/>
    <w:bookmarkStart w:name="z67" w:id="49"/>
    <w:p>
      <w:pPr>
        <w:spacing w:after="0"/>
        <w:ind w:left="0"/>
        <w:jc w:val="both"/>
      </w:pPr>
      <w:r>
        <w:rPr>
          <w:rFonts w:ascii="Times New Roman"/>
          <w:b w:val="false"/>
          <w:i w:val="false"/>
          <w:color w:val="000000"/>
          <w:sz w:val="28"/>
        </w:rPr>
        <w:t>
      390-2) определение порядка реализации проектов строительства "под ключ";</w:t>
      </w:r>
    </w:p>
    <w:bookmarkEnd w:id="49"/>
    <w:bookmarkStart w:name="z68" w:id="50"/>
    <w:p>
      <w:pPr>
        <w:spacing w:after="0"/>
        <w:ind w:left="0"/>
        <w:jc w:val="both"/>
      </w:pPr>
      <w:r>
        <w:rPr>
          <w:rFonts w:ascii="Times New Roman"/>
          <w:b w:val="false"/>
          <w:i w:val="false"/>
          <w:color w:val="000000"/>
          <w:sz w:val="28"/>
        </w:rPr>
        <w:t>
      390-3) утверждение перечня видов подрядных работ (услуг) в составе строительно-монтажных работ;</w:t>
      </w:r>
    </w:p>
    <w:bookmarkEnd w:id="50"/>
    <w:bookmarkStart w:name="z69" w:id="51"/>
    <w:p>
      <w:pPr>
        <w:spacing w:after="0"/>
        <w:ind w:left="0"/>
        <w:jc w:val="both"/>
      </w:pPr>
      <w:r>
        <w:rPr>
          <w:rFonts w:ascii="Times New Roman"/>
          <w:b w:val="false"/>
          <w:i w:val="false"/>
          <w:color w:val="000000"/>
          <w:sz w:val="28"/>
        </w:rPr>
        <w:t>
      390-4) определение направления саморегулируемых организаций в сфере архитектурной, градостроительной и строительной деятельности;";</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391)</w:t>
      </w:r>
      <w:r>
        <w:rPr>
          <w:rFonts w:ascii="Times New Roman"/>
          <w:b w:val="false"/>
          <w:i w:val="false"/>
          <w:color w:val="000000"/>
          <w:sz w:val="28"/>
        </w:rPr>
        <w:t xml:space="preserve"> изложить в следующей редакции:</w:t>
      </w:r>
    </w:p>
    <w:bookmarkStart w:name="z71" w:id="52"/>
    <w:p>
      <w:pPr>
        <w:spacing w:after="0"/>
        <w:ind w:left="0"/>
        <w:jc w:val="both"/>
      </w:pPr>
      <w:r>
        <w:rPr>
          <w:rFonts w:ascii="Times New Roman"/>
          <w:b w:val="false"/>
          <w:i w:val="false"/>
          <w:color w:val="000000"/>
          <w:sz w:val="28"/>
        </w:rPr>
        <w:t>
      "391) утверждение правил организации деятельности и осуществления функций заказчика;";</w:t>
      </w:r>
    </w:p>
    <w:bookmarkEnd w:id="52"/>
    <w:bookmarkStart w:name="z72" w:id="53"/>
    <w:p>
      <w:pPr>
        <w:spacing w:after="0"/>
        <w:ind w:left="0"/>
        <w:jc w:val="both"/>
      </w:pPr>
      <w:r>
        <w:rPr>
          <w:rFonts w:ascii="Times New Roman"/>
          <w:b w:val="false"/>
          <w:i w:val="false"/>
          <w:color w:val="000000"/>
          <w:sz w:val="28"/>
        </w:rPr>
        <w:t>
      дополнить подпунктом 391-1) следующего содержания:</w:t>
      </w:r>
    </w:p>
    <w:bookmarkEnd w:id="53"/>
    <w:bookmarkStart w:name="z73" w:id="54"/>
    <w:p>
      <w:pPr>
        <w:spacing w:after="0"/>
        <w:ind w:left="0"/>
        <w:jc w:val="both"/>
      </w:pPr>
      <w:r>
        <w:rPr>
          <w:rFonts w:ascii="Times New Roman"/>
          <w:b w:val="false"/>
          <w:i w:val="false"/>
          <w:color w:val="000000"/>
          <w:sz w:val="28"/>
        </w:rPr>
        <w:t>
      "391-1) определение порядка и требований к осуществлению деятельности технического заказчика;";</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392)</w:t>
      </w:r>
      <w:r>
        <w:rPr>
          <w:rFonts w:ascii="Times New Roman"/>
          <w:b w:val="false"/>
          <w:i w:val="false"/>
          <w:color w:val="000000"/>
          <w:sz w:val="28"/>
        </w:rPr>
        <w:t xml:space="preserve"> изложить в следующей редакции:</w:t>
      </w:r>
    </w:p>
    <w:bookmarkStart w:name="z75" w:id="55"/>
    <w:p>
      <w:pPr>
        <w:spacing w:after="0"/>
        <w:ind w:left="0"/>
        <w:jc w:val="both"/>
      </w:pPr>
      <w:r>
        <w:rPr>
          <w:rFonts w:ascii="Times New Roman"/>
          <w:b w:val="false"/>
          <w:i w:val="false"/>
          <w:color w:val="000000"/>
          <w:sz w:val="28"/>
        </w:rPr>
        <w:t>
      "392) осуществление нормативно-технического и методологического обеспечения деятельности субъектов архитектурной, градостроительной и строительной деятельности, а также государственного предприятия, осуществляющего ведение государственного градостроительного кадастра;";</w:t>
      </w:r>
    </w:p>
    <w:bookmarkEnd w:id="55"/>
    <w:bookmarkStart w:name="z76" w:id="56"/>
    <w:p>
      <w:pPr>
        <w:spacing w:after="0"/>
        <w:ind w:left="0"/>
        <w:jc w:val="both"/>
      </w:pPr>
      <w:r>
        <w:rPr>
          <w:rFonts w:ascii="Times New Roman"/>
          <w:b w:val="false"/>
          <w:i w:val="false"/>
          <w:color w:val="000000"/>
          <w:sz w:val="28"/>
        </w:rPr>
        <w:t>
      дополнить подпунктами 392-1), 392-2), 392-3), 392-4) и 392-5) следующего содержания:</w:t>
      </w:r>
    </w:p>
    <w:bookmarkEnd w:id="56"/>
    <w:bookmarkStart w:name="z77" w:id="57"/>
    <w:p>
      <w:pPr>
        <w:spacing w:after="0"/>
        <w:ind w:left="0"/>
        <w:jc w:val="both"/>
      </w:pPr>
      <w:r>
        <w:rPr>
          <w:rFonts w:ascii="Times New Roman"/>
          <w:b w:val="false"/>
          <w:i w:val="false"/>
          <w:color w:val="000000"/>
          <w:sz w:val="28"/>
        </w:rPr>
        <w:t>
      "392-1) создание государственного градостроительного кадастра, осуществление контроля за его ведением;</w:t>
      </w:r>
    </w:p>
    <w:bookmarkEnd w:id="57"/>
    <w:bookmarkStart w:name="z78" w:id="58"/>
    <w:p>
      <w:pPr>
        <w:spacing w:after="0"/>
        <w:ind w:left="0"/>
        <w:jc w:val="both"/>
      </w:pPr>
      <w:r>
        <w:rPr>
          <w:rFonts w:ascii="Times New Roman"/>
          <w:b w:val="false"/>
          <w:i w:val="false"/>
          <w:color w:val="000000"/>
          <w:sz w:val="28"/>
        </w:rPr>
        <w:t>
      392-2) разработка и утверждение правил ведения и предоставления информации и (или) сведений из государственного градостроительного кадастра;</w:t>
      </w:r>
    </w:p>
    <w:bookmarkEnd w:id="58"/>
    <w:bookmarkStart w:name="z79" w:id="59"/>
    <w:p>
      <w:pPr>
        <w:spacing w:after="0"/>
        <w:ind w:left="0"/>
        <w:jc w:val="both"/>
      </w:pPr>
      <w:r>
        <w:rPr>
          <w:rFonts w:ascii="Times New Roman"/>
          <w:b w:val="false"/>
          <w:i w:val="false"/>
          <w:color w:val="000000"/>
          <w:sz w:val="28"/>
        </w:rPr>
        <w:t>
      392-3) утверждение перечня видов деятельности, технологически связанных с производством товаров, работ, услуг по ведению государственного градостроительного кадастра, по согласованию с антимонопольным органом;</w:t>
      </w:r>
    </w:p>
    <w:bookmarkEnd w:id="59"/>
    <w:bookmarkStart w:name="z80" w:id="60"/>
    <w:p>
      <w:pPr>
        <w:spacing w:after="0"/>
        <w:ind w:left="0"/>
        <w:jc w:val="both"/>
      </w:pPr>
      <w:r>
        <w:rPr>
          <w:rFonts w:ascii="Times New Roman"/>
          <w:b w:val="false"/>
          <w:i w:val="false"/>
          <w:color w:val="000000"/>
          <w:sz w:val="28"/>
        </w:rPr>
        <w:t>
      392-4) установление цен на товары (работы, услуги) по ведению государственного градостроительного кадастра, относящегося к государственной монополии, по согласованию с антимонопольным органом;</w:t>
      </w:r>
    </w:p>
    <w:bookmarkEnd w:id="60"/>
    <w:bookmarkStart w:name="z81" w:id="61"/>
    <w:p>
      <w:pPr>
        <w:spacing w:after="0"/>
        <w:ind w:left="0"/>
        <w:jc w:val="both"/>
      </w:pPr>
      <w:r>
        <w:rPr>
          <w:rFonts w:ascii="Times New Roman"/>
          <w:b w:val="false"/>
          <w:i w:val="false"/>
          <w:color w:val="000000"/>
          <w:sz w:val="28"/>
        </w:rPr>
        <w:t>
      392-5) согласование цен на виды деятельности, технологически связанные с производством товаров, работ, услуг по ведению государственного градостроительного кадастра;";</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394)</w:t>
      </w:r>
      <w:r>
        <w:rPr>
          <w:rFonts w:ascii="Times New Roman"/>
          <w:b w:val="false"/>
          <w:i w:val="false"/>
          <w:color w:val="000000"/>
          <w:sz w:val="28"/>
        </w:rPr>
        <w:t xml:space="preserve"> и </w:t>
      </w:r>
      <w:r>
        <w:rPr>
          <w:rFonts w:ascii="Times New Roman"/>
          <w:b w:val="false"/>
          <w:i w:val="false"/>
          <w:color w:val="000000"/>
          <w:sz w:val="28"/>
        </w:rPr>
        <w:t>395)</w:t>
      </w:r>
      <w:r>
        <w:rPr>
          <w:rFonts w:ascii="Times New Roman"/>
          <w:b w:val="false"/>
          <w:i w:val="false"/>
          <w:color w:val="000000"/>
          <w:sz w:val="28"/>
        </w:rPr>
        <w:t xml:space="preserve"> изложить в следующей редакции:</w:t>
      </w:r>
    </w:p>
    <w:bookmarkStart w:name="z83" w:id="62"/>
    <w:p>
      <w:pPr>
        <w:spacing w:after="0"/>
        <w:ind w:left="0"/>
        <w:jc w:val="both"/>
      </w:pPr>
      <w:r>
        <w:rPr>
          <w:rFonts w:ascii="Times New Roman"/>
          <w:b w:val="false"/>
          <w:i w:val="false"/>
          <w:color w:val="000000"/>
          <w:sz w:val="28"/>
        </w:rPr>
        <w:t>
      "394) разработка и утверждение правил регистрации в автоматизированной цифровой системе государственного градостроительного кадастра градостроительных проектов, предпроектной и проектно-сметной документации, а также объектов архитектурной, градостроительной и строительной деятельности;</w:t>
      </w:r>
    </w:p>
    <w:bookmarkEnd w:id="62"/>
    <w:bookmarkStart w:name="z84" w:id="63"/>
    <w:p>
      <w:pPr>
        <w:spacing w:after="0"/>
        <w:ind w:left="0"/>
        <w:jc w:val="both"/>
      </w:pPr>
      <w:r>
        <w:rPr>
          <w:rFonts w:ascii="Times New Roman"/>
          <w:b w:val="false"/>
          <w:i w:val="false"/>
          <w:color w:val="000000"/>
          <w:sz w:val="28"/>
        </w:rPr>
        <w:t>
      395) согласование правил формирования архитектурного облика и градостроительного планирования городов республиканского значения, столицы и города областного значения с особым статусом в соответствии с Законом Республики Казахстан;";</w:t>
      </w:r>
    </w:p>
    <w:bookmarkEnd w:id="63"/>
    <w:bookmarkStart w:name="z85" w:id="64"/>
    <w:p>
      <w:pPr>
        <w:spacing w:after="0"/>
        <w:ind w:left="0"/>
        <w:jc w:val="both"/>
      </w:pPr>
      <w:r>
        <w:rPr>
          <w:rFonts w:ascii="Times New Roman"/>
          <w:b w:val="false"/>
          <w:i w:val="false"/>
          <w:color w:val="000000"/>
          <w:sz w:val="28"/>
        </w:rPr>
        <w:t>
      дополнить подпунктом 398) следующего содержания:</w:t>
      </w:r>
    </w:p>
    <w:bookmarkEnd w:id="64"/>
    <w:bookmarkStart w:name="z86" w:id="65"/>
    <w:p>
      <w:pPr>
        <w:spacing w:after="0"/>
        <w:ind w:left="0"/>
        <w:jc w:val="both"/>
      </w:pPr>
      <w:r>
        <w:rPr>
          <w:rFonts w:ascii="Times New Roman"/>
          <w:b w:val="false"/>
          <w:i w:val="false"/>
          <w:color w:val="000000"/>
          <w:sz w:val="28"/>
        </w:rPr>
        <w:t>
      "398) осуществление руководства за деятельностью и координацией действий центральных и местных исполнительных органов при проведении государственной политики в сфере архитектурной, градостроительной и строительной деятельности;";</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403)</w:t>
      </w:r>
      <w:r>
        <w:rPr>
          <w:rFonts w:ascii="Times New Roman"/>
          <w:b w:val="false"/>
          <w:i w:val="false"/>
          <w:color w:val="000000"/>
          <w:sz w:val="28"/>
        </w:rPr>
        <w:t xml:space="preserve"> изложить в следующей редакции:</w:t>
      </w:r>
    </w:p>
    <w:bookmarkStart w:name="z88" w:id="66"/>
    <w:p>
      <w:pPr>
        <w:spacing w:after="0"/>
        <w:ind w:left="0"/>
        <w:jc w:val="both"/>
      </w:pPr>
      <w:r>
        <w:rPr>
          <w:rFonts w:ascii="Times New Roman"/>
          <w:b w:val="false"/>
          <w:i w:val="false"/>
          <w:color w:val="000000"/>
          <w:sz w:val="28"/>
        </w:rPr>
        <w:t>
      "403) разрабатывает и утверждает правила ведения учета местными исполнительными органами договоров о долевом участии в жилищном строительстве и договоров о долевом участии в жилищном строительстве в рамках реновации, а также договоров о переуступке прав требований по ним;";</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405)</w:t>
      </w:r>
      <w:r>
        <w:rPr>
          <w:rFonts w:ascii="Times New Roman"/>
          <w:b w:val="false"/>
          <w:i w:val="false"/>
          <w:color w:val="000000"/>
          <w:sz w:val="28"/>
        </w:rPr>
        <w:t xml:space="preserve"> изложить в следующей редакции:</w:t>
      </w:r>
    </w:p>
    <w:bookmarkStart w:name="z90" w:id="67"/>
    <w:p>
      <w:pPr>
        <w:spacing w:after="0"/>
        <w:ind w:left="0"/>
        <w:jc w:val="both"/>
      </w:pPr>
      <w:r>
        <w:rPr>
          <w:rFonts w:ascii="Times New Roman"/>
          <w:b w:val="false"/>
          <w:i w:val="false"/>
          <w:color w:val="000000"/>
          <w:sz w:val="28"/>
        </w:rPr>
        <w:t>
      "405) разрабатывает и утверждает правила ведения единой информационной системы долевого участия в жилищном строительстве и долевого участия в жилищном строительстве в рамках реновации;";</w:t>
      </w:r>
    </w:p>
    <w:bookmarkEnd w:id="67"/>
    <w:bookmarkStart w:name="z91" w:id="68"/>
    <w:p>
      <w:pPr>
        <w:spacing w:after="0"/>
        <w:ind w:left="0"/>
        <w:jc w:val="both"/>
      </w:pPr>
      <w:r>
        <w:rPr>
          <w:rFonts w:ascii="Times New Roman"/>
          <w:b w:val="false"/>
          <w:i w:val="false"/>
          <w:color w:val="000000"/>
          <w:sz w:val="28"/>
        </w:rPr>
        <w:t>
      дополнить подпунктами 405-2), 405-3), 405-4), 405-5), 405-6) и 405-7) следующего содержания:</w:t>
      </w:r>
    </w:p>
    <w:bookmarkEnd w:id="68"/>
    <w:bookmarkStart w:name="z92" w:id="69"/>
    <w:p>
      <w:pPr>
        <w:spacing w:after="0"/>
        <w:ind w:left="0"/>
        <w:jc w:val="both"/>
      </w:pPr>
      <w:r>
        <w:rPr>
          <w:rFonts w:ascii="Times New Roman"/>
          <w:b w:val="false"/>
          <w:i w:val="false"/>
          <w:color w:val="000000"/>
          <w:sz w:val="28"/>
        </w:rPr>
        <w:t>
      "405-2) разработка и утверждение типовой формы договора о предоставлении гарантии в рамках реновации;</w:t>
      </w:r>
    </w:p>
    <w:bookmarkEnd w:id="69"/>
    <w:bookmarkStart w:name="z93" w:id="70"/>
    <w:p>
      <w:pPr>
        <w:spacing w:after="0"/>
        <w:ind w:left="0"/>
        <w:jc w:val="both"/>
      </w:pPr>
      <w:r>
        <w:rPr>
          <w:rFonts w:ascii="Times New Roman"/>
          <w:b w:val="false"/>
          <w:i w:val="false"/>
          <w:color w:val="000000"/>
          <w:sz w:val="28"/>
        </w:rPr>
        <w:t>
      405-3) разработка и утверждение типовой формы договора о реновации в рамках гарантии;</w:t>
      </w:r>
    </w:p>
    <w:bookmarkEnd w:id="70"/>
    <w:bookmarkStart w:name="z94" w:id="71"/>
    <w:p>
      <w:pPr>
        <w:spacing w:after="0"/>
        <w:ind w:left="0"/>
        <w:jc w:val="both"/>
      </w:pPr>
      <w:r>
        <w:rPr>
          <w:rFonts w:ascii="Times New Roman"/>
          <w:b w:val="false"/>
          <w:i w:val="false"/>
          <w:color w:val="000000"/>
          <w:sz w:val="28"/>
        </w:rPr>
        <w:t>
      405-4) разработка и утверждение типовой формы договора залога недвижимого имущества в рамках реновации;</w:t>
      </w:r>
    </w:p>
    <w:bookmarkEnd w:id="71"/>
    <w:bookmarkStart w:name="z95" w:id="72"/>
    <w:p>
      <w:pPr>
        <w:spacing w:after="0"/>
        <w:ind w:left="0"/>
        <w:jc w:val="both"/>
      </w:pPr>
      <w:r>
        <w:rPr>
          <w:rFonts w:ascii="Times New Roman"/>
          <w:b w:val="false"/>
          <w:i w:val="false"/>
          <w:color w:val="000000"/>
          <w:sz w:val="28"/>
        </w:rPr>
        <w:t>
      405-5) разработка и утверждение порядка предоставления уполномоченной компанией временного жилья и (или) компенсационных выплат собственникам объекта реновации и (или) недвижимого имущества, входящего в объект реновации;</w:t>
      </w:r>
    </w:p>
    <w:bookmarkEnd w:id="72"/>
    <w:bookmarkStart w:name="z96" w:id="73"/>
    <w:p>
      <w:pPr>
        <w:spacing w:after="0"/>
        <w:ind w:left="0"/>
        <w:jc w:val="both"/>
      </w:pPr>
      <w:r>
        <w:rPr>
          <w:rFonts w:ascii="Times New Roman"/>
          <w:b w:val="false"/>
          <w:i w:val="false"/>
          <w:color w:val="000000"/>
          <w:sz w:val="28"/>
        </w:rPr>
        <w:t>
      405-6) разработка и утверждение правил регистрации залога долей в многоквартирном жилом доме или комплексе индивидуальных жилых домов;</w:t>
      </w:r>
    </w:p>
    <w:bookmarkEnd w:id="73"/>
    <w:bookmarkStart w:name="z97" w:id="74"/>
    <w:p>
      <w:pPr>
        <w:spacing w:after="0"/>
        <w:ind w:left="0"/>
        <w:jc w:val="both"/>
      </w:pPr>
      <w:r>
        <w:rPr>
          <w:rFonts w:ascii="Times New Roman"/>
          <w:b w:val="false"/>
          <w:i w:val="false"/>
          <w:color w:val="000000"/>
          <w:sz w:val="28"/>
        </w:rPr>
        <w:t>
      405-7) разработка и утверждение типовой формы договора о долевом участии в жилищном строительстве в рамках реновации;";</w:t>
      </w:r>
    </w:p>
    <w:bookmarkEnd w:id="74"/>
    <w:bookmarkStart w:name="z98" w:id="75"/>
    <w:p>
      <w:pPr>
        <w:spacing w:after="0"/>
        <w:ind w:left="0"/>
        <w:jc w:val="both"/>
      </w:pPr>
      <w:r>
        <w:rPr>
          <w:rFonts w:ascii="Times New Roman"/>
          <w:b w:val="false"/>
          <w:i w:val="false"/>
          <w:color w:val="000000"/>
          <w:sz w:val="28"/>
        </w:rPr>
        <w:t>
      дополнить подпунктом 405-8) следующего содержания:</w:t>
      </w:r>
    </w:p>
    <w:bookmarkEnd w:id="75"/>
    <w:bookmarkStart w:name="z99" w:id="76"/>
    <w:p>
      <w:pPr>
        <w:spacing w:after="0"/>
        <w:ind w:left="0"/>
        <w:jc w:val="both"/>
      </w:pPr>
      <w:r>
        <w:rPr>
          <w:rFonts w:ascii="Times New Roman"/>
          <w:b w:val="false"/>
          <w:i w:val="false"/>
          <w:color w:val="000000"/>
          <w:sz w:val="28"/>
        </w:rPr>
        <w:t>
      "405-8) разработка и утверждение типовых правил по формированию и ведению реестра недобросовестных застройщиков;";</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419)</w:t>
      </w:r>
      <w:r>
        <w:rPr>
          <w:rFonts w:ascii="Times New Roman"/>
          <w:b w:val="false"/>
          <w:i w:val="false"/>
          <w:color w:val="000000"/>
          <w:sz w:val="28"/>
        </w:rPr>
        <w:t xml:space="preserve"> изложить в следующей редакции:</w:t>
      </w:r>
    </w:p>
    <w:bookmarkStart w:name="z101" w:id="77"/>
    <w:p>
      <w:pPr>
        <w:spacing w:after="0"/>
        <w:ind w:left="0"/>
        <w:jc w:val="both"/>
      </w:pPr>
      <w:r>
        <w:rPr>
          <w:rFonts w:ascii="Times New Roman"/>
          <w:b w:val="false"/>
          <w:i w:val="false"/>
          <w:color w:val="000000"/>
          <w:sz w:val="28"/>
        </w:rPr>
        <w:t>
      "419) определение объектов, требующих особого регулирования и градостроительной регламентации;";</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422)</w:t>
      </w:r>
      <w:r>
        <w:rPr>
          <w:rFonts w:ascii="Times New Roman"/>
          <w:b w:val="false"/>
          <w:i w:val="false"/>
          <w:color w:val="000000"/>
          <w:sz w:val="28"/>
        </w:rPr>
        <w:t xml:space="preserve"> изложить в следующей редакции:</w:t>
      </w:r>
    </w:p>
    <w:bookmarkStart w:name="z103" w:id="78"/>
    <w:p>
      <w:pPr>
        <w:spacing w:after="0"/>
        <w:ind w:left="0"/>
        <w:jc w:val="both"/>
      </w:pPr>
      <w:r>
        <w:rPr>
          <w:rFonts w:ascii="Times New Roman"/>
          <w:b w:val="false"/>
          <w:i w:val="false"/>
          <w:color w:val="000000"/>
          <w:sz w:val="28"/>
        </w:rPr>
        <w:t>
      "422) разработка и утверждение правил разработки дизайн-кода;";</w:t>
      </w:r>
    </w:p>
    <w:bookmarkEnd w:id="78"/>
    <w:bookmarkStart w:name="z104" w:id="79"/>
    <w:p>
      <w:pPr>
        <w:spacing w:after="0"/>
        <w:ind w:left="0"/>
        <w:jc w:val="both"/>
      </w:pPr>
      <w:r>
        <w:rPr>
          <w:rFonts w:ascii="Times New Roman"/>
          <w:b w:val="false"/>
          <w:i w:val="false"/>
          <w:color w:val="000000"/>
          <w:sz w:val="28"/>
        </w:rPr>
        <w:t>
      дополнить подпунктом 424-1) следующего содержания:</w:t>
      </w:r>
    </w:p>
    <w:bookmarkEnd w:id="79"/>
    <w:bookmarkStart w:name="z105" w:id="80"/>
    <w:p>
      <w:pPr>
        <w:spacing w:after="0"/>
        <w:ind w:left="0"/>
        <w:jc w:val="both"/>
      </w:pPr>
      <w:r>
        <w:rPr>
          <w:rFonts w:ascii="Times New Roman"/>
          <w:b w:val="false"/>
          <w:i w:val="false"/>
          <w:color w:val="000000"/>
          <w:sz w:val="28"/>
        </w:rPr>
        <w:t>
      "424-1) осуществление выбора приоритетных направлений фундаментальных и прикладных научных исследований в сфере архитектуры, градостроительства и строительства;";</w:t>
      </w:r>
    </w:p>
    <w:bookmarkEnd w:id="80"/>
    <w:bookmarkStart w:name="z106" w:id="81"/>
    <w:p>
      <w:pPr>
        <w:spacing w:after="0"/>
        <w:ind w:left="0"/>
        <w:jc w:val="both"/>
      </w:pPr>
      <w:r>
        <w:rPr>
          <w:rFonts w:ascii="Times New Roman"/>
          <w:b w:val="false"/>
          <w:i w:val="false"/>
          <w:color w:val="000000"/>
          <w:sz w:val="28"/>
        </w:rPr>
        <w:t>
      дополнить подпунктами 425-3), 425-4), 425-5), 425-6), 425-7) и 425-8) следующего содержания:</w:t>
      </w:r>
    </w:p>
    <w:bookmarkEnd w:id="81"/>
    <w:bookmarkStart w:name="z107" w:id="82"/>
    <w:p>
      <w:pPr>
        <w:spacing w:after="0"/>
        <w:ind w:left="0"/>
        <w:jc w:val="both"/>
      </w:pPr>
      <w:r>
        <w:rPr>
          <w:rFonts w:ascii="Times New Roman"/>
          <w:b w:val="false"/>
          <w:i w:val="false"/>
          <w:color w:val="000000"/>
          <w:sz w:val="28"/>
        </w:rPr>
        <w:t>
      "425-3) определение порядка формирования и ведения государственного реестра объектов незавершенного строительства, состава включаемых в него сведений, порядка предоставления таких сведений;</w:t>
      </w:r>
    </w:p>
    <w:bookmarkEnd w:id="82"/>
    <w:bookmarkStart w:name="z108" w:id="83"/>
    <w:p>
      <w:pPr>
        <w:spacing w:after="0"/>
        <w:ind w:left="0"/>
        <w:jc w:val="both"/>
      </w:pPr>
      <w:r>
        <w:rPr>
          <w:rFonts w:ascii="Times New Roman"/>
          <w:b w:val="false"/>
          <w:i w:val="false"/>
          <w:color w:val="000000"/>
          <w:sz w:val="28"/>
        </w:rPr>
        <w:t>
      425-4) утверждение формы заключения об устранении выявленных нарушений;</w:t>
      </w:r>
    </w:p>
    <w:bookmarkEnd w:id="83"/>
    <w:bookmarkStart w:name="z109" w:id="84"/>
    <w:p>
      <w:pPr>
        <w:spacing w:after="0"/>
        <w:ind w:left="0"/>
        <w:jc w:val="both"/>
      </w:pPr>
      <w:r>
        <w:rPr>
          <w:rFonts w:ascii="Times New Roman"/>
          <w:b w:val="false"/>
          <w:i w:val="false"/>
          <w:color w:val="000000"/>
          <w:sz w:val="28"/>
        </w:rPr>
        <w:t>
      425-5) утверждение порядка согласования, формы плана-графика посещения строительного объекта на период строительства;</w:t>
      </w:r>
    </w:p>
    <w:bookmarkEnd w:id="84"/>
    <w:bookmarkStart w:name="z110" w:id="85"/>
    <w:p>
      <w:pPr>
        <w:spacing w:after="0"/>
        <w:ind w:left="0"/>
        <w:jc w:val="both"/>
      </w:pPr>
      <w:r>
        <w:rPr>
          <w:rFonts w:ascii="Times New Roman"/>
          <w:b w:val="false"/>
          <w:i w:val="false"/>
          <w:color w:val="000000"/>
          <w:sz w:val="28"/>
        </w:rPr>
        <w:t>
      425-6) согласование квалификационных требований главных архитекторов и главных государственных строительных инспекторов;</w:t>
      </w:r>
    </w:p>
    <w:bookmarkEnd w:id="85"/>
    <w:bookmarkStart w:name="z111" w:id="86"/>
    <w:p>
      <w:pPr>
        <w:spacing w:after="0"/>
        <w:ind w:left="0"/>
        <w:jc w:val="both"/>
      </w:pPr>
      <w:r>
        <w:rPr>
          <w:rFonts w:ascii="Times New Roman"/>
          <w:b w:val="false"/>
          <w:i w:val="false"/>
          <w:color w:val="000000"/>
          <w:sz w:val="28"/>
        </w:rPr>
        <w:t>
      425-7) определение порядка паспортизации строительного объекта;</w:t>
      </w:r>
    </w:p>
    <w:bookmarkEnd w:id="86"/>
    <w:bookmarkStart w:name="z112" w:id="87"/>
    <w:p>
      <w:pPr>
        <w:spacing w:after="0"/>
        <w:ind w:left="0"/>
        <w:jc w:val="both"/>
      </w:pPr>
      <w:r>
        <w:rPr>
          <w:rFonts w:ascii="Times New Roman"/>
          <w:b w:val="false"/>
          <w:i w:val="false"/>
          <w:color w:val="000000"/>
          <w:sz w:val="28"/>
        </w:rPr>
        <w:t>
      425-8) определение порядка отключения строительного объекта от сетей инженерно-технического обеспечения;";</w:t>
      </w:r>
    </w:p>
    <w:bookmarkEnd w:id="87"/>
    <w:bookmarkStart w:name="z113" w:id="88"/>
    <w:p>
      <w:pPr>
        <w:spacing w:after="0"/>
        <w:ind w:left="0"/>
        <w:jc w:val="both"/>
      </w:pPr>
      <w:r>
        <w:rPr>
          <w:rFonts w:ascii="Times New Roman"/>
          <w:b w:val="false"/>
          <w:i w:val="false"/>
          <w:color w:val="000000"/>
          <w:sz w:val="28"/>
        </w:rPr>
        <w:t>
      дополнить подпунктами 427-1) и 427-2) следующего содержания:</w:t>
      </w:r>
    </w:p>
    <w:bookmarkEnd w:id="88"/>
    <w:bookmarkStart w:name="z114" w:id="89"/>
    <w:p>
      <w:pPr>
        <w:spacing w:after="0"/>
        <w:ind w:left="0"/>
        <w:jc w:val="both"/>
      </w:pPr>
      <w:r>
        <w:rPr>
          <w:rFonts w:ascii="Times New Roman"/>
          <w:b w:val="false"/>
          <w:i w:val="false"/>
          <w:color w:val="000000"/>
          <w:sz w:val="28"/>
        </w:rPr>
        <w:t>
      "427-1) утверждение формы нагрудного знака государственных строительных инспекторов;</w:t>
      </w:r>
    </w:p>
    <w:bookmarkEnd w:id="89"/>
    <w:bookmarkStart w:name="z115" w:id="90"/>
    <w:p>
      <w:pPr>
        <w:spacing w:after="0"/>
        <w:ind w:left="0"/>
        <w:jc w:val="both"/>
      </w:pPr>
      <w:r>
        <w:rPr>
          <w:rFonts w:ascii="Times New Roman"/>
          <w:b w:val="false"/>
          <w:i w:val="false"/>
          <w:color w:val="000000"/>
          <w:sz w:val="28"/>
        </w:rPr>
        <w:t>
      427-2) аттестация государственных строительных инспекторов;";</w:t>
      </w:r>
    </w:p>
    <w:bookmarkEnd w:id="90"/>
    <w:bookmarkStart w:name="z116" w:id="91"/>
    <w:p>
      <w:pPr>
        <w:spacing w:after="0"/>
        <w:ind w:left="0"/>
        <w:jc w:val="both"/>
      </w:pPr>
      <w:r>
        <w:rPr>
          <w:rFonts w:ascii="Times New Roman"/>
          <w:b w:val="false"/>
          <w:i w:val="false"/>
          <w:color w:val="000000"/>
          <w:sz w:val="28"/>
        </w:rPr>
        <w:t>
      дополнить подпунктом 428-1) следующего содержания:</w:t>
      </w:r>
    </w:p>
    <w:bookmarkEnd w:id="91"/>
    <w:bookmarkStart w:name="z117" w:id="92"/>
    <w:p>
      <w:pPr>
        <w:spacing w:after="0"/>
        <w:ind w:left="0"/>
        <w:jc w:val="both"/>
      </w:pPr>
      <w:r>
        <w:rPr>
          <w:rFonts w:ascii="Times New Roman"/>
          <w:b w:val="false"/>
          <w:i w:val="false"/>
          <w:color w:val="000000"/>
          <w:sz w:val="28"/>
        </w:rPr>
        <w:t>
      "428-1) утверждение и размещение годового плана проведения плановых проверок за деятельностью местных исполнительных органов по делам архитектуры, градостроительства, строительства и государственного архитектурно-строительного контроля и надзора;";</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429)</w:t>
      </w:r>
      <w:r>
        <w:rPr>
          <w:rFonts w:ascii="Times New Roman"/>
          <w:b w:val="false"/>
          <w:i w:val="false"/>
          <w:color w:val="000000"/>
          <w:sz w:val="28"/>
        </w:rPr>
        <w:t xml:space="preserve"> изложить в следующей редакции:</w:t>
      </w:r>
    </w:p>
    <w:bookmarkStart w:name="z119" w:id="93"/>
    <w:p>
      <w:pPr>
        <w:spacing w:after="0"/>
        <w:ind w:left="0"/>
        <w:jc w:val="both"/>
      </w:pPr>
      <w:r>
        <w:rPr>
          <w:rFonts w:ascii="Times New Roman"/>
          <w:b w:val="false"/>
          <w:i w:val="false"/>
          <w:color w:val="000000"/>
          <w:sz w:val="28"/>
        </w:rPr>
        <w:t>
      "429) разработка и утверждение правил определения технической сложности строительных объектов;";</w:t>
      </w:r>
    </w:p>
    <w:bookmarkEnd w:id="93"/>
    <w:bookmarkStart w:name="z120" w:id="94"/>
    <w:p>
      <w:pPr>
        <w:spacing w:after="0"/>
        <w:ind w:left="0"/>
        <w:jc w:val="both"/>
      </w:pPr>
      <w:r>
        <w:rPr>
          <w:rFonts w:ascii="Times New Roman"/>
          <w:b w:val="false"/>
          <w:i w:val="false"/>
          <w:color w:val="000000"/>
          <w:sz w:val="28"/>
        </w:rPr>
        <w:t>
      дополнить подпунктами 430-1) и 430-2) следующего содержания:</w:t>
      </w:r>
    </w:p>
    <w:bookmarkEnd w:id="94"/>
    <w:bookmarkStart w:name="z121" w:id="95"/>
    <w:p>
      <w:pPr>
        <w:spacing w:after="0"/>
        <w:ind w:left="0"/>
        <w:jc w:val="both"/>
      </w:pPr>
      <w:r>
        <w:rPr>
          <w:rFonts w:ascii="Times New Roman"/>
          <w:b w:val="false"/>
          <w:i w:val="false"/>
          <w:color w:val="000000"/>
          <w:sz w:val="28"/>
        </w:rPr>
        <w:t>
      "430-1) определение порядка организации и проведения общественных обсуждений, включая сроки, формы уведомления населения, перечень документов;</w:t>
      </w:r>
    </w:p>
    <w:bookmarkEnd w:id="95"/>
    <w:bookmarkStart w:name="z122" w:id="96"/>
    <w:p>
      <w:pPr>
        <w:spacing w:after="0"/>
        <w:ind w:left="0"/>
        <w:jc w:val="both"/>
      </w:pPr>
      <w:r>
        <w:rPr>
          <w:rFonts w:ascii="Times New Roman"/>
          <w:b w:val="false"/>
          <w:i w:val="false"/>
          <w:color w:val="000000"/>
          <w:sz w:val="28"/>
        </w:rPr>
        <w:t>
      430-2) осуществление отзыва и (или) отмены архитектурно-планировочного задания и согласованного эскизного проекта;";</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442)</w:t>
      </w:r>
      <w:r>
        <w:rPr>
          <w:rFonts w:ascii="Times New Roman"/>
          <w:b w:val="false"/>
          <w:i w:val="false"/>
          <w:color w:val="000000"/>
          <w:sz w:val="28"/>
        </w:rPr>
        <w:t xml:space="preserve"> изложить в следующей редакции:</w:t>
      </w:r>
    </w:p>
    <w:bookmarkStart w:name="z124" w:id="97"/>
    <w:p>
      <w:pPr>
        <w:spacing w:after="0"/>
        <w:ind w:left="0"/>
        <w:jc w:val="both"/>
      </w:pPr>
      <w:r>
        <w:rPr>
          <w:rFonts w:ascii="Times New Roman"/>
          <w:b w:val="false"/>
          <w:i w:val="false"/>
          <w:color w:val="000000"/>
          <w:sz w:val="28"/>
        </w:rPr>
        <w:t>
      "442) разработка и утверждение порядка рассмотрения документов по проекту строительства многоквартирного жилого дома или комплекса индивидуальных жилых домов для заключения договора о предоставлении гарантии и договоров в рамках реновации;";</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453)</w:t>
      </w:r>
      <w:r>
        <w:rPr>
          <w:rFonts w:ascii="Times New Roman"/>
          <w:b w:val="false"/>
          <w:i w:val="false"/>
          <w:color w:val="000000"/>
          <w:sz w:val="28"/>
        </w:rPr>
        <w:t xml:space="preserve"> исключить;</w:t>
      </w:r>
    </w:p>
    <w:bookmarkStart w:name="z126" w:id="98"/>
    <w:p>
      <w:pPr>
        <w:spacing w:after="0"/>
        <w:ind w:left="0"/>
        <w:jc w:val="both"/>
      </w:pPr>
      <w:r>
        <w:rPr>
          <w:rFonts w:ascii="Times New Roman"/>
          <w:b w:val="false"/>
          <w:i w:val="false"/>
          <w:color w:val="000000"/>
          <w:sz w:val="28"/>
        </w:rPr>
        <w:t>
      дополнить подпунктами 453-1), 453-2), 453-3), 453-4), 453-5), 453-6), 453-7), 453-8), 453-9) и 453-10) следующего содержания:</w:t>
      </w:r>
    </w:p>
    <w:bookmarkEnd w:id="98"/>
    <w:bookmarkStart w:name="z127" w:id="99"/>
    <w:p>
      <w:pPr>
        <w:spacing w:after="0"/>
        <w:ind w:left="0"/>
        <w:jc w:val="both"/>
      </w:pPr>
      <w:r>
        <w:rPr>
          <w:rFonts w:ascii="Times New Roman"/>
          <w:b w:val="false"/>
          <w:i w:val="false"/>
          <w:color w:val="000000"/>
          <w:sz w:val="28"/>
        </w:rPr>
        <w:t>
      "453-1) разработка и утверждение правил проведения конкурса на право сертификации и типовой формы договора на право сертификации специалистов (экспертов) в сфере архитектурной, градостроительной и строительной деятельности;</w:t>
      </w:r>
    </w:p>
    <w:bookmarkEnd w:id="99"/>
    <w:bookmarkStart w:name="z128" w:id="100"/>
    <w:p>
      <w:pPr>
        <w:spacing w:after="0"/>
        <w:ind w:left="0"/>
        <w:jc w:val="both"/>
      </w:pPr>
      <w:r>
        <w:rPr>
          <w:rFonts w:ascii="Times New Roman"/>
          <w:b w:val="false"/>
          <w:i w:val="false"/>
          <w:color w:val="000000"/>
          <w:sz w:val="28"/>
        </w:rPr>
        <w:t>
      453-2) разработка и утверждение квалификационных требований к участникам конкурса на право сертификации специалистов (экспертов) в сфере архитектурной, градостроительной и строительной деятельности;</w:t>
      </w:r>
    </w:p>
    <w:bookmarkEnd w:id="100"/>
    <w:bookmarkStart w:name="z129" w:id="101"/>
    <w:p>
      <w:pPr>
        <w:spacing w:after="0"/>
        <w:ind w:left="0"/>
        <w:jc w:val="both"/>
      </w:pPr>
      <w:r>
        <w:rPr>
          <w:rFonts w:ascii="Times New Roman"/>
          <w:b w:val="false"/>
          <w:i w:val="false"/>
          <w:color w:val="000000"/>
          <w:sz w:val="28"/>
        </w:rPr>
        <w:t>
      453-3) разработка и утверждение порядка проведения сертификации, квалификационных требований кандидатов, претендующих на прохождение сертификации;</w:t>
      </w:r>
    </w:p>
    <w:bookmarkEnd w:id="101"/>
    <w:bookmarkStart w:name="z130" w:id="102"/>
    <w:p>
      <w:pPr>
        <w:spacing w:after="0"/>
        <w:ind w:left="0"/>
        <w:jc w:val="both"/>
      </w:pPr>
      <w:r>
        <w:rPr>
          <w:rFonts w:ascii="Times New Roman"/>
          <w:b w:val="false"/>
          <w:i w:val="false"/>
          <w:color w:val="000000"/>
          <w:sz w:val="28"/>
        </w:rPr>
        <w:t>
      453-4) определение порядка процедуры признания специалиста (эксперта) соответствующим профессиональным квалификациям в сфере архитектурной, градостроительной и строительной деятельности;</w:t>
      </w:r>
    </w:p>
    <w:bookmarkEnd w:id="102"/>
    <w:bookmarkStart w:name="z131" w:id="103"/>
    <w:p>
      <w:pPr>
        <w:spacing w:after="0"/>
        <w:ind w:left="0"/>
        <w:jc w:val="both"/>
      </w:pPr>
      <w:r>
        <w:rPr>
          <w:rFonts w:ascii="Times New Roman"/>
          <w:b w:val="false"/>
          <w:i w:val="false"/>
          <w:color w:val="000000"/>
          <w:sz w:val="28"/>
        </w:rPr>
        <w:t>
      453-5) разработка и утверждение типового устава центра сертификации;</w:t>
      </w:r>
    </w:p>
    <w:bookmarkEnd w:id="103"/>
    <w:bookmarkStart w:name="z132" w:id="104"/>
    <w:p>
      <w:pPr>
        <w:spacing w:after="0"/>
        <w:ind w:left="0"/>
        <w:jc w:val="both"/>
      </w:pPr>
      <w:r>
        <w:rPr>
          <w:rFonts w:ascii="Times New Roman"/>
          <w:b w:val="false"/>
          <w:i w:val="false"/>
          <w:color w:val="000000"/>
          <w:sz w:val="28"/>
        </w:rPr>
        <w:t>
      453-6) организация и проведение конкурса на право сертификации специалистов (экспертов) в сфере архитектурной, градостроительной и строительной деятельности;</w:t>
      </w:r>
    </w:p>
    <w:bookmarkEnd w:id="104"/>
    <w:bookmarkStart w:name="z133" w:id="105"/>
    <w:p>
      <w:pPr>
        <w:spacing w:after="0"/>
        <w:ind w:left="0"/>
        <w:jc w:val="both"/>
      </w:pPr>
      <w:r>
        <w:rPr>
          <w:rFonts w:ascii="Times New Roman"/>
          <w:b w:val="false"/>
          <w:i w:val="false"/>
          <w:color w:val="000000"/>
          <w:sz w:val="28"/>
        </w:rPr>
        <w:t>
      453-7) определение перечня профессий специалистов (экспертов), подлежащих сертификации специалистов (экспертов) в сфере архитектурной, градостроительной и строительной деятельности;</w:t>
      </w:r>
    </w:p>
    <w:bookmarkEnd w:id="105"/>
    <w:bookmarkStart w:name="z134" w:id="106"/>
    <w:p>
      <w:pPr>
        <w:spacing w:after="0"/>
        <w:ind w:left="0"/>
        <w:jc w:val="both"/>
      </w:pPr>
      <w:r>
        <w:rPr>
          <w:rFonts w:ascii="Times New Roman"/>
          <w:b w:val="false"/>
          <w:i w:val="false"/>
          <w:color w:val="000000"/>
          <w:sz w:val="28"/>
        </w:rPr>
        <w:t>
      453-8) определение порядка внесения сертификата специалиста (эксперта) в сфере архитектурной, градостроительной и строительной деятельности в реестр сертифицированных специалистов (экспертов) в сфере архитектурной, градостроительной и строительной деятельности;</w:t>
      </w:r>
    </w:p>
    <w:bookmarkEnd w:id="106"/>
    <w:bookmarkStart w:name="z135" w:id="107"/>
    <w:p>
      <w:pPr>
        <w:spacing w:after="0"/>
        <w:ind w:left="0"/>
        <w:jc w:val="both"/>
      </w:pPr>
      <w:r>
        <w:rPr>
          <w:rFonts w:ascii="Times New Roman"/>
          <w:b w:val="false"/>
          <w:i w:val="false"/>
          <w:color w:val="000000"/>
          <w:sz w:val="28"/>
        </w:rPr>
        <w:t>
      453-9) согласование правил об оценке профессиональных знаний в сфере архитектурной, градостроительной и строительной деятельности;</w:t>
      </w:r>
    </w:p>
    <w:bookmarkEnd w:id="107"/>
    <w:bookmarkStart w:name="z136" w:id="108"/>
    <w:p>
      <w:pPr>
        <w:spacing w:after="0"/>
        <w:ind w:left="0"/>
        <w:jc w:val="both"/>
      </w:pPr>
      <w:r>
        <w:rPr>
          <w:rFonts w:ascii="Times New Roman"/>
          <w:b w:val="false"/>
          <w:i w:val="false"/>
          <w:color w:val="000000"/>
          <w:sz w:val="28"/>
        </w:rPr>
        <w:t>
      453-10) согласование порядка внутреннего контроля (мониторинга) за деятельностью сертифицированных специалистов (экспертов) в сфере архитектурной, градостроительной и строительной деятельности;";</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454)</w:t>
      </w:r>
      <w:r>
        <w:rPr>
          <w:rFonts w:ascii="Times New Roman"/>
          <w:b w:val="false"/>
          <w:i w:val="false"/>
          <w:color w:val="000000"/>
          <w:sz w:val="28"/>
        </w:rPr>
        <w:t xml:space="preserve"> изложить в следующей редакции:</w:t>
      </w:r>
    </w:p>
    <w:bookmarkStart w:name="z138" w:id="109"/>
    <w:p>
      <w:pPr>
        <w:spacing w:after="0"/>
        <w:ind w:left="0"/>
        <w:jc w:val="both"/>
      </w:pPr>
      <w:r>
        <w:rPr>
          <w:rFonts w:ascii="Times New Roman"/>
          <w:b w:val="false"/>
          <w:i w:val="false"/>
          <w:color w:val="000000"/>
          <w:sz w:val="28"/>
        </w:rPr>
        <w:t>
      "454) установление порядка разработки, согласования, утверждения, регистрации и введения в действие (приостановления, отмены) государственных нормативных документов;";</w:t>
      </w:r>
    </w:p>
    <w:bookmarkEnd w:id="109"/>
    <w:bookmarkStart w:name="z139" w:id="110"/>
    <w:p>
      <w:pPr>
        <w:spacing w:after="0"/>
        <w:ind w:left="0"/>
        <w:jc w:val="both"/>
      </w:pPr>
      <w:r>
        <w:rPr>
          <w:rFonts w:ascii="Times New Roman"/>
          <w:b w:val="false"/>
          <w:i w:val="false"/>
          <w:color w:val="000000"/>
          <w:sz w:val="28"/>
        </w:rPr>
        <w:t>
      дополнить подпунктами 455-1), 455-2), 455-3) и 455-4) следующего содержания:</w:t>
      </w:r>
    </w:p>
    <w:bookmarkEnd w:id="110"/>
    <w:bookmarkStart w:name="z140" w:id="111"/>
    <w:p>
      <w:pPr>
        <w:spacing w:after="0"/>
        <w:ind w:left="0"/>
        <w:jc w:val="both"/>
      </w:pPr>
      <w:r>
        <w:rPr>
          <w:rFonts w:ascii="Times New Roman"/>
          <w:b w:val="false"/>
          <w:i w:val="false"/>
          <w:color w:val="000000"/>
          <w:sz w:val="28"/>
        </w:rPr>
        <w:t>
      "455-1) утверждение правил эксплуатации строительного объекта;</w:t>
      </w:r>
    </w:p>
    <w:bookmarkEnd w:id="111"/>
    <w:bookmarkStart w:name="z141" w:id="112"/>
    <w:p>
      <w:pPr>
        <w:spacing w:after="0"/>
        <w:ind w:left="0"/>
        <w:jc w:val="both"/>
      </w:pPr>
      <w:r>
        <w:rPr>
          <w:rFonts w:ascii="Times New Roman"/>
          <w:b w:val="false"/>
          <w:i w:val="false"/>
          <w:color w:val="000000"/>
          <w:sz w:val="28"/>
        </w:rPr>
        <w:t>
      455-2) утверждение порядка и оснований признания строительного объекта аварийным и подлежащим сносу или реконструкции;</w:t>
      </w:r>
    </w:p>
    <w:bookmarkEnd w:id="112"/>
    <w:bookmarkStart w:name="z142" w:id="113"/>
    <w:p>
      <w:pPr>
        <w:spacing w:after="0"/>
        <w:ind w:left="0"/>
        <w:jc w:val="both"/>
      </w:pPr>
      <w:r>
        <w:rPr>
          <w:rFonts w:ascii="Times New Roman"/>
          <w:b w:val="false"/>
          <w:i w:val="false"/>
          <w:color w:val="000000"/>
          <w:sz w:val="28"/>
        </w:rPr>
        <w:t>
      455-3) утверждение требований к индивидуальному предпринимателю или юридическому лицу, с которым заключается договор по эксплуатации строительного объекта;</w:t>
      </w:r>
    </w:p>
    <w:bookmarkEnd w:id="113"/>
    <w:bookmarkStart w:name="z143" w:id="114"/>
    <w:p>
      <w:pPr>
        <w:spacing w:after="0"/>
        <w:ind w:left="0"/>
        <w:jc w:val="both"/>
      </w:pPr>
      <w:r>
        <w:rPr>
          <w:rFonts w:ascii="Times New Roman"/>
          <w:b w:val="false"/>
          <w:i w:val="false"/>
          <w:color w:val="000000"/>
          <w:sz w:val="28"/>
        </w:rPr>
        <w:t>
      455-4) утверждение правил по безопасной эксплуатации строительного объекта кондоминиума;";</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470)</w:t>
      </w:r>
      <w:r>
        <w:rPr>
          <w:rFonts w:ascii="Times New Roman"/>
          <w:b w:val="false"/>
          <w:i w:val="false"/>
          <w:color w:val="000000"/>
          <w:sz w:val="28"/>
        </w:rPr>
        <w:t xml:space="preserve"> и </w:t>
      </w:r>
      <w:r>
        <w:rPr>
          <w:rFonts w:ascii="Times New Roman"/>
          <w:b w:val="false"/>
          <w:i w:val="false"/>
          <w:color w:val="000000"/>
          <w:sz w:val="28"/>
        </w:rPr>
        <w:t>471)</w:t>
      </w:r>
      <w:r>
        <w:rPr>
          <w:rFonts w:ascii="Times New Roman"/>
          <w:b w:val="false"/>
          <w:i w:val="false"/>
          <w:color w:val="000000"/>
          <w:sz w:val="28"/>
        </w:rPr>
        <w:t xml:space="preserve"> изложить в следующей редакции:</w:t>
      </w:r>
    </w:p>
    <w:bookmarkStart w:name="z145" w:id="115"/>
    <w:p>
      <w:pPr>
        <w:spacing w:after="0"/>
        <w:ind w:left="0"/>
        <w:jc w:val="both"/>
      </w:pPr>
      <w:r>
        <w:rPr>
          <w:rFonts w:ascii="Times New Roman"/>
          <w:b w:val="false"/>
          <w:i w:val="false"/>
          <w:color w:val="000000"/>
          <w:sz w:val="28"/>
        </w:rPr>
        <w:t>
      "470) разработка и утверждение правил определения стоимости строительства строительных объектов за счет государственных инвестиций;</w:t>
      </w:r>
    </w:p>
    <w:bookmarkEnd w:id="115"/>
    <w:bookmarkStart w:name="z146" w:id="116"/>
    <w:p>
      <w:pPr>
        <w:spacing w:after="0"/>
        <w:ind w:left="0"/>
        <w:jc w:val="both"/>
      </w:pPr>
      <w:r>
        <w:rPr>
          <w:rFonts w:ascii="Times New Roman"/>
          <w:b w:val="false"/>
          <w:i w:val="false"/>
          <w:color w:val="000000"/>
          <w:sz w:val="28"/>
        </w:rPr>
        <w:t>
      471) разработка и утверждение правил формирования, ведения государственного банка проектов строительства и предоставления типовых проектов и проектно-сметной документации;";</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472)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473)</w:t>
      </w:r>
      <w:r>
        <w:rPr>
          <w:rFonts w:ascii="Times New Roman"/>
          <w:b w:val="false"/>
          <w:i w:val="false"/>
          <w:color w:val="000000"/>
          <w:sz w:val="28"/>
        </w:rPr>
        <w:t xml:space="preserve"> и </w:t>
      </w:r>
      <w:r>
        <w:rPr>
          <w:rFonts w:ascii="Times New Roman"/>
          <w:b w:val="false"/>
          <w:i w:val="false"/>
          <w:color w:val="000000"/>
          <w:sz w:val="28"/>
        </w:rPr>
        <w:t>474)</w:t>
      </w:r>
      <w:r>
        <w:rPr>
          <w:rFonts w:ascii="Times New Roman"/>
          <w:b w:val="false"/>
          <w:i w:val="false"/>
          <w:color w:val="000000"/>
          <w:sz w:val="28"/>
        </w:rPr>
        <w:t xml:space="preserve"> изложить в следующей редакции:</w:t>
      </w:r>
    </w:p>
    <w:bookmarkStart w:name="z149" w:id="117"/>
    <w:p>
      <w:pPr>
        <w:spacing w:after="0"/>
        <w:ind w:left="0"/>
        <w:jc w:val="both"/>
      </w:pPr>
      <w:r>
        <w:rPr>
          <w:rFonts w:ascii="Times New Roman"/>
          <w:b w:val="false"/>
          <w:i w:val="false"/>
          <w:color w:val="000000"/>
          <w:sz w:val="28"/>
        </w:rPr>
        <w:t>
      "473) разработка и утверждение правил проведения комплексной градостроительной экспертизы градостроительных проектов;</w:t>
      </w:r>
    </w:p>
    <w:bookmarkEnd w:id="117"/>
    <w:bookmarkStart w:name="z150" w:id="118"/>
    <w:p>
      <w:pPr>
        <w:spacing w:after="0"/>
        <w:ind w:left="0"/>
        <w:jc w:val="both"/>
      </w:pPr>
      <w:r>
        <w:rPr>
          <w:rFonts w:ascii="Times New Roman"/>
          <w:b w:val="false"/>
          <w:i w:val="false"/>
          <w:color w:val="000000"/>
          <w:sz w:val="28"/>
        </w:rPr>
        <w:t>
      474) разработка и утверждение правил определения стоимости работ по проведению комплексной вневедомственной экспертизы проектов строительства, а также комплексной градостроительной экспертизы градостроительных проектов;";</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477)</w:t>
      </w:r>
      <w:r>
        <w:rPr>
          <w:rFonts w:ascii="Times New Roman"/>
          <w:b w:val="false"/>
          <w:i w:val="false"/>
          <w:color w:val="000000"/>
          <w:sz w:val="28"/>
        </w:rPr>
        <w:t xml:space="preserve"> изложить в следующей редакции:</w:t>
      </w:r>
    </w:p>
    <w:bookmarkStart w:name="z152" w:id="119"/>
    <w:p>
      <w:pPr>
        <w:spacing w:after="0"/>
        <w:ind w:left="0"/>
        <w:jc w:val="both"/>
      </w:pPr>
      <w:r>
        <w:rPr>
          <w:rFonts w:ascii="Times New Roman"/>
          <w:b w:val="false"/>
          <w:i w:val="false"/>
          <w:color w:val="000000"/>
          <w:sz w:val="28"/>
        </w:rPr>
        <w:t>
      "477) утверждение порядка оказания инжиниринговых услуг по управлению проектами и квалификационных требований, предъявляемых аккредитованным юридическим лицам;";</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478)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478-1)</w:t>
      </w:r>
      <w:r>
        <w:rPr>
          <w:rFonts w:ascii="Times New Roman"/>
          <w:b w:val="false"/>
          <w:i w:val="false"/>
          <w:color w:val="000000"/>
          <w:sz w:val="28"/>
        </w:rPr>
        <w:t xml:space="preserve"> изложить в следующей редакции:</w:t>
      </w:r>
    </w:p>
    <w:bookmarkStart w:name="z155" w:id="120"/>
    <w:p>
      <w:pPr>
        <w:spacing w:after="0"/>
        <w:ind w:left="0"/>
        <w:jc w:val="both"/>
      </w:pPr>
      <w:r>
        <w:rPr>
          <w:rFonts w:ascii="Times New Roman"/>
          <w:b w:val="false"/>
          <w:i w:val="false"/>
          <w:color w:val="000000"/>
          <w:sz w:val="28"/>
        </w:rPr>
        <w:t>
      "478-1) определение порядка ведения автоматизированного реестра;";</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478-3)</w:t>
      </w:r>
      <w:r>
        <w:rPr>
          <w:rFonts w:ascii="Times New Roman"/>
          <w:b w:val="false"/>
          <w:i w:val="false"/>
          <w:color w:val="000000"/>
          <w:sz w:val="28"/>
        </w:rPr>
        <w:t xml:space="preserve"> изложить в следующей редакции:</w:t>
      </w:r>
    </w:p>
    <w:bookmarkStart w:name="z157" w:id="121"/>
    <w:p>
      <w:pPr>
        <w:spacing w:after="0"/>
        <w:ind w:left="0"/>
        <w:jc w:val="both"/>
      </w:pPr>
      <w:r>
        <w:rPr>
          <w:rFonts w:ascii="Times New Roman"/>
          <w:b w:val="false"/>
          <w:i w:val="false"/>
          <w:color w:val="000000"/>
          <w:sz w:val="28"/>
        </w:rPr>
        <w:t>
      "478-3) определение порядка ведения по принципу "одного окна" государственных цифровых систем сопровождения архитектурной, градостроительной и строительной деятельности;";</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479)</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480)</w:t>
      </w:r>
      <w:r>
        <w:rPr>
          <w:rFonts w:ascii="Times New Roman"/>
          <w:b w:val="false"/>
          <w:i w:val="false"/>
          <w:color w:val="000000"/>
          <w:sz w:val="28"/>
        </w:rPr>
        <w:t xml:space="preserve"> и </w:t>
      </w:r>
      <w:r>
        <w:rPr>
          <w:rFonts w:ascii="Times New Roman"/>
          <w:b w:val="false"/>
          <w:i w:val="false"/>
          <w:color w:val="000000"/>
          <w:sz w:val="28"/>
        </w:rPr>
        <w:t>481)</w:t>
      </w:r>
      <w:r>
        <w:rPr>
          <w:rFonts w:ascii="Times New Roman"/>
          <w:b w:val="false"/>
          <w:i w:val="false"/>
          <w:color w:val="000000"/>
          <w:sz w:val="28"/>
        </w:rPr>
        <w:t xml:space="preserve"> изложить в следующей редакции:</w:t>
      </w:r>
    </w:p>
    <w:bookmarkStart w:name="z160" w:id="122"/>
    <w:p>
      <w:pPr>
        <w:spacing w:after="0"/>
        <w:ind w:left="0"/>
        <w:jc w:val="both"/>
      </w:pPr>
      <w:r>
        <w:rPr>
          <w:rFonts w:ascii="Times New Roman"/>
          <w:b w:val="false"/>
          <w:i w:val="false"/>
          <w:color w:val="000000"/>
          <w:sz w:val="28"/>
        </w:rPr>
        <w:t>
      "480) разработка и утверждение правил и разрешительных требований по аккредитации юридических лиц, осуществляющих инжиниринговые услуги и экспертные работы по техническому надзору и техническому обследованию надежности и устойчивости зданий и сооружений на объектах первого и второго уровней ответственности;</w:t>
      </w:r>
    </w:p>
    <w:bookmarkEnd w:id="122"/>
    <w:bookmarkStart w:name="z161" w:id="123"/>
    <w:p>
      <w:pPr>
        <w:spacing w:after="0"/>
        <w:ind w:left="0"/>
        <w:jc w:val="both"/>
      </w:pPr>
      <w:r>
        <w:rPr>
          <w:rFonts w:ascii="Times New Roman"/>
          <w:b w:val="false"/>
          <w:i w:val="false"/>
          <w:color w:val="000000"/>
          <w:sz w:val="28"/>
        </w:rPr>
        <w:t>
      481) разработка и утверждение правил по аккредитации юридических лиц, осуществляющих управление проектами в сфере архитектуры, градостроительства и строительства;";</w:t>
      </w:r>
    </w:p>
    <w:bookmarkEnd w:id="123"/>
    <w:bookmarkStart w:name="z162" w:id="124"/>
    <w:p>
      <w:pPr>
        <w:spacing w:after="0"/>
        <w:ind w:left="0"/>
        <w:jc w:val="both"/>
      </w:pPr>
      <w:r>
        <w:rPr>
          <w:rFonts w:ascii="Times New Roman"/>
          <w:b w:val="false"/>
          <w:i w:val="false"/>
          <w:color w:val="000000"/>
          <w:sz w:val="28"/>
        </w:rPr>
        <w:t>
      дополнить подпунктом 481-1) следующего содержания:</w:t>
      </w:r>
    </w:p>
    <w:bookmarkEnd w:id="124"/>
    <w:bookmarkStart w:name="z163" w:id="125"/>
    <w:p>
      <w:pPr>
        <w:spacing w:after="0"/>
        <w:ind w:left="0"/>
        <w:jc w:val="both"/>
      </w:pPr>
      <w:r>
        <w:rPr>
          <w:rFonts w:ascii="Times New Roman"/>
          <w:b w:val="false"/>
          <w:i w:val="false"/>
          <w:color w:val="000000"/>
          <w:sz w:val="28"/>
        </w:rPr>
        <w:t>
      "481-1) ведение реестра аккредитованных организаций в сфере архитектурной, градостроительной и строительной деятельности;";</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488)</w:t>
      </w:r>
      <w:r>
        <w:rPr>
          <w:rFonts w:ascii="Times New Roman"/>
          <w:b w:val="false"/>
          <w:i w:val="false"/>
          <w:color w:val="000000"/>
          <w:sz w:val="28"/>
        </w:rPr>
        <w:t xml:space="preserve"> изложить в следующей редакции:</w:t>
      </w:r>
    </w:p>
    <w:bookmarkStart w:name="z165" w:id="126"/>
    <w:p>
      <w:pPr>
        <w:spacing w:after="0"/>
        <w:ind w:left="0"/>
        <w:jc w:val="both"/>
      </w:pPr>
      <w:r>
        <w:rPr>
          <w:rFonts w:ascii="Times New Roman"/>
          <w:b w:val="false"/>
          <w:i w:val="false"/>
          <w:color w:val="000000"/>
          <w:sz w:val="28"/>
        </w:rPr>
        <w:t>
      "488) разработка и утверждение правил, определяющих порядок ведения портала и цифровых систем для организации проведения строительства по принципу "одного окна";";</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490)</w:t>
      </w:r>
      <w:r>
        <w:rPr>
          <w:rFonts w:ascii="Times New Roman"/>
          <w:b w:val="false"/>
          <w:i w:val="false"/>
          <w:color w:val="000000"/>
          <w:sz w:val="28"/>
        </w:rPr>
        <w:t xml:space="preserve"> изложить в следующей редакции:</w:t>
      </w:r>
    </w:p>
    <w:bookmarkStart w:name="z167" w:id="127"/>
    <w:p>
      <w:pPr>
        <w:spacing w:after="0"/>
        <w:ind w:left="0"/>
        <w:jc w:val="both"/>
      </w:pPr>
      <w:r>
        <w:rPr>
          <w:rFonts w:ascii="Times New Roman"/>
          <w:b w:val="false"/>
          <w:i w:val="false"/>
          <w:color w:val="000000"/>
          <w:sz w:val="28"/>
        </w:rPr>
        <w:t>
      "490) разработка и утверждение правил разработки, согласования и утверждения градостроительных проектов (генеральные планы населенных пунктов, проекты детальной планировки);";</w:t>
      </w:r>
    </w:p>
    <w:bookmarkEnd w:id="127"/>
    <w:bookmarkStart w:name="z168" w:id="128"/>
    <w:p>
      <w:pPr>
        <w:spacing w:after="0"/>
        <w:ind w:left="0"/>
        <w:jc w:val="both"/>
      </w:pPr>
      <w:r>
        <w:rPr>
          <w:rFonts w:ascii="Times New Roman"/>
          <w:b w:val="false"/>
          <w:i w:val="false"/>
          <w:color w:val="000000"/>
          <w:sz w:val="28"/>
        </w:rPr>
        <w:t>
      дополнить подпунктами 490-1) и 490-2) следующего содержания:</w:t>
      </w:r>
    </w:p>
    <w:bookmarkEnd w:id="128"/>
    <w:bookmarkStart w:name="z169" w:id="129"/>
    <w:p>
      <w:pPr>
        <w:spacing w:after="0"/>
        <w:ind w:left="0"/>
        <w:jc w:val="both"/>
      </w:pPr>
      <w:r>
        <w:rPr>
          <w:rFonts w:ascii="Times New Roman"/>
          <w:b w:val="false"/>
          <w:i w:val="false"/>
          <w:color w:val="000000"/>
          <w:sz w:val="28"/>
        </w:rPr>
        <w:t>
      "490-1) осуществление контроля и надзора за соответствием разработанных и утвержденных градостроительных проектов (проекты детальной планировки, схемы развития и застройки населенных пунктов) требованиям законодательства Республики Казахстан об архитектурной, градостроительной и строительной деятельности;</w:t>
      </w:r>
    </w:p>
    <w:bookmarkEnd w:id="129"/>
    <w:bookmarkStart w:name="z170" w:id="130"/>
    <w:p>
      <w:pPr>
        <w:spacing w:after="0"/>
        <w:ind w:left="0"/>
        <w:jc w:val="both"/>
      </w:pPr>
      <w:r>
        <w:rPr>
          <w:rFonts w:ascii="Times New Roman"/>
          <w:b w:val="false"/>
          <w:i w:val="false"/>
          <w:color w:val="000000"/>
          <w:sz w:val="28"/>
        </w:rPr>
        <w:t>
      490-2) утверждение нормативного документа по ведению государственного градостроительного кадастра;";</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493)</w:t>
      </w:r>
      <w:r>
        <w:rPr>
          <w:rFonts w:ascii="Times New Roman"/>
          <w:b w:val="false"/>
          <w:i w:val="false"/>
          <w:color w:val="000000"/>
          <w:sz w:val="28"/>
        </w:rPr>
        <w:t xml:space="preserve"> изложить в следующей редакции:</w:t>
      </w:r>
    </w:p>
    <w:bookmarkStart w:name="z172" w:id="131"/>
    <w:p>
      <w:pPr>
        <w:spacing w:after="0"/>
        <w:ind w:left="0"/>
        <w:jc w:val="both"/>
      </w:pPr>
      <w:r>
        <w:rPr>
          <w:rFonts w:ascii="Times New Roman"/>
          <w:b w:val="false"/>
          <w:i w:val="false"/>
          <w:color w:val="000000"/>
          <w:sz w:val="28"/>
        </w:rPr>
        <w:t>
      "493) разработка и утверждение правил выдачи решения на проведение комплекса работ по постутилизации (сносу) строительных объектов;";</w:t>
      </w:r>
    </w:p>
    <w:bookmarkEnd w:id="131"/>
    <w:bookmarkStart w:name="z173" w:id="132"/>
    <w:p>
      <w:pPr>
        <w:spacing w:after="0"/>
        <w:ind w:left="0"/>
        <w:jc w:val="both"/>
      </w:pPr>
      <w:r>
        <w:rPr>
          <w:rFonts w:ascii="Times New Roman"/>
          <w:b w:val="false"/>
          <w:i w:val="false"/>
          <w:color w:val="000000"/>
          <w:sz w:val="28"/>
        </w:rPr>
        <w:t>
      дополнить подпунктами 514-1), 514-2), 514-3), 514-4), 514-5), 514-6), 514-7), 514-8), 514-9) и 514-10) следующего содержания:</w:t>
      </w:r>
    </w:p>
    <w:bookmarkEnd w:id="132"/>
    <w:bookmarkStart w:name="z174" w:id="133"/>
    <w:p>
      <w:pPr>
        <w:spacing w:after="0"/>
        <w:ind w:left="0"/>
        <w:jc w:val="both"/>
      </w:pPr>
      <w:r>
        <w:rPr>
          <w:rFonts w:ascii="Times New Roman"/>
          <w:b w:val="false"/>
          <w:i w:val="false"/>
          <w:color w:val="000000"/>
          <w:sz w:val="28"/>
        </w:rPr>
        <w:t>
      "514-1) разработка и утверждение правил проведения конкурса по определению организации в качестве национального института технического нормирования в строительстве и квалификационных требований к участникам конкурса;</w:t>
      </w:r>
    </w:p>
    <w:bookmarkEnd w:id="133"/>
    <w:bookmarkStart w:name="z175" w:id="134"/>
    <w:p>
      <w:pPr>
        <w:spacing w:after="0"/>
        <w:ind w:left="0"/>
        <w:jc w:val="both"/>
      </w:pPr>
      <w:r>
        <w:rPr>
          <w:rFonts w:ascii="Times New Roman"/>
          <w:b w:val="false"/>
          <w:i w:val="false"/>
          <w:color w:val="000000"/>
          <w:sz w:val="28"/>
        </w:rPr>
        <w:t>
      514-2) определение организации в качестве национального института технического нормирования в строительстве на конкурсной основе для координации работ по совершенствованию государственных нормативных документов;</w:t>
      </w:r>
    </w:p>
    <w:bookmarkEnd w:id="134"/>
    <w:bookmarkStart w:name="z176" w:id="135"/>
    <w:p>
      <w:pPr>
        <w:spacing w:after="0"/>
        <w:ind w:left="0"/>
        <w:jc w:val="both"/>
      </w:pPr>
      <w:r>
        <w:rPr>
          <w:rFonts w:ascii="Times New Roman"/>
          <w:b w:val="false"/>
          <w:i w:val="false"/>
          <w:color w:val="000000"/>
          <w:sz w:val="28"/>
        </w:rPr>
        <w:t>
      514-3) осуществление контроля за выполнением требований законодательства Республики Казахстан о приоритетном использовании потенциала Республики Казахстан в архитектурной, градостроительной и строительной деятельности;</w:t>
      </w:r>
    </w:p>
    <w:bookmarkEnd w:id="135"/>
    <w:bookmarkStart w:name="z177" w:id="136"/>
    <w:p>
      <w:pPr>
        <w:spacing w:after="0"/>
        <w:ind w:left="0"/>
        <w:jc w:val="both"/>
      </w:pPr>
      <w:r>
        <w:rPr>
          <w:rFonts w:ascii="Times New Roman"/>
          <w:b w:val="false"/>
          <w:i w:val="false"/>
          <w:color w:val="000000"/>
          <w:sz w:val="28"/>
        </w:rPr>
        <w:t>
      514-4) утверждение типового положения об архитектурно-градостроительном совете;</w:t>
      </w:r>
    </w:p>
    <w:bookmarkEnd w:id="136"/>
    <w:bookmarkStart w:name="z178" w:id="137"/>
    <w:p>
      <w:pPr>
        <w:spacing w:after="0"/>
        <w:ind w:left="0"/>
        <w:jc w:val="both"/>
      </w:pPr>
      <w:r>
        <w:rPr>
          <w:rFonts w:ascii="Times New Roman"/>
          <w:b w:val="false"/>
          <w:i w:val="false"/>
          <w:color w:val="000000"/>
          <w:sz w:val="28"/>
        </w:rPr>
        <w:t>
      514-5) утверждение перечня видов строительных объектов, при создании и эксплуатации которых обязательно применение технологии информационного моделирования строительных объектов в архитектурной, градостроительной и строительной деятельности;</w:t>
      </w:r>
    </w:p>
    <w:bookmarkEnd w:id="137"/>
    <w:bookmarkStart w:name="z179" w:id="138"/>
    <w:p>
      <w:pPr>
        <w:spacing w:after="0"/>
        <w:ind w:left="0"/>
        <w:jc w:val="both"/>
      </w:pPr>
      <w:r>
        <w:rPr>
          <w:rFonts w:ascii="Times New Roman"/>
          <w:b w:val="false"/>
          <w:i w:val="false"/>
          <w:color w:val="000000"/>
          <w:sz w:val="28"/>
        </w:rPr>
        <w:t>
      514-6) установление сроков введения особого регулирования архитектурной, градостроительной и строительной деятельности в зонах экологического бедствия и (или) чрезвычайных экологических ситуаций;</w:t>
      </w:r>
    </w:p>
    <w:bookmarkEnd w:id="138"/>
    <w:bookmarkStart w:name="z180" w:id="139"/>
    <w:p>
      <w:pPr>
        <w:spacing w:after="0"/>
        <w:ind w:left="0"/>
        <w:jc w:val="both"/>
      </w:pPr>
      <w:r>
        <w:rPr>
          <w:rFonts w:ascii="Times New Roman"/>
          <w:b w:val="false"/>
          <w:i w:val="false"/>
          <w:color w:val="000000"/>
          <w:sz w:val="28"/>
        </w:rPr>
        <w:t>
      514-7) осуществление рассмотрения проектов документов по стандартизации в пределах компетенции, а также подготовка предложений по разработке, внесению изменений, пересмотру и отмене национальных, межгосударственных стандартов, национальных классификаторов технико-экономической информации и рекомендаций по стандартизации для внесения в уполномоченный орган в сфере стандартизации;</w:t>
      </w:r>
    </w:p>
    <w:bookmarkEnd w:id="139"/>
    <w:bookmarkStart w:name="z181" w:id="140"/>
    <w:p>
      <w:pPr>
        <w:spacing w:after="0"/>
        <w:ind w:left="0"/>
        <w:jc w:val="both"/>
      </w:pPr>
      <w:r>
        <w:rPr>
          <w:rFonts w:ascii="Times New Roman"/>
          <w:b w:val="false"/>
          <w:i w:val="false"/>
          <w:color w:val="000000"/>
          <w:sz w:val="28"/>
        </w:rPr>
        <w:t>
      514-8) формирование профильных технических комитетов в области технического нормирования с целью вовлечения компетентных специалистов и практиков в процесс совершенствования государственных нормативных документов;</w:t>
      </w:r>
    </w:p>
    <w:bookmarkEnd w:id="140"/>
    <w:bookmarkStart w:name="z182" w:id="141"/>
    <w:p>
      <w:pPr>
        <w:spacing w:after="0"/>
        <w:ind w:left="0"/>
        <w:jc w:val="both"/>
      </w:pPr>
      <w:r>
        <w:rPr>
          <w:rFonts w:ascii="Times New Roman"/>
          <w:b w:val="false"/>
          <w:i w:val="false"/>
          <w:color w:val="000000"/>
          <w:sz w:val="28"/>
        </w:rPr>
        <w:t>
      514-9) определение положения и порядка работы профильных технических комитетов в области технического нормирования;</w:t>
      </w:r>
    </w:p>
    <w:bookmarkEnd w:id="141"/>
    <w:bookmarkStart w:name="z183" w:id="142"/>
    <w:p>
      <w:pPr>
        <w:spacing w:after="0"/>
        <w:ind w:left="0"/>
        <w:jc w:val="both"/>
      </w:pPr>
      <w:r>
        <w:rPr>
          <w:rFonts w:ascii="Times New Roman"/>
          <w:b w:val="false"/>
          <w:i w:val="false"/>
          <w:color w:val="000000"/>
          <w:sz w:val="28"/>
        </w:rPr>
        <w:t>
      514-10) создание научно-технического совета, определение его состава и положения;".</w:t>
      </w:r>
    </w:p>
    <w:bookmarkEnd w:id="142"/>
    <w:bookmarkStart w:name="z184" w:id="143"/>
    <w:p>
      <w:pPr>
        <w:spacing w:after="0"/>
        <w:ind w:left="0"/>
        <w:jc w:val="both"/>
      </w:pPr>
      <w:r>
        <w:rPr>
          <w:rFonts w:ascii="Times New Roman"/>
          <w:b w:val="false"/>
          <w:i w:val="false"/>
          <w:color w:val="000000"/>
          <w:sz w:val="28"/>
        </w:rPr>
        <w:t>
      2. Настоящее постановление вводится в действие с 1 июля 2026 года, за исключением:</w:t>
      </w:r>
    </w:p>
    <w:bookmarkEnd w:id="143"/>
    <w:bookmarkStart w:name="z185" w:id="144"/>
    <w:p>
      <w:pPr>
        <w:spacing w:after="0"/>
        <w:ind w:left="0"/>
        <w:jc w:val="both"/>
      </w:pPr>
      <w:r>
        <w:rPr>
          <w:rFonts w:ascii="Times New Roman"/>
          <w:b w:val="false"/>
          <w:i w:val="false"/>
          <w:color w:val="000000"/>
          <w:sz w:val="28"/>
        </w:rPr>
        <w:t xml:space="preserve">
      1) абзацев четвертого, пятого, восемьдесят второго, восемьдесят третьего, восемьдесят четвертого, восемьдесят пятого, восемьдесят шестого, восемьдесят седьмого, восемьдесят восьмого, восемьдесят девятого, девяностого, девяносто первого, девяносто второго, сто восемнадцатого и сто девятнадцатого </w:t>
      </w:r>
      <w:r>
        <w:rPr>
          <w:rFonts w:ascii="Times New Roman"/>
          <w:b w:val="false"/>
          <w:i w:val="false"/>
          <w:color w:val="000000"/>
          <w:sz w:val="28"/>
        </w:rPr>
        <w:t>пункта 1</w:t>
      </w:r>
      <w:r>
        <w:rPr>
          <w:rFonts w:ascii="Times New Roman"/>
          <w:b w:val="false"/>
          <w:i w:val="false"/>
          <w:color w:val="000000"/>
          <w:sz w:val="28"/>
        </w:rPr>
        <w:t xml:space="preserve"> настоящего постановления, которые вводятся в действие с 12 марта 2026 года;</w:t>
      </w:r>
    </w:p>
    <w:bookmarkEnd w:id="144"/>
    <w:bookmarkStart w:name="z186" w:id="145"/>
    <w:p>
      <w:pPr>
        <w:spacing w:after="0"/>
        <w:ind w:left="0"/>
        <w:jc w:val="both"/>
      </w:pPr>
      <w:r>
        <w:rPr>
          <w:rFonts w:ascii="Times New Roman"/>
          <w:b w:val="false"/>
          <w:i w:val="false"/>
          <w:color w:val="000000"/>
          <w:sz w:val="28"/>
        </w:rPr>
        <w:t xml:space="preserve">
      2) абзацев сто двадцатого, сто двадцать первого, сто двадцать второго, сто двадцать третьего, сто двадцать четвертого, сто двадцать пятого, сто двадцать шестого, сто двадцать седьмого, сто двадцать восьмого, сто двадцать девятого, сто тридцатого, сто тридцать первого, сто сорок восьмого и сто пятьдесят третьего </w:t>
      </w:r>
      <w:r>
        <w:rPr>
          <w:rFonts w:ascii="Times New Roman"/>
          <w:b w:val="false"/>
          <w:i w:val="false"/>
          <w:color w:val="000000"/>
          <w:sz w:val="28"/>
        </w:rPr>
        <w:t>пункта 1</w:t>
      </w:r>
      <w:r>
        <w:rPr>
          <w:rFonts w:ascii="Times New Roman"/>
          <w:b w:val="false"/>
          <w:i w:val="false"/>
          <w:color w:val="000000"/>
          <w:sz w:val="28"/>
        </w:rPr>
        <w:t xml:space="preserve"> настоящего постановления, которые вводятся в действие с 1 июля 2028 года.</w:t>
      </w:r>
    </w:p>
    <w:bookmarkEnd w:id="14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