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1999" w14:textId="7471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2026 года № 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искусственного интеллекта и цифрового развития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искусственного интеллекта и цифрового развития Республики Казахстан (далее – Министерство) является государственным органом Республики Казахстан, осуществляющим руководство и межотраслевую координацию в сферах искусственного интеллекта, аэрокосмической и электронной промышленности, научно-технического развития страны, геодезии, картографии и пространственных данных, обеспечения информационной безопасности в сферах информатизации, "электронного правительства", персональных данных и их защиты, цифровых активов, проектного управления, а также в области связи, развития государственной политики в сфере оказания государственных услуг и по управлению данными (далее – регулируемые сферы).";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24-1), 24-2), 24-3), 24-4) и 24-5)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способствование развитию цифровых технологий, направленных на предупреждение, выявление и фиксацию правонарушений;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реализация мер по повышению цифровой грамотности населения в целях профилактики правонарушений;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осуществление интеграции имеющихся цифровых систем государственных органов;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24-4) развитие цифровой инфраструктуры обеспечения безопасности;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24-5) консультирование, оказание психологической помощи гражданам, потерпевшим от бытового насилия, через различные каналы коммуникаций;";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291-4), 291-5), 291-6), 291-7), 291-8), 291-9), 291-10), 291-11), 291-12), 291-13) и 291-14)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"291-4) по согласованию с уполномоченным органом в области государственного материального резерва внесение предложений в Правительство Республики Казахстан о разбронировании материальных ценностей государственного резерва для оказания гуманитарной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291-5) по согласованию с уполномоченными органами в области государственного материального резерва и мобилизационной подготовки принятие решения о выпуске материальных ценностей из мобилизационного резерва в порядке заимствования;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291-6) внесение предложений в уполномоченный орган в области государственного материального резерва по номенклатуре и объемам хранения материальных ценностей государственного резерва и о разбронировании материальных ценностей государственного резерва при изменении номенклатуры;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291-7) размещение заказов на поставку материальных ценностей мобилизационного резерва в соответствии с номенклатурой и объемами хранения материальных ценностей государственного резерва;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291-8) принятие решения о выпуске материальных ценностей из мобилизационного резерва в порядке освежения;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291-9) по решению уполномоченного органа по управлению государственным имуществом и согласованию с государственными органами – получателями и уполномоченным органом в области государственного материального резерва осуществление передачи на безвозмездной основе материальных ценностей мобилизационного резерва, подлежащих освежению, и разбронированных материальных ценностей при изменении номенклатуры на баланс других государственных органов;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291-10) по согласованию с уполномоченным органом в области государственного материального резерва принятие решения о перемещении материальных ценностей мобилизационного резерва;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291-11) организация хранения и освежения материальных ценностей мобилизационного резерва;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291-12) в пределах своей компетенции несение ответственности за мобилизационную подготовку и мобилизацию в соответствующей сфере государственного управления, а также создание работникам мобилизационных органов необходимых условий для выполнения ими возложенных на них обязанностей;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291-13) 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291-14) участие в проведении военно-экономических и командно-штабных учений;";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342-1), 342-2), 342-3), 342-4), 342-5), 342-6), 342-7), 342-8), 342-9) и 342-10)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"342-1)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сфере искусственного интеллекта в соответствии с законодательством Республики Казахстан;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342-2) утверждение перечня документации на системы искусственного интеллекта;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342-3) утверждение критериев отнесения объектов информатизации к системам искусственного интеллекта;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342-4) разработка перечня приоритетных секторов экономики для внедрения искусственного интеллекта совместно с центральными государственными органами;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342-5) утверждение Правил разработки, применения и распространения машиночитаемых форм;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342-6) утверждение Правил формирования отраслевыми государственными органами перечней доверенных систем искусственного интеллекта высокой степени риска в целях обеспечения доверия и распространения лучших практик применения систем искусственного интеллекта в соответствующей отрасли (сфере) и на постоянной основе их публикации на интернет-ресурсах государственных органов;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342-7) утверждение Правил взаимодействия оператора национальной платформы искусственного интеллекта с физическими и юридическими лицами в рамках оказания услуг на национальной платформе искусственного интеллекта для разработки, размещения платформенных программных продуктов, моделей искусственного интеллекта на национальной платформе искусственного интеллекта;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342-8) утверждение Правил предоставления доступа к вычислительным ресурсам оператором национальной платформы искусственного интеллекта;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342-9) определение категории лиц для получения доступа к вычислительным ресурсам в приоритетном порядке;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342-10) оказание государственной поддержки в пределах компетенции с учетом перечня приоритетных секторов экономики для внедрения искусственного интеллекта;";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тринадцатого, четырнадцатого, пятнадцатого, шестнадцатого, семнадцатого, восемнадцатого, девятнадцатого и двадцатого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до 11 июля 2026 года действие абзацев седьмого и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установив, что в период приостановления данные абзацы действуют в следующей редакции: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способствование развитию информационных технологий, направленных на предупреждение, выявление и фиксацию правонарушений;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осуществление интеграции информационных систем государственных органов в целях профилактики правонарушений;".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