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e893" w14:textId="1ca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космического объекта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2026 года № 198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космической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деятельности, утвержденных постановлением Правительства Республики Казахстан от 26 июня 2012 года № 838,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запуск габаритно-массового макета полезной нагрузки ракетой-носителем "Союз-5" с космического ракетного комплекса "Байтерек" космодрома "Байконур" 27 марта 2026 года (резервные даты запуска: каждые сутки с 28 марта по 30 апреля 2026 года).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искусственного интеллекта и цифрового развития Республики Казахстан уведомить заявителя о принятом Правительством Республики Казахстан решении.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