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4ac72" w14:textId="3a4a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октября 2012 года № 1301 "Об утверждении Правил выплаты единовременной компенсации в случае гибели (смерти) сотрудника специального государственного органа, установления инвалидности или получения им увечья"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2026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1301 "Об утверждении Правил выплаты единовременной компенсации в случае гибели (смерти) сотрудника специального государственного органа, установления инвалидности или получения им увечья"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выплаты единовременной компенсации в случае гибели (смерти) сотрудника специального государственного органа Республики Казахстан, установления инвалидности или получения им увечья";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Республики Казахстан "О специальных государственных органах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в случае гибели (смерти) сотрудника специального государственного органа Республики Казахстан, установления инвалидности или получения им увечья.";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выплаты единовременной компенсации в случае гибели (смерти) сотрудника специального государственного органа, установления инвалидности или получения им увечья,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марта 2026 года № 192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2012 года № 1301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выплаты единовременной компенсации в случае гибели (смерти) сотрудника специального государственного органа Республики Казахстан, установления инвалидности или получения им увечья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выплаты единовременной компенсации в случае гибели (смерти) сотрудника специального государственного органа Республики Казахстан, установления инвалидности или получения им увечья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 Республики Казахстан "О специальных государственных органах Республики Казахстан" (далее – Закон) и определяют порядок выплаты единовременной компенсации в случае гибели (смерти) сотрудника специального государственного органа Республики Казахстан (далее – специальный государственный орган), установления инвалидности или получения им увечья.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Выплата единовременной компенсации (далее – компенсация) производится сотруднику специального государственного органа (далее – сотрудник) или лицу, имеющему право на ее получение, в случаях: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гибели (смерти) сотрудника в период прохождения им службы в специальных государственных органах (далее – службы) или после его увольнения со службы вследствие ранения (контузии), заболевания, полученных в период прохождения службы;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установления сотруднику инвалидности, полученной в период прохождения им службы или наступившей в результате контузии, увечья, заболевания, связанных с прохождением службы, до истечения одного года со дня увольнения со службы;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получения сотрудником при исполнении обязанностей службы легкого или тяжелого увечья (ранения, травмы, контузии), не повлекшего инвалидности.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Компенсация сотруднику или лицу, имеющему право на ее получение, не выплачивается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80 Закона.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выплаты компенсации в случае гибели (смерти) сотрудника, установления инвалидности или получения им увечья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подачи документов для получения компенсации в случае гибели (смерти) сотрудника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гибели (смерти) сотрудника в период прохождения им службы или после его увольнения со службы вследствие ранения (контузии), заболевания, полученных в период прохождения службы, кадровые аппараты учреждений (подразделений) специальных государственных органов по месту жительства его наследников письменно в течение 10 (десять) рабочих дней уведомляют последних о необходимости представления: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заявления на выплату компенсации по форме согласно приложению 1 к настоящим Правилам;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или уведомления о смерти по форме, определенной уполномоченным органом в области здравоохранения;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свидетельства о праве на наследство, выданного в установленном законодательством Республики Казахстан порядке;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одного из документов, удостоверяющих личность наследника: паспорт гражданина Республики Казахстан, удостоверение личности гражданина Республики Казахстан, заграничный паспорт, свидетельство о рождении (для несовершеннолетних наследников).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доступа к соответствующим государственным информационным системам через шлюз "электронное правительство" кадровые аппараты учреждений (подразделений) специальных государственных органов самостоятельно получают сведения о документе, удостоверяющем личность;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сведений о номере текущего банковского счета каждого наследника;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копии патологоанатомического заключения о причине смерти и диагнозе заболевания или заключения судебно-медицинской экспертизы в случае, если проводилась судебно-медицинская экспертиза или патологоанатомическая диагностика;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доверенности, удостоверенной нотариально, с указанием полномочия на подачу заявления на выплату компенсации, а также ее получение при отсутствии возможности личного обращения наследника.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Кадровые аппараты учреждений (подразделений) специальных государственных органов после получения документов, указанных в пункте 4 настоящих Правил, запрашивают и составляют: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справку о размере денежного содержания погибшего (умершего) сотрудника на момент события, дающего право на получение компенсации, с указанием периода прохождения службы по форме, согласно приложению 2 к настоящим Правилам, а также выписку из приказа уполномоченного руководителя об исключении сотрудника из списков личного состава учреждения (подразделения);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 служебного расследования причин и обстоятельств гибели (смерти) сотрудника;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лиц, умерших после увольнения со службы, заключение комиссии военно-врачебной экспертизы, подтверждающее, что причиной смерти явились увечье (ранение, травма, контузия) или заболевание, полученные в период прохождения службы.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подачи документов, необходимых для получения компенсации в случае установления сотруднику инвалидности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В случае установления сотруднику инвалидности, полученной им в период прохождения службы: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им по месту службы представляются: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выплату компенсации по форме согласно приложению 1 к настоящим Правилам;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кадровым аппаратом учреждения (подразделения) специального государственного органа запрашиваются: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заключения комиссии военно-врачебной экспертизы, подтверждающего, что контузия, увечье, заболевание, в результате которых наступила инвалидность, получены в период прохождения службы;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размере денежного содержания сотрудника на момент события, дающего право на получение компенсации, с указанием периода прохождения службы по форме согласно приложению 2 к настоящим Правилам.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 случае установления сотруднику инвалидности, наступившей в результате контузии, увечья, заболевания, полученных в период прохождения службы, до истечения одного года со дня увольнения со службы, кадровый аппарат учреждения (подразделения) специальных государственных органов собирает документы, указанные в пункте 6 настоящих Правил, а также составляет выписку из приказа уполномоченного руководителя об исключении сотрудника из списков личного состава учреждения (подразделения).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подачи документов, необходимых для выплаты компенсации в случае получения сотрудником легкого или тяжелого увечья (ранения, травмы, контузии), не повлекшего инвалидности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получения сотрудником при исполнении обязанностей службы легкого или тяжелого увечья (ранения, травмы, контузии), не повлекшего инвалидности: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 по месту службы представляется заявление на выплату компенсации по форме согласно приложению 1 к настоящим Правилам;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кадровым аппаратом учреждения (подразделения) специального государственного органа запрашиваются и составляются: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размере денежного содержания на момент события, дающего право на получение компенсации, с указанием периода прохождения службы по форме согласно приложению 2 к настоящим Правилам;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комиссии военно-врачебной экспертизы о степени тяжести (легкого или тяжелого) полученного увечья (ранения, травмы, контузии) по форме согласно приложению 3 к настоящим Правилам;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служебного расследования, подтверждающие факт получения увечья (ранения, травмы, контузии) при исполнении обязанностей службы.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Порядок выплаты компенсации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Кадровый аппарат учреждения (подразделения) специального государственного органа по месту службы заявителя в течение 10 (десять) рабочих дней со дня получения заявления от получателя компенсации с приложением документов, указанных в пунктах 4, 5, 6, 7 и 8 настоящих Правил, направляет их в финансовое подразделение этого же учреждения для выплаты компенсации.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не в полном объеме документов на выплату компенсации кадровый аппарат в течение 5 (пять) рабочих дней со дня поступления заявления направляет уведомление заявителю о необходимости предоставления недостающих документов.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уведомления о неполноте документов в течение 5 (пять) рабочих дней со дня их поступления документы считаются принятыми в полном объеме. Днем поступления заявления считается дата регистрации его в специальном государственном органе (учреждении).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Финансовое подразделение учреждения специального государственного органа согласно представленным кадровым подразделением материалам в течение 10 (десять) рабочих дней составляет в установленном законодательством порядке заявку на внесение изменений в индивидуальные планы финансирования по обязательствам и платежам и направляет в финансовое подразделение специального государственного органа для рассмотрения и внесения соответствующих изменений в индивидуальные планы финансирования по обязательствам и платежам учреждения.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процедур внесения изменений в индивидуальные планы финансирования по обязательствам и платежам учреждения финансовым подразделением учреждения специального государственного органа производится выплата компенсации получателю.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Специальный государственный орган (учреждение) в течение одного месяца со дня поступления заявления на выплату компенсации производит ее выплату в случаях и размерах,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предусмотренных Законом случаях, компенсация по которым не выплачивается, структурное подразделение специального государственного органа (учреждения) направляет заявителю в течение 5 (пять) рабочих дней мотивированное письменное уведомление об отказе в выплате компенсации.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Перечисление компенсации осуществляется через территориальные органы государственного казначейства на текущие счета получателей, открытые в банках второго уровня по месту жительства.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компенсации и оплата услуг банка за их зачисление осуществляются за счет бюджетных средств, предусмотренных на эти цели в республиканском бюджете.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Несовершеннолетнему получателю выплата компенсации производится в течение одного месяца со дня поступления документов путем ее перечисления на текущий счет несовершеннолетнего получателя либо законного представителя при наличии разрешения органа, осуществляющего функции по опеке или попечительству, открытый в банке второго уровня по месту жительства, с одновременным уведомлением об этом органов опеки и попечительства, а также его законных представителей.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После перечисления компенсации получателю в журнале регистрации заявлений на выплату компенсации по форме, согласно приложению 4 к настоящим Правилам, делается соответствующая запись с указанием даты, суммы компенсации и номера платежного документа.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Споры, вытекающие по выплате компенсации, рассматриваются в порядке, установленном законодательством Республики Казахстан.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гибели (смерти)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получения им увечья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осуществляющего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__________________</w:t>
            </w:r>
          </w:p>
        </w:tc>
      </w:tr>
    </w:tbl>
    <w:bookmarkStart w:name="z73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выплату компенсации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выплатить мне компенсацию в связи с</w:t>
      </w:r>
    </w:p>
    <w:bookmarkEnd w:id="62"/>
    <w:p>
      <w:pPr>
        <w:spacing w:after="0"/>
        <w:ind w:left="0"/>
        <w:jc w:val="both"/>
      </w:pPr>
      <w:bookmarkStart w:name="z75" w:id="63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характер события)</w:t>
      </w:r>
    </w:p>
    <w:p>
      <w:pPr>
        <w:spacing w:after="0"/>
        <w:ind w:left="0"/>
        <w:jc w:val="both"/>
      </w:pPr>
      <w:bookmarkStart w:name="z76" w:id="64"/>
      <w:r>
        <w:rPr>
          <w:rFonts w:ascii="Times New Roman"/>
          <w:b w:val="false"/>
          <w:i w:val="false"/>
          <w:color w:val="000000"/>
          <w:sz w:val="28"/>
        </w:rPr>
        <w:t xml:space="preserve">
      Ранее ________ получал компенсацию 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(да, нет)</w:t>
      </w:r>
    </w:p>
    <w:p>
      <w:pPr>
        <w:spacing w:after="0"/>
        <w:ind w:left="0"/>
        <w:jc w:val="both"/>
      </w:pPr>
      <w:bookmarkStart w:name="z77" w:id="65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________________________________________________________ 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(указывается характер события)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Причитающуюся компенсационную выплату прошу перечислить:</w:t>
      </w:r>
    </w:p>
    <w:bookmarkEnd w:id="66"/>
    <w:p>
      <w:pPr>
        <w:spacing w:after="0"/>
        <w:ind w:left="0"/>
        <w:jc w:val="both"/>
      </w:pPr>
      <w:bookmarkStart w:name="z79" w:id="6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(область, район, город, адрес места жительства получателя)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банка № _____________________________________________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филиала ______________________________________________________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счет ____________________________________________________</w:t>
      </w:r>
    </w:p>
    <w:bookmarkEnd w:id="70"/>
    <w:p>
      <w:pPr>
        <w:spacing w:after="0"/>
        <w:ind w:left="0"/>
        <w:jc w:val="both"/>
      </w:pPr>
      <w:bookmarkStart w:name="z83" w:id="71"/>
      <w:r>
        <w:rPr>
          <w:rFonts w:ascii="Times New Roman"/>
          <w:b w:val="false"/>
          <w:i w:val="false"/>
          <w:color w:val="000000"/>
          <w:sz w:val="28"/>
        </w:rPr>
        <w:t xml:space="preserve">
      На имя __________________________________________________________ 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(Ф.И.О. (при его наличии)</w:t>
      </w:r>
    </w:p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получателя _________________________________________________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 следующие документы: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</w:t>
      </w:r>
    </w:p>
    <w:bookmarkEnd w:id="79"/>
    <w:p>
      <w:pPr>
        <w:spacing w:after="0"/>
        <w:ind w:left="0"/>
        <w:jc w:val="both"/>
      </w:pPr>
      <w:bookmarkStart w:name="z92" w:id="80"/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 _______ года Заявитель ______________________________ 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(число) (месяц) (год)                   подпись (Ф.И.О. (при его наличии)</w:t>
      </w:r>
    </w:p>
    <w:p>
      <w:pPr>
        <w:spacing w:after="0"/>
        <w:ind w:left="0"/>
        <w:jc w:val="both"/>
      </w:pPr>
      <w:bookmarkStart w:name="z93" w:id="81"/>
      <w:r>
        <w:rPr>
          <w:rFonts w:ascii="Times New Roman"/>
          <w:b w:val="false"/>
          <w:i w:val="false"/>
          <w:color w:val="000000"/>
          <w:sz w:val="28"/>
        </w:rPr>
        <w:t xml:space="preserve">
      М.П. Начальник __________________________________________________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(Ф.И.О. (при его наличии)*</w:t>
      </w:r>
    </w:p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*подпись необходима при получении легкого или тяжелого увечья (ранения, травмы, контузии), не повлекшего инвалидности сотрудника.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гибели (смерти)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получения им увечья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размере денежного содержания сотрудника на момент события</w:t>
      </w:r>
    </w:p>
    <w:bookmarkEnd w:id="84"/>
    <w:p>
      <w:pPr>
        <w:spacing w:after="0"/>
        <w:ind w:left="0"/>
        <w:jc w:val="both"/>
      </w:pPr>
      <w:bookmarkStart w:name="z99" w:id="85"/>
      <w:r>
        <w:rPr>
          <w:rFonts w:ascii="Times New Roman"/>
          <w:b w:val="false"/>
          <w:i w:val="false"/>
          <w:color w:val="000000"/>
          <w:sz w:val="28"/>
        </w:rPr>
        <w:t xml:space="preserve">
      Выдана _________________________________________________________  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(специальное звание, фамилия, имя, отчество (при его наличии)</w:t>
      </w:r>
    </w:p>
    <w:p>
      <w:pPr>
        <w:spacing w:after="0"/>
        <w:ind w:left="0"/>
        <w:jc w:val="both"/>
      </w:pPr>
      <w:bookmarkStart w:name="z100" w:id="8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действительно служит (служил)</w:t>
      </w:r>
    </w:p>
    <w:p>
      <w:pPr>
        <w:spacing w:after="0"/>
        <w:ind w:left="0"/>
        <w:jc w:val="both"/>
      </w:pPr>
      <w:bookmarkStart w:name="z101" w:id="8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ведомства и должность, занимаемая на день события, дающего право на</w:t>
      </w:r>
    </w:p>
    <w:p>
      <w:pPr>
        <w:spacing w:after="0"/>
        <w:ind w:left="0"/>
        <w:jc w:val="both"/>
      </w:pPr>
      <w:bookmarkStart w:name="z102" w:id="8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получение компенсационной выплаты)</w:t>
      </w:r>
    </w:p>
    <w:p>
      <w:pPr>
        <w:spacing w:after="0"/>
        <w:ind w:left="0"/>
        <w:jc w:val="both"/>
      </w:pPr>
      <w:bookmarkStart w:name="z103" w:id="89"/>
      <w:r>
        <w:rPr>
          <w:rFonts w:ascii="Times New Roman"/>
          <w:b w:val="false"/>
          <w:i w:val="false"/>
          <w:color w:val="000000"/>
          <w:sz w:val="28"/>
        </w:rPr>
        <w:t xml:space="preserve">
      с "___" _______ 20 ___ года по "___" ____ 20 __ год 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(дата) (дата)</w:t>
      </w:r>
    </w:p>
    <w:p>
      <w:pPr>
        <w:spacing w:after="0"/>
        <w:ind w:left="0"/>
        <w:jc w:val="both"/>
      </w:pPr>
      <w:bookmarkStart w:name="z104" w:id="90"/>
      <w:r>
        <w:rPr>
          <w:rFonts w:ascii="Times New Roman"/>
          <w:b w:val="false"/>
          <w:i w:val="false"/>
          <w:color w:val="000000"/>
          <w:sz w:val="28"/>
        </w:rPr>
        <w:t xml:space="preserve">
      Денежное содержание на "____" __________ 20____ года 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события, дающего право на получение единовременной компенсации)</w:t>
      </w:r>
    </w:p>
    <w:p>
      <w:pPr>
        <w:spacing w:after="0"/>
        <w:ind w:left="0"/>
        <w:jc w:val="both"/>
      </w:pPr>
      <w:bookmarkStart w:name="z105" w:id="91"/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составляло:________________________________________, 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прописью)</w:t>
      </w:r>
    </w:p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должностной оклад _______________________________________________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оклад по специальному званию _____________________________________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увольнения (если был уволен): _____________________________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выдана для назначения компенсации в случае гибели (смерти), установления инвалидности, получения увечья сотрудником.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98"/>
    <w:p>
      <w:pPr>
        <w:spacing w:after="0"/>
        <w:ind w:left="0"/>
        <w:jc w:val="both"/>
      </w:pPr>
      <w:bookmarkStart w:name="z113" w:id="99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__________________ __________________________________ 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(Ф.И.О. (при его наличии)</w:t>
      </w:r>
    </w:p>
    <w:p>
      <w:pPr>
        <w:spacing w:after="0"/>
        <w:ind w:left="0"/>
        <w:jc w:val="both"/>
      </w:pPr>
      <w:bookmarkStart w:name="z114" w:id="100"/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финансового подразделения (бухгалтер) _______________ ___________  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(подпись) (Ф.И.О. (при его наличии)</w:t>
      </w:r>
    </w:p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гибели (смерти)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получения им увечья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комиссии военно-врачебной экспертизы о степени тяжести (легкого или тяжелого) полученного увечья (ранения, травмы, контузии)</w:t>
      </w:r>
    </w:p>
    <w:bookmarkEnd w:id="102"/>
    <w:p>
      <w:pPr>
        <w:spacing w:after="0"/>
        <w:ind w:left="0"/>
        <w:jc w:val="both"/>
      </w:pPr>
      <w:bookmarkStart w:name="z119" w:id="103"/>
      <w:r>
        <w:rPr>
          <w:rFonts w:ascii="Times New Roman"/>
          <w:b w:val="false"/>
          <w:i w:val="false"/>
          <w:color w:val="000000"/>
          <w:sz w:val="28"/>
        </w:rPr>
        <w:t xml:space="preserve">
      Выдана ___________________________________________________________ 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(специальное звание, фамилия, имя, отчество (при его наличии)</w:t>
      </w:r>
    </w:p>
    <w:p>
      <w:pPr>
        <w:spacing w:after="0"/>
        <w:ind w:left="0"/>
        <w:jc w:val="both"/>
      </w:pPr>
      <w:bookmarkStart w:name="z120" w:id="104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 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том, что он действительно при исполнении обязанностей службы</w:t>
      </w:r>
    </w:p>
    <w:p>
      <w:pPr>
        <w:spacing w:after="0"/>
        <w:ind w:left="0"/>
        <w:jc w:val="both"/>
      </w:pPr>
      <w:bookmarkStart w:name="z121" w:id="105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 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(указываются обстоятельства получения травмы)</w:t>
      </w:r>
    </w:p>
    <w:p>
      <w:pPr>
        <w:spacing w:after="0"/>
        <w:ind w:left="0"/>
        <w:jc w:val="both"/>
      </w:pPr>
      <w:bookmarkStart w:name="z122" w:id="106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получил _______________________________________________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(число, месяц, год)             (легкое или тяжелое указывается прописью) ранение,</w:t>
      </w:r>
    </w:p>
    <w:p>
      <w:pPr>
        <w:spacing w:after="0"/>
        <w:ind w:left="0"/>
        <w:jc w:val="both"/>
      </w:pPr>
      <w:bookmarkStart w:name="z123" w:id="107"/>
      <w:r>
        <w:rPr>
          <w:rFonts w:ascii="Times New Roman"/>
          <w:b w:val="false"/>
          <w:i w:val="false"/>
          <w:color w:val="000000"/>
          <w:sz w:val="28"/>
        </w:rPr>
        <w:t xml:space="preserve">
      контузию, травму или увечье ______________________________________________ 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(ненужное зачеркнуть) (указываются характер и локализация</w:t>
      </w:r>
    </w:p>
    <w:p>
      <w:pPr>
        <w:spacing w:after="0"/>
        <w:ind w:left="0"/>
        <w:jc w:val="both"/>
      </w:pPr>
      <w:bookmarkStart w:name="z124" w:id="10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_______________________________________________________________________,  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ранения, контузии, травмы или увечья)</w:t>
      </w:r>
    </w:p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чем с "___" ____ 20 ____ года "___" ___ 20 ____ год</w:t>
      </w:r>
    </w:p>
    <w:bookmarkEnd w:id="109"/>
    <w:p>
      <w:pPr>
        <w:spacing w:after="0"/>
        <w:ind w:left="0"/>
        <w:jc w:val="both"/>
      </w:pPr>
      <w:bookmarkStart w:name="z126" w:id="110"/>
      <w:r>
        <w:rPr>
          <w:rFonts w:ascii="Times New Roman"/>
          <w:b w:val="false"/>
          <w:i w:val="false"/>
          <w:color w:val="000000"/>
          <w:sz w:val="28"/>
        </w:rPr>
        <w:t xml:space="preserve">
      находился на лечении в __________________________________________________  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(указывается наименование военно-лечебного учреждения)</w:t>
      </w:r>
    </w:p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выдана для назначения компенсации в случае получения увечья сотрудником.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113"/>
    <w:p>
      <w:pPr>
        <w:spacing w:after="0"/>
        <w:ind w:left="0"/>
        <w:jc w:val="both"/>
      </w:pPr>
      <w:bookmarkStart w:name="z130" w:id="114"/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 военно-врачебной экспертизы ______ _________________  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подпись (Ф.И.О. (при его наличии)</w:t>
      </w:r>
    </w:p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компенсации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гибели (смерти)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сотрудника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инвалидности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получения им увечья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 на выплату компенсации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звание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погибшего (умершего), получившего инвалидность, увечье (ранение, травму, контузию) сотрудника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 наследника погибшего (умершего) сотрудника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поступления и 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поступил материал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возмещения ущерба (смерть, инвалидность, увечье)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поручения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bookmarkEnd w:id="1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