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415c" w14:textId="6614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инвестиционных проектов в сфере электроэнергетики в рамках межправительственных соглашений и соглашений об инвестициях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2026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крупных инвестиционных проектов в сфере электроэнергетики, реализуемых в рамках межправительственных соглашений и соглашений об инвестициях,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 "Национальный инвестиционный холдинг "Байтерек" принять меры по выпуску (выдаче) акционерным обществом "Банк Развития Казахстана" аккредитивов или банковских гарантий во исполнение межправительственных соглашений и соглашений об инвестициях при реализации крупных инвестиционных проектов в сфере электроэнергетики.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