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c58a" w14:textId="0b5c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2026 год, увеличении годовых плановых назначений соответствующих бюджетных программ за счет остатков бюджетных средств 2025 года, использовании (доиспользовании) в 2026 году неиспользованных (недоиспользованных) сумм целевых трансфертов на развитие, выделенных из республиканского бюджета в 2025 году, и внесении изменений и дополнений в постановление Правительства Республики Казахстан от 10 декабря 2025 года № 1074 "О реализации Закона Республики Казахстан "О республиканском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2026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</w:t>
      </w:r>
      <w:r>
        <w:rPr>
          <w:rFonts w:ascii="Times New Roman"/>
          <w:b w:val="false"/>
          <w:i w:val="false"/>
          <w:color w:val="000000"/>
          <w:sz w:val="28"/>
        </w:rPr>
        <w:t>корректировку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</w:t>
      </w:r>
      <w:r>
        <w:rPr>
          <w:rFonts w:ascii="Times New Roman"/>
          <w:b w:val="false"/>
          <w:i w:val="false"/>
          <w:color w:val="000000"/>
          <w:sz w:val="28"/>
        </w:rPr>
        <w:t>годовые плановые 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бюджетных программ за счет остатков бюджетных средств республиканского бюджета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2025 года № 1074 "О реализации Закона Республики Казахстан "О республиканском бюджете на 2026 – 2028 годы"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22 889 278 204 тысячи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18 886 018 913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330 736 775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2 200 000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20 375 447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3 649 947 069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26 275 630 351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858 213 361 тысяча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1 104 500 000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246 286 639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350 484 618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350 484 618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-4 595 050 126 тысяч тенге или 2,5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-9 059 570 126 тысяч тенге или 4,9 процента к валовому внутреннему продукту страны;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4 595 050 126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1 295 182 086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473 355 342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217 462 765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428 621 042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209 340 363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134 349 171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1 295 527 055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473 355 342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217 462 765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428 966 011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209 340 363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134 349 171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15-1, 15-2 и 15-3,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 в рамках направления "Научно-методическое и информационно-ресурсное сопровождение системы защиты прав и обеспечения благополучия детей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национальной программы по профилактике травли, суицида и насилия среди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конкурсов; проведение научно-практической конференции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по подпрограмме,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 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 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16-1, 16-2, 16-3, 16-4, 16-5 и 16-6, следующего содержания: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ориентированного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Казахстана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дошкольного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дошкольного образования по образовательным программам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квалификации педагогов государственных организаций дошкольного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педагогов по направлениям дополнительного образования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педагогов дополнительного образования детей. Курсы повышения квалификации предназначены для узких специалистов дополнительного образования детей, раскрывают специфические вопросы по конкретным видам дополнительного образования детей: теория музыки, струнно-смычковые инструменты, казахские народные инструменты, фортепиано, вокал, традиционное пение, работа с хоровыми, оркестровыми коллективами, художественное творчество, живопись, декоративно-прикладное искусство, хореография, театральное искусство, детско-юношеский туризм и краеведение, экология, техническое творчество детей, робототехника, STEAM-технологии, ученическое самоуправление, дебаты, отдых в оздоровительных и профильных лагерях, методическое сопровождение деятельности ПДО, эффективный менеджмент в дополнительном образовании, военно-патриотическое воспитание обучающихся и так далее.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среднего образования в сфере защиты прав и интересов детей, профилактики буллинга, девиантного и аутодеструктивного поведения, обеспечения информационной безопасности, благополучия и психологической поддержки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 в сфере защиты прав и интересов детей, профилактики буллинга, девиантного и аутодеструктивного поведения, обеспечения информационной безопасности, благополучия и психологической поддержки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 – повышение квалификации руководителей и педагогов колледжей, направленное на развитие профессиональных и управленческих навыков через практико-ориентированное и проектное обучение в разрезе отраслей экономики, способствующее созданию гибкой и конкурентоспособной системы ТиПО, эффективно подготавливающих квалифицированные рабочие кадры для экономики регионов и страны в целом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"Повышение квалификации педагогов государственных организаций технического и профессионального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524 499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37-1, 37-2 и 37-3,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аналитико-информационному, научно-методическому, исследовательскому сопровождению реализации параметров Болонского процесса в Республике Казахстан, мониторингу реализации параметров Болонского процесса в вузах Казахстана, а также выплате членских взносов Республики Казахстан в Европейский реестр обеспечения качества (EQAR)"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аналитико-информационному, научно-методическому, исследовательскому сопровождению реализации параметров Болонского процесса в Республике Казахстан, мониторингу реализации параметров Болонского процесса в вузах Казахстана, а также выплате членских взносов Республики Казахстан в Европейский реестр обеспечения качества (EQAR)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развития высшего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—болашағым")"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— болашағым")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развития высшего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"Услуги по развитию высшего и послевузовского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формированию базы тестовых заданий для единого национального тестирования, единого национального тестирования технического, профессионального и послесреднего образования, комплексного тестирования в магистратуру, а также обеспечения и сопровождения мероприятий, связанных с проведением единого национального тестирования (в том числе организация деятельности национального центра тестирования)"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мероприятия, связанные с проведением единого национального тестирования и формированием базы тестовых заданий: осуществление работы по разработке, экспертизе, корректировке и апробации тестовых заданий единого национального тестирования выпускников организаций среднего образования текущего года, прошлых лет, выпускников организаций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 осуществление работы по разработке, экспертизе,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организация и проведение единого национального тестирования. 2. Осуществление работы по разработке, экспертизе, апробации и корректировке тестовых заданий комплексного тестирования. Комплексное тестирование по группам образовательных программ состоит из тестов по иностранному языку, профилю группы образовательных программ, определению готовности к обучению.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2 832 876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38-1 и 38-2,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81-1 и 81-2,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разработки научно-проектной документации, проведения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научной документации по потенциальным памятникам истории и культуры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в 2026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2025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158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2026 год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236 833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158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годовых плановых назначений соответствующих бюджетных программ за счет остатков бюджетных средств республиканского бюджета 2025 года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158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2026 году неиспользованных (недоиспользованных) сумм целевых трансфертов на развитие, выделенных из республиканского бюджета в 2025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2026 году,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мкр. Оркен г. Атырау. Привязка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мкр. Нурсая г. Атырау. Привязка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моста через реку Ишим на автомобильной дороге областного значения Карагандинской области "Осакаровка-Литвиновское-Тельманское-Молодежное" км 1+100" Корректировка сметной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моста через реку Ишим на автомобильной дороге областного значения Карагандинской области "Осакаровка-Литвиновское-Тельманское-Молодежное" км 1+100" Корректировка сметной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 благоустройству территории 20-ти малоэтажных шестиквартирных жилых домов в поселке Тукпай, Подстепновского сельского округа, Теректинского района, ЗКО.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 микрорайонных инженерных сетей (телефонизация, электроснабжение) и автомобильных дорог, проездных зон, тротуаров и благоустройство придорожных территорий в 38 микрорайоне города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водонасосной станции с резервуаром в районе Теплого пляжа в городе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канала в районе северной границы международного морского порта "Актау" с примыканием к действующему водозаборному каналу № 1 ТОО "МАЭК Казатомпром"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в селе Кайрат Карасайского района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селе Кызылсуат Целиноградского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канализации в г. Астане. Строительство магистрального канализационного коллектора и канализационной насосной станции по ул. Е429 от ул. Е32 до площадки канализационных очистных сооружений". (2 очередь строительства)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 канализации в городе Астане (реконструкция очистных сооружений ливневой канализации района VI-1. (район Можайского)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200 мест в. с. Айтей Карасайского района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ул.Терискей в п.Шубаркудык Темирского района Актюбинской области.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Ерназар Бескарагайского района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Кокбай Абайского района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физкультурно-оздоровительному комплексу в селе Родина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Родина города Аркалыка (без наружных инженерных сетей)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250 мест в селе Мичурино Павлодарского района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бассейна в с.Иртышск Иртышского района Павлодарской области. Корректировка сметной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микрорайонов Спорт, Нурлы жол и 4 квартал 19 жилого района г. Усть-Каменогорска 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200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с. Жибек Жолы Карасайского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котельной и тепловых сетей в селе Балкашино Сандыктауского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Жибек жолы Аршалынского района Акмолинской области (привязка проекта повторного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 автомобильных дорог в с.Бисен Бокейординского района 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180 мест в селе Арасан Аксуского района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Улытау, улица Тайжина, 33А поликлиника на 100 посещений в смену, строительство сельской больницы на 20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а/о Ералиев Жанааркинского района области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ФОК в селе Песчаное района Теренколь Павлодарской области" Привязка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(дорожно-уличные сети) (корректировка), расположенной по адресу: Булаксайский сельский округ, село Костомар Аршалынского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ограждающей дамбы с. Бесколь Кызылжарского района Северо-Казахстанской области.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20 811,0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