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01d" w14:textId="2adf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 – участников СНГ по предупреждению развития саранчовых вредителей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2026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СНГ по предупреждению развития саранчовых вредителей, совершенное в Минске 29 сентября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международного Соглашения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 регистрацию,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и 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103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– участников СНГ по предупреждению развития саранчовых вредителей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настоящего Соглашения,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взаимного регионального и приграничного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между государствами – участниками СНГ отвечает интересам их народов,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особую опасность саранчовых вредителей для сельскохозяйственных культур и пастбищ,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с целью недопущения потерь урожая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взаимодействие для обеспечения проведения эффективного фитомониторинга, предупреждения миграции саранчовых вредителей и борьбы с ними, а также для усиления и повышения эффективности сотрудничества государств – участников СНГ.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предупреждение массового развития саранчовых вредителей в государствах – участниках настоящего Соглашения, минимизация риска угрозы ущерба урожаю сельскохозяйственных культур, согласование и осуществление совместных действий организаций по фитомониторингу и защите растений в государствах – участниках настоящего Соглашения, сохранение здоровья людей и окружающей среды до и после проведения противосаранчовых обработок.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(компетентными) органами понимаются органы государственной власти государств – участников настоящего Соглашения, осуществляющие функции государственного управления в области фитомониторинга и борьбы с вредителями сельскохозяйственных культур, уполномоченные решать вопросы, связанные с реализацией настоящего Соглашения;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организациями понимаются уполномоченные государством – участником СНГ организации, осуществляющие деятельность в области фитомониторинга и борьбы с саранчовыми вредителями.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настоящего Соглашения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 государств – участников настоящего Соглашения в области фитомониторинга и защиты растений от саранчовых вредителей;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регулярных фитосанитарных обследований саранчовых вредителей и защитных обработок (с использованием пестицидов);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развитие национальных цифровых комплексов мониторинга саранчовых вредителей;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информационно-коммуникационной системы взаимодействия организаций по фитомониторингу и защите растений государств – участников СНГ.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предупреждению развития саранчовых вредителей по следующим основным направлениям: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обследований, защитных обработок, анализ и обмен информацией по фитосанитарной ситуации о саранчовых вредителях;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мероприятий по мониторингу, профилактике и подавлению очагов саранчовых вредителей в государствах – участниках СНГ;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национальных прогнозов по саранчовым вредителям;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 цифровых программ и систем ГИС-мониторинга и анализа информации по распространению саранчовых вредителей в государствах – участниках СНГ;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профессиональная переподготовка, повышение квалификации кадров в области мониторинга и борьбы с саранчовыми вредителями;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населения при применении инсектицидов для борьбы с саранчовыми вредителями на территориях государств – участников СНГ, информирование населения о проводимых обработках;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 сельхозтоваропроизводителями по предупреждению массового распространения саранчи и борьбе с саранчовыми вредителями;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достигнутых результатов по улучшению фитосанитарной ситуации по саранчовым вредителям.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 и уполномоченные организации в соответствии с настоящим Соглашением при соблюдении международных договоров и законодательства государств – участников настоящего Соглашения.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определяют перечень своих уполномоченных (компетентных) органов и уполномоченных организаций,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и уполномоченных организаций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и уполномоченные организации могут создавать совместные рабочие группы с целью оказания содействия государствам – участникам СНГ в решении вопросов, связанных со взаимным признанием результатов фитосанитарных обследований, методик учета, в разработке подходов по взаимодействию представителей организаций по фитомониторингу и защите растений государств – участников СНГ и иных вопросов для детальной проработки конкретных аспектов совместной деятельности в рамках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и уполномоченные организации в случаях опасности массового распространения, введения режимов чрезвычайной ситуации по саранчовым (угрозы чрезвычайной ситуации, повышенной готовности) и миграции саранчовых вредителей на сопредельные территории другого государства – участника СНГ информируют представителей уполномоченных (компетентных) органов и уполномоченных организаций государств – участников СНГ, сопредельных государств в форме информационного письма.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(компетентные) органы и уполномоченные организации будут обмениваться сведениями о применяемых против саранчовых вредителей пестицидах и обработанных площадях, опытом и стремиться к использованию в работе цифровых программ (в том числе геоинформационных систем), беспилотных летательных аппаратов для мониторинга и анализа информации по саранче. 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(компетентные) органы и уполномоченные организации в целях предупреждения обострения саранчовой ситуации и своевременного проведения защитных обработок будут осуществлять совместное планирование мероприятий по предупреждению развития саранчовых вредителей.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содержание таких мероприятий определяются Сторонами путем консультаций и принятия дополнительных правовых актов.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 целью оперативного проведения работ по борьбе с саранчовыми вредителями Стороны могут оказывать друг другу взаимное содействие в рамках компетенции уполномоченных (компетентных) органов и уполномоченных организаций.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расширения информационно-коммуникационного взаимодействия организаций фитомониторинга и защиты растений заинтересованных государств – участников СНГ уполномоченные (компетентные) органы и уполномоченные организации будут разрабатывать и развивать национальные системы ГИС-мониторинга и анализа получаемой с их помощью информации по распространению саранчовых вредителей в государствах – участниках СНГ.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укрепления потенциала государств – участников настоящего Соглашения в области фитомониторинга и борьбы с саранчовыми вредителями могут проводиться совместные совещания и семинары по саранчовым вредителям.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в установленном национальным законодательством порядке определяют порядок и условия оснащения уполномоченных организаций необходимым оборудованием и расходными материалами для осуществления мониторинга за саранчовыми вредителями и борьбы с ними и осуществления анализов на остаточное количество пестицидов, эталонами пестицидов (государственные стандартные образцы), методиками.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уполномоченных (компетентных) органов и уполномоченных организаций в приграничных районах проводят регулярные обследования мест обитания саранчовых вредителей и обмениваются полученными результатами.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способы и порядок предоставления указанной информации согласовываются уполномоченными (компетентными) органами и уполномоченными организациями.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за счет и в пределах средств, ежегодно предусматриваемых в национальных бюджетах государств – участников настоящего Соглашения уполномоченным (компетентным) органам, и средств уполномоченных организаций, а также за счет внебюджетных источников, привлекаемых государствами (их хозяйствующими субъектами) в порядке, установленном национальным законодательством.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 присоединении.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настоящего Соглашения.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" ________ 2025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Азербайджанской Республики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Российской 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Таджикистан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Туркменистана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Узбекистан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