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01d" w14:textId="2adf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 – участников СНГ по предупреждению развития саранчовых вредителей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2026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СНГ по предупреждению развития саранчовых вредителей, совершенное в Минске 29 сентября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Соглашения,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 заверенную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международного Соглашения РК на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 регистрацию,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и 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103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– участников СНГ по предупреждению развития саранчовых вредителей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настоящего Соглашения,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взаимного регионального и приграничного сотрудничества,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между государствами – участниками СНГ отвечает интересам их народов,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особую опасность саранчовых вредителей для сельскохозяйственных культур и пастбищ,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с целью недопущения потерь урожая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взаимодействие для обеспечения проведения эффективного фитомониторинга, предупреждения миграции саранчовых вредителей и борьбы с ними, а также для усиления и повышения эффективности сотрудничества государств – участников СНГ.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предупреждение массового развития саранчовых вредителей в государствах – участниках настоящего Соглашения, минимизация риска угрозы ущерба урожаю сельскохозяйственных культур, согласование и осуществление совместных действий организаций по фитомониторингу и защите растений в государствах – участниках настоящего Соглашения, сохранение здоровья людей и окружающей среды до и после проведения противосаранчовых обработок.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(компетентными) органами понимаются органы государственной власти государств – участников настоящего Соглашения, осуществляющие функции государственного управления в области фитомониторинга и борьбы с вредителями сельскохозяйственных культур, уполномоченные решать вопросы, связанные с реализацией настоящего Соглашения;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организациями понимаются уполномоченные государством – участником СНГ организации, осуществляющие деятельность в области фитомониторинга и борьбы с саранчовыми вредителями.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настоящего Соглашения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нормативно-правовой базы государств – участников настоящего Соглашения в области фитомониторинга и защиты растений от саранчовых вредителей;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регулярных фитосанитарных обследований саранчовых вредителей и защитных обработок (с использованием пестицидов);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развитие национальных цифровых комплексов мониторинга саранчовых вредителей;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информационно-коммуникационной системы взаимодействия организаций по фитомониторингу и защите растений государств – участников СНГ.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предупреждению развития саранчовых вредителей по следующим основным направлениям: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обследований, защитных обработок, анализ и обмен информацией по фитосанитарной ситуации о саранчовых вредителях;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совместных мероприятий по мониторингу, профилактике и подавлению очагов саранчовых вредителей в государствах – участниках СНГ;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национальных прогнозов по саранчовым вредителям;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 цифровых программ и систем ГИС-мониторинга и анализа информации по распространению саранчовых вредителей в государствах – участниках СНГ;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профессиональная переподготовка, повышение квалификации кадров в области мониторинга и борьбы с саранчовыми вредителями;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населения при применении инсектицидов для борьбы с саранчовыми вредителями на территориях государств – участников СНГ, информирование населения о проводимых обработках;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с сельхозтоваропроизводителями по предупреждению массового распространения саранчи и борьбе с саранчовыми вредителями;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достигнутых результатов по улучшению фитосанитарной ситуации по саранчовым вредителям.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 и уполномоченные организации в соответствии с настоящим Соглашением при соблюдении международных договоров и законодательства государств – участников настоящего Соглашения.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национальным законодательством определяют перечень своих уполномоченных (компетентных) органов и уполномоченных организаций, который передается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и уполномоченных организаций каждая из Сторон в течение 30 дней с даты принятия такого решения информирует депозитарий, который уведомляет об этом остальные Стороны.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и уполномоченные организации могут создавать совместные рабочие группы с целью оказания содействия государствам – участникам СНГ в решении вопросов, связанных со взаимным признанием результатов фитосанитарных обследований, методик учета, в разработке подходов по взаимодействию представителей организаций по фитомониторингу и защите растений государств – участников СНГ и иных вопросов для детальной проработки конкретных аспектов совместной деятельности в рамках настоящего Соглашения.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и уполномоченные организации в случаях опасности массового распространения, введения режимов чрезвычайной ситуации по саранчовым (угрозы чрезвычайной ситуации, повышенной готовности) и миграции саранчовых вредителей на сопредельные территории другого государства – участника СНГ информируют представителей уполномоченных (компетентных) органов и уполномоченных организаций государств – участников СНГ, сопредельных государств в форме информационного письма.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(компетентные) органы и уполномоченные организации будут обмениваться сведениями о применяемых против саранчовых вредителей пестицидах и обработанных площадях, опытом и стремиться к использованию в работе цифровых программ (в том числе геоинформационных систем), беспилотных летательных аппаратов для мониторинга и анализа информации по саранче. 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(компетентные) органы и уполномоченные организации в целях предупреждения обострения саранчовой ситуации и своевременного проведения защитных обработок будут осуществлять совместное планирование мероприятий по предупреждению развития саранчовых вредителей.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содержание таких мероприятий определяются Сторонами путем консультаций и принятия дополнительных правовых актов.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с целью оперативного проведения работ по борьбе с саранчовыми вредителями Стороны могут оказывать друг другу взаимное содействие в рамках компетенции уполномоченных (компетентных) органов и уполномоченных организаций.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расширения информационно-коммуникационного взаимодействия организаций фитомониторинга и защиты растений заинтересованных государств – участников СНГ уполномоченные (компетентные) органы и уполномоченные организации будут разрабатывать и развивать национальные системы ГИС-мониторинга и анализа получаемой с их помощью информации по распространению саранчовых вредителей в государствах – участниках СНГ.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укрепления потенциала государств – участников настоящего Соглашения в области фитомониторинга и борьбы с саранчовыми вредителями могут проводиться совместные совещания и семинары по саранчовым вредителям.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в установленном национальным законодательством порядке определяют порядок и условия оснащения уполномоченных организаций необходимым оборудованием и расходными материалами для осуществления мониторинга за саранчовыми вредителями и борьбы с ними и осуществления анализов на остаточное количество пестицидов, эталонами пестицидов (государственные стандартные образцы), методиками.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уполномоченных (компетентных) органов и уполномоченных организаций в приграничных районах проводят регулярные обследования мест обитания саранчовых вредителей и обмениваются полученными результатами.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способы и порядок предоставления указанной информации согласовываются уполномоченными (компетентными) органами и уполномоченными организациями.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за счет и в пределах средств, ежегодно предусматриваемых в национальных бюджетах государств – участников настоящего Соглашения уполномоченным (компетентным) органам, и средств уполномоченных организаций, а также за счет внебюджетных источников, привлекаемых государствами (их хозяйствующими субъектами) в порядке, установленном национальным законодательством.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 присоединении.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действия настоящего Соглашения.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" ________ 2025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Азербайджанской Республики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Российской Федерации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Армения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Таджикистан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Беларусь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Туркменистана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Узбекистан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