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35c7" w14:textId="67d3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2026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утверждҰнных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СЭД допускаются создание, обработка, учет и уничтожение служебной информации ограниченного распространения: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зашифрованном диске на рабочей станции, подключенной к единой транспортной среде государственных органов (далее – ЕТС ГО) и не имеющей доступа к Интернету.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Пользователем осуществляется работа с электронными документами (файлами) служебной информации ограниченного распространения исключительно в зашифрованном диске. Хранение документов (файлов) вне зашифрованного диска, а также их копирование (перенос) пользователем из зашифрованного диска не допускаются;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облачном хранилище с использованием решений типа "тонкий клиент", без возможности скачивания электронного документа (файла) из облачного хранилища.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базы данных облачного хранилища (полей базы данных), зашифрованных дисков на рабочих станциях и электронных документов (файлов) служебной информации ограниченного распространения используются отечественные средства криптографической защиты информации (далее – СКЗИ)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распространяются на государственные органы и организации, указанные в пунктах 12-2 и 12-3 настоящих Правил, а также на Вооруженные Силы Республики Казахстан, другие войска и воинские формирования, использующие СЭД.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создании электронных документов (файлов) служебной информации ограниченного распространения или загрузке вложений к документу на сервер облачного хранилища пользователь зашифровывает их с помощью СКЗИ и подписывает электронной цифровой подписью (далее – ЭЦП) с регистрационным свидетельством удостоверяющего центра государственных органов.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просмотре электронных документов (файлов) служебной информации ограниченного распространения пользователь расшифровывает вложения к документу с помощью СКЗИ и ЭЦП.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(файлы) служебной информации ограниченного распространения допускается хранить: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зашифрованном диске на рабочей станции пользователя до истечения практической необходимости;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облачных хранилищах до уничтожения по акту о выделении к уничтожению документальных материалов, не подлежащих хранению,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Вложения электронных документов (файлов) служебной информации ограниченного распространения распечатываются из системы электронного документооборота только сотрудниками (работниками) службы ДОУ.".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