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3cc3" w14:textId="2b33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создания и развития наукоемких территорий на 2026 – 2035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2025 года № 1134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развития наукоемких территорий на 2026 – 2035 годы (далее – Концепция).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иным организациям (по согласованию), ответственным за реализацию Концепции: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Концепции;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исполнение Плана действий по реализации Концепции;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1 апреля года, следующего за отчетным годом, представлять информацию о ходе реализации Концепции в Министерство науки и высшего образования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науки и высшего образования Республики Казахстан не позднее 1 мая года, следующего за отчетным годом, представлять информацию о ходе реализации Концепции в уполномоченный орган по государственному планированию, а также размещать ее на своем интернет-ресурсе (за исключением информации ограниченного доступа).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науки и высшего образования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1134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>создания и развития наукоемких территорий на 2026 – 2035 годы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. Паспорт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>. Анализ текущей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Обзор международного опыта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>. Видение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>. Основные принципы и подходы развития наукоемких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. Целевые индикаторы и ожидаемые результаты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План действий по реализации Концепции (приложение к настоящей Концепции)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1. Паспорт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создания и развития наукоемких территорий на 2026 – 2035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 поручение Премьер-Министра Республики Казахстан, данное на заседании Правительства Республики Казахстан, от 11 марта 2025 года № 9 (пункт 1.2.1)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атомной энергии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области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Алматинской области;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2035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 Анализ текущей ситуации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создания и развития наукоемких территорий на 2026 – 2035 годы (далее – Концепция) направлена на реализацию приоритета 5 "Перезагрузка национальной модели науки" задачи 1.2 "Образование и наука" Национального плана развития Республики Казахстан до 2029 года и достижение в рейтинге GII по показателю "Сотрудничество между университетами и промышленностью в области научно-исследовательских и опытно-конструкторских работ (далее – НИОКР) (100 место), поручения Президента Республики Казахстан, данного на четвертом заседании Национального курултая, от 14 марта 2025 года № 25-01-11.1 (п. 9.20), и протокольного поручения Премьер-Министра Республики Казахстан, данного на заседании Правительства Республики Казахстан, от 11 марта 2025 года № 9 (пункт 1.2.1).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ориентиры развития Казахстана, направленные на вхождение в число 30 наиболее развитых стран мира, требуют системного перехода к экономике, основанного на знаниях и технологиях. Это невозможно без активного развития высоких технологий, модернизации производственной, технологической и цифровой инфраструктуры, а также воспроизводства и привлечения интеллектуальных ресурсов. Как отметил Глава государства в своем выступлении на заседании Национального совета по науке и технологиям при Президенте Республики Казахстан: "Когда процветает наука, процветает и экономика", ключевым условием перехода к индустриально-инновационной модели развития является повышение финансирования НИОКР.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уровень затрат на НИОКР в Казахстане составляет около 0,16 % от внутреннего валового продукта (далее – ВВП). Данный уровень затрат на НИОКР сдерживает рост инновационной активности, снижает конкурентоспособность на глобальном рынке и усиливает зависимость экономики от экспорта сырья. Увеличение доли расходов НИОКР до 1 % от ВВП из всех источников позволит Казахстану преодолеть так называемую "ловушку среднего дохода", в которую попадают страны, застрявшие между статусом развивающейся и развитой экономики. Более высокий уровень вложений в НИОКР обеспечит долгосрочную устойчивость экономики к внешним шокам, создаст условия для диверсификации и стимулирования несырьевых секторов, включая обрабатывающую промышленность, цифровые технологии, АПК, биотехнологию и "зеленую" энергетику. Таким образом, наращивание научно-технологического потенциала должно стать не просто вспомогательной задачей, а ключевым элементом национальной стратегии социально-экономического развития Казахстана в долгосрочной перспективе.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Технологический уровень промышленности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наукоемкой территории, спрос на научные результаты тесно связаны с технологическим уровнем промышленности и уровнем развития наукоемких производств. В соответствии со стратегическими задачами, поставленными Главой государства, новый экономический курс Казахстана должен базироваться на росте производительности, повышении сложности и технологического уровня экономики.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Всемирного банка и Атласа экономической сложности Казахстан имеет достаточно ограниченные возможности в развитии высоких технологий (таблица 1) и занимает 89 место в рейтинге с показателем индекса экономической сложности (-0,44).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Показатели технологического уровня Казахстана, 2020 – 2023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добавленной стоимости средне- и высокотехнологичных производств (% к добавленной стоимости обрабатывающей промышленности)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экономической сложности (ECI)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экспорта высокотехнологичной продукции в экспорте товаров,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Корея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Источник: World Development Indicators, Harvard Growth Lab’s Country Rankings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индустриально развитых странах доля отраслей средних и высоких технологий в обрабатывающей промышленности составляет около 50 % и более, тогда как в Казахстане – лишь 18 %, а доля экспорта высокотехнологичной продукции в экспорте товаров – 6,5 %.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методологией Организации Объединенных Наций по промышленному развитию (ЮНИДО) в Казахстане экспортный потенциал существенно отстает от производственного потенциала (рисунок 1). Это означает, что позиции Казахстана на мировых рынках имеют потенциал к росту, в том числе за счет диверсификации экспорта по товарным группам и рынкам. По большинству позиций товаров массового потребительского спроса и продукции длительного пользования (электроника, бытовая техника) Казахстан существенно зависит от импорта.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– Рассчитано по данным World Development Indicators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Потенциал промышленного производства и экспорта, 1995 – 2023 годы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сравнении потенциалов производства и экспорта наукоемкой (средне- и высокотехнологичной) промышленной продукции складывается противоположная ситуация. Экспортный потенциал Казахстана в сфере высоких и средних технологий оказывается выше, чем можно было бы ожидать, учитывая экспортный и промышленный потенциал в целом (рисунок 2). Это преимущество может быть исчерпано. Для дальнейшего наращивания потенциала экспорта наукоемких отраслей необходимы укрепление промышленного потенциала и повышение технологического уровня.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– рассчитано по данным World Development Indicators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Потенциал производства и экспорта средне-и высокотехнологичных отраслей промышленности Казахстана, 1995 – 2023 годы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активность по-прежнему сосредоточена на низко- и среднетехнологичных направлениях, таких как металлургия, химия, топливно-энергетический комплекс, сельское хозяйство, строительство, транспорт. Доля сырьевых товаров в экспорте сохраняется на уровне 66 %. Горно-металлургический комплекс страдает от нехватки новых разведанных месторождений и слабой инвестиционной активности. Энергетический сектор испытывает нарастающий дефицит электроэнергии, вызванный отставанием от современных технологий. 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импорта большую часть занимают машины, оборудование, станки, высокоточные приборы, спецтехника, электроника и другие ключевые факторы производства. Это является следствием дефицита собственных компетенций для разработки и трансфера современных технологий, необходимых для выпуска товаров средних и высоких переделов, отсутствия в отраслях экономики системы определения технологических ориентиров и приоритетов, планирования научно-технологического развития и планов поэтапного освоения технологий. Лишь 11,4 % предприятий обрабатывающей промышленности занимаются инновационной деятельностью.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 составляет 13,4 % от ВВП страны. По всем категориям товаров, кроме металлургического производства, Казахстан остается нетто-импортером: наибольший нетто-импорт наблюдается в машиностроении (7,6 трлн тенге), химической промышленности (1,4 трлн тенге) и производстве продовольственных товаров (0,9 трлн тенге). К основным вызовам обрабатывающей промышленности относятся низкий уровень технологической сложности производств, отсутствие современной инфраструктуры, ограниченность сырья для производства, дефицит кадров, высокая зависимость от импорта в машиностроении, химической и пищевой отраслях, где уровень локализации крайне низок.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более высокотехнологических направлениях, таких как фармацевтика, электроника, космическая промышленность, телекоммуникации, информационные технологии, биотехнологии, робототехника, "чистая" энергетика, занято очень мало предприятий.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отечественного производства на внутреннем фармацевтическом рынке составляет 14,4%. Потенциал отечественной фармацевтической отрасли остается реализованным не в полной мере. Исследования в области создания новых фармацевтических препаратов в Казахстане часто останавливаются на этапе доклинических испытаний из-за риска и недостатка готовности индустрии к дальнейшей разработке.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ВВП доля машиностроения составляет менее 2 %, что значительно ниже показателей промышленно развитых стран (где доля достигает 30 – 50 %). В отрасли сохраняется существенная зависимость от импорта: около 40% импорта страны составляет машиностроительная продукция (19,8 из 50 млрд долларов США в 2022 году). Отечественные исследования по машиностроению ведутся по узкому перечню направлений: металлорежущие станки и режущий инструмент; прокатное и прессовое оборудование; проектирование и расчет конструкций машин и механизмов, главным образом, для нефтегазового, горно-металлургического и железнодорожного машиностроения. Доля внедренческих проектов весьма мала.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глобальных трендов цифровизации, перехода к Industry 4.0 и 5.0 промышленный сектор страны сохраняет преимущественно фрагментарный характер внедрения цифровых и автоматизированных решений. Большинство предприятий функционирует в рамках третьего технологического уклада, ограничиваясь базовой автоматизацией и слабой интеграцией информационных систем. Например, внедрение цифровых моделей и ИИ в сельском хозяйстве позволяет повысить эффективность при нехватке ресурсов. В металлургии - применение предиктивной аналитики и бесперебойного мониторинга снижает аварийность и увеличивает жизненный цикл оборудования. Для этого важны не просто внедрение разрозненных цифровых решений, а системный переход к принципам Industry 4.0 и 5.0 – от автоматизированных и киберфизических производств к устойчивым, персонализированным и человекоцентричным технологическим платформам. 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этом фоне особенно актуально создание наукоемкой территории как флагманской площадки с целью обеспечения условий для тестирования, локализации и масштабирования передовых решений, адаптированных к национальным условиям. Наукоемкая территория станет связующим звеном между наукой и производством, где формируется спрос на исследования и обеспечивается их практическая реализация. Исследования должны вестись не только в университетах и научных учреждениях, но и на системообразующих предприятиях. Это позволит повысить отдачу от науки, создать условия для внедрения отечественных решений в реальный сектор и сформировать устойчивую модель промышленного роста с высокой добавленной стоимостью и глобальной конкурентоспособностью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 Текущее состояние науки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статистическим данным 2024 года в области науки работают 27146 научных работников, 423 организации осуществляют НИОКР, из них 99 относятся к государственному сектору, 105 – к сектору высшего профессионального образования, 204 – к предпринимательскому и 15 – к некоммерческому секторам.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статистическим данным расходы на науку в 2024 году в Казахстане составляют 0,16 % от ВВП. 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научных исследований проводится в соответствии с приоритетами развития науки, утвержденными Высшей научно-техническая комиссией при Правительстве Республики Казахстан (далее – ВНТК). Приоритетами на 2025 – 2027 годы являются: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экология, окружающая среда и рациональное природопользование;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энергия, передовые материалы и транспорт;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передовое производство, цифровые и космические технологии;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интеллектуальный потенциал страны;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наука о жизни и здоровье;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устойчивое развитие агропромышленного комплекса;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национальная безопасность и оборона, биологическая безопасность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Институциональная среда науки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наука в годы независимости пережила определенные этапы, связанные с реструктуризацией, изменением нормативной правовой базы, оптимизацией научно-исследовательской инфраструктуры. 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первые годы независимости в 1992 году был принят Закон "О науке и государственной научно-технической политике", который стал первым Законом независимой республики, заложившим правовую основу для развития науки, гарантируя государственную поддержку, защиту прав ученых, регулируя вопросы интеллектуальной собственности, финансирования и интеграции науки с производством. Этот документ действовал до 2001 года, взамен данного Закона в 2001 году был принят Закон "О науке". 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Важными этапами в развитии науки можно отметить 2011 год, когда был принят новый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науке", и 2015 год – принятие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коммерциализации результатов научной и (или) научно-технической деятельности". Именно эти законодательные акты заложили основы сегодняшних успешных трансформаций и развития в области науки. 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"О науке" способствовал сохранению ведущих научных школ, формированию новой модели администрирования и финансирования науки, развитию новых институтов научно-технической экспертизы, национальных научных советов, началу коммерциализации результатов научной и научно-технической деятельности.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Закона "О коммерциализации результатов научной и (или) научно-технической деятельности" внедрен грант на коммерциализацию результатов научной и (или) научно-технической деятельности. С принятием указанного Закона по итогам 6 конкурсов на грантовое финансирование проектов коммерциализации результатов научной и (или) научно-технической деятельности (далее – РННТД) заключено 386 договоров, 230 производств вышло на продажи.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их значимость, оба закона обладали институциональными и содержательными ограничениями, которые обусловили необходимость их доработки и последующего реформирования. Так, Закон "О науке" преимущественно концентрировался на поддержке фундаментальных исследований и регулировании деятельности научных организаций, в то время как вопросы прикладной науки, технологического развития, трансфера знаний и взаимодействия с реальным сектором экономики оставались недостаточно проработанными. Законом "О коммерциализации результатов научной и (или) научно-технической деятельности" не регулировались деятельность оператора гранта на коммерциализацию, а также участие регионов в реализации научной политики.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данных проблем и усиления интеграции науки и бизнеса в 2024 году принят новый Закон "О науке и технологической политике" (далее – Закон), который не только упорядочивает существующие элементы научной и технологической политики, но и вводит ряд принципиально новых норм, направленных на модернизацию системы науки, от исследования до внедрения.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наиболее значимых нововведений стало внедрение системы оценки уровня технологической готовности (Technology Readiness Level, TRL). Эта система позволяет классифицировать и оценивать проекты по степени их приближенности к практическому применению, что существенно усиливает целенаправленность государственной поддержки. Следующей важной нормой стало определение Фонда науки как оператора по проектам коммерциализации и привлечения венчурного финансирования.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Законе также закреплены налоговые стимулы, в частности, налоговые вычеты на научно-исследовательские, опытно-конструкторские и технологические разработки в соответствии с Налоговым кодексом Республики Казахстан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Закон наделяет местные исполнительные органы областей, городов республиканского значения и столицы полномочиями по реализации государственной научно-технологической политики на региональном уровне. Это позволяет учитывать территориальную специфику, обеспечивать адресность поддержки и вовлекать регионы в формирование инновационной экосистемы.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институциональному переосмыслению роли Национальной академии наук Республики Казахстан при Президенте Республики Казахстан (далее – НАН РК). Согласно Закону НАН РК создана в организационно-правовой форме высшей научной организации.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Закон формирует комплексную нормативную правовую основу для реализации научных проектов долгосрочного и устойчивого развития науки и инноваций в стране, закладывая правовые механизмы трансформации научной сферы в стратегический ресурс экономического роста.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Кадровый и научный потенциал регионов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науки работает 2 050 докторов наук, 4727 кандидатов наук, 4156 докторов философии (PhD), 318 докторов по профилю. Кадровый состав науки относительно молодой (средний возраст около 38 – 39 лет). Так, в разрезе возрастных групп 46,3% исследователей составляют молодые ученые до 40 лет; 40,5% – исследователи от 40 до 62 лет; 13,2% – старше 63 лет.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уделяется внимание созданию условий в подготовке научных кадров, которую осуществляют 118 организаций высшего и (или) послевузовского образования (далее – ОВПО), а также открываются филиалы ведущих зарубежных университетов. Подготовку магистрантов осуществляют 110 организаций, докторантов – 77 организаций. Увеличен размер доплат научным работникам за ученые степени и ученые звания: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 и ученое звание ассоциированного профессора (доцента), доктора по профилю и ученое звание ассоциированного профессора (доцента) в размере 25-кратного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в размере 17 – кратного месячного расчетного показателя, доктора наук в размере 34 – кратного месячного расчетного показателя, установленных законом о республиканском бюджете и действующих на 1 января соответствующего финансового года;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и ученое звание ассоциированного профессора (доцента) в размере 25-кратного месячного расчетного показателя, доктора наук и ученое звание ассоциированного профессора (доцента) в размере 42-кратного месячного расчетного показателя, установленных законом о республиканском бюджете и действующих на 1 января соответствующего финансового года;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степень доктора философии (PhD) и ученое звание профессора, доктора по профилю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ученую степень кандидата наук и ученое звание профессора, доктора наук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базовое финансирование включена оплата труда ведущих ученых, выделяются гранты для подготовки, переподготовки и стажировки научных, научно-технических кадров, учреждены государственные научные стипендии и премии в области науки.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проблемы наращивания и развития кадрового потенциала науки в Казахстане остаются актуальными. В Казахстане на 1 миллион человек населения приходится 769 ученых, тогда как этот показатель в Южной Корее составляет около 7 тысяч, в России – 2,7 тысячи, в странах ОЭСР в среднем – 4 – 5 тысяч человек. За последние 30 лет наблюдается двукратное сокращение численности ученых (с 40,8 тысячи человек в 1991 году до 27,4 тысячи человек в 2024 году). 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является низкая привлекательность научной деятельности. В поисках лучших возможностей для самореализации (высокая оплата труда, современное оснащение лабораторий, стабильное финансирование проектов, перспективы профессионального роста, комфортные условия жизни и др.) казахстанские ученые уезжают в другие страны. В 2024 году численность выбывших по различным причинам научных работников составила 5300 человек, из них 3201 человек выбыли по собственному желанию, 185 человек – по сокращению штатов, 1914 человек – по другим причинам.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 стоит вопрос воспроизводства научных кадров. Так, численность молодых ученых в возрасте до 28 лет в 2024 году составила 3197 человек (13,8%). Согласно данным НАН РК в сферу научно-исследовательской деятельности приходит мало выпускников послевузовской подготовки.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 половины исследователей (53,8 %) – представители естественных наук (6670 человек) и отрасли инженерных разработок и технологий (5786 человек). На социальные (2756) и гуманитарные (3727 чел.) науки приходится 28 % ученых страны. Наименьшее число ученых в сфере сельскохозяйственных (2312 чел.) и медицинских (1901 чел.) наук, 10 % и 8,2 %, соответственно. 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разрезе регионов наибольшая доля ученых (60,7 %) работает в городах Алматы (9290 чел.) и Астане (4730 человек). Здесь расположены 54,8 % организаций, осуществляющих НИОКР. В Карагандинской и Восточно-Казахстанской областях таких предприятий 30 (7,1 %) и 25 (5,9 %), соответственно. 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наблюдаются слабое обеспечение сопровождения НИОКР и низкий уровень развития инфраструктуры опытно-конструкторских производств, инжиниринговых центров и конструкторских бюро. Число отраслевых научных центров, проектных институтов, конструкторских бюро, опытных станций в стране резко сократилось. В связи с этим наблюдается недостаток конструкторов, проектировщиков, испытателей и др. Согласно данным Национального доклада по науке соотношение ученых, конструкторов и работников опытных производств в Казахстане составляет 25:4:1, в то время как в ведущих странах мира – США, Великобритании, Франции, Германии, Китае, Японии, России, Израиле – это соотношение составляет 1:2:4.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пространственной динамике научного потенциала Казахстана отмечается высокий уровень дифференциации по плотности затрат, численности специалистов и количеству научных организаций (таблица 2). 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Основные характеристики плотности и дифференциации научного пространства Казахстана, 2024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региональный продукт,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НИОКР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млрд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работников, осуществлявших НИОКР,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одного работника,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млн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исследователей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эквиваленте полной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на миллион жителей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134 251,9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количества выполняемых научных проектов и программ, а также участия региональных организаций в реализации грантового финансирования прослеживается выраженная концентрация научной активности в отдельных территориях. В 2023 году в Казахстане реализовано 180 программ и 2488 проектов. В их выполнении участвовали 327 организаций из 19 регионов республики. Почти половина из них (48,3 %) приходилась на город Алматы, 19,6  % – на город Астану, 6,1 % – на Карагандинскую область. Оставшиеся 26 % составили организации из других 16 регионов страны. Аналогичная структура наблюдается по количеству выполненных научно-исследовательских работ: 48 % научно-исследовательских работ были реализованы в Алматы, 24,4 % – в Астане, 7,5 % – в Карагандинской области, а совокупный вклад остальных регионов составил лишь 20,2 %.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 Формирование наукоемких территорий</w:t>
      </w:r>
    </w:p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годы независимости для усиления роли науки и технологий в экономическом развитии предпринимались попытки создания наукоемких территорий. 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акционерное общество "Национальная компания "КазМунайГаз" создало дочернюю организацию товарищество с ограниченной ответственностью "Наукоград", которая должна была построить технополис для интеграции образования, науки и инжиниринга нефтегазовой отрасли. Строительство наукограда планировалось в Алматинской области недалеко от города Алматы. 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Правительство Республики Казахстан создало рабочую группу по разработке законодательства о наукоградах и присвоению статуса "наукограда" городу Курчатову в области Абай. Предполагалось, что такие города станут точками роста, объединяющими научный, образовательный и производственный потенциал для ускорения технологической модернизации. Однако при создании технополиса в Алматинской области и наукограда в городе Курчатове выявлены проблемы, такие как: ограниченное финансирование науки, несовершенство законодательства, недостаточная вовлеченность бизнеса в научную деятельность, слабая экономическая база, дефицит высококвалифицированных специалистов и отсутствие необходимой инфраструктуры, что существенно сдерживало процесс создания данных проектов.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 предложению научного сообщества, экспертов, государственных органов и депутатов Мажилиса Парламента Республики Казахстан начата работа по созданию трех наукоемких территорий – в городах Алматы, Астане и Курчатове.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регионам с высоким потенциалом инновационного развития, развитой инфраструктурой и промышленной базой, способной к технологической модернизации, отнесены города Астана, Алматы, Шымкент, Актобе, Караганда и область Абай (город Курчатов). В сырьедобывающих регионах – Атырауской, Мангистауской, Кызылординской и Западно-Казахстанской областях – важно сосредоточиться на развитии нефтегазохимической отрасли и экологических технологиий. В индустриальных регионах – Восточно-Казахстанской, Карагандинской и Павлодарской областях – перспективны разработки в областях металлургии, энергетики и автоматизации. Аграрные и агропромышленные области – Акмолинская, Алматинская, Жамбылская, Северо-Казахстанская, Жетісу, Костанайская и Туркестанская – являются базой для развития агротехнологий, цифрового сельского хозяйства и повышения продовольственной безопасности.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4. Барьеры и риски для создания и развития наукоемких территорий</w:t>
      </w:r>
    </w:p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наукоемких территорий является одной из ключевых стратегий инновационного развития. Вместе с тем для реализации подобных инициатив существует ряд системных барьеров, обусловленных институциональными, инфраструктурными, экономическими, кадровыми и социальными ограничениями. 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и логистические барьеры. Наукоемкая территория требует наличия современной научной и инженерной инфраструктуры, включая лаборатории, центры прототипирования, технопарки, инженерные сети и другие. Однако, в большинстве регионов подобная инфраструктура либо отсутствует, либо находится в неудовлетворительном состоянии. Серьезными барьерами выступают логистика и транспортная связанность, уровень цифрового развития регионов (фрагментированность зон покрытия высокоскоростным интернетом, в т.ч. на основных транспортных маршрутах). Также наблюдается дефицит комфортной жилой и социальной среды, что усложняет привлечение квалифицированных кадров. 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и социальные барьеры связаны с оттоком талантливых специалистов за границу или в другие отрасли, не связанные с научной и исследовательской деятельностью. 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ограничения обусловлены капиталоемкостью проектов развития наукоемких территорий. В условиях нестабильности экономики наблюдается дефицит государственных и частных инвестиций, венчурного финансирования, необходимого для поддержки стартапов и трансфера инноваций. Незначительные объемы внутреннего рынка и высокая внешняя конкуренция создают порочный круг: технологии не развиваются из-за отсутствия спроса, а спрос не формируется из-за отсутствия конкурентоспособных разработок.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Институциональные барьеры обусловлены недостаточной готовностью нормативной правовой базы для развития наукоемких территорий. В частности, необходимы законодательные механизмы, способствующие созданию и функционированию наукоемких территорий. 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барьеры. Разработка и внедрение наукоемких продуктов требуют постоянного доступа к современным технологиям, оборудованию и программному обеспечению. Однако в условиях высокой стоимости импортного оборудования и отсутствия собственного производства возможности для технического оснащения существенно ограничены.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успешного создания и функционирования наукоемкой территорий требуется комплексное устранение вышеуказанных барьеров. Решения должны носить системный характер и опираться на сочетании государственной поддержки, частной инициативы, международного сотрудничества.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 Обзор международного опыта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Цели, критерии и локация для наукоемких территорий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проектов создания технополисов, наукоемких территорий в зарубежной практике исходило из нескольких целей: активизация экономической активности, создание территорий с технологиями будущего, внедрение новых моделей развития территорий. Основными целями таких зон являются повышение конкурентоспособности экономики, поддержка стартапов и диверсификация регионального развития.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Наукоемкими территориями называют целые зоны – силиконовую долину в США, технопарк Цюрих в Швейцарии, технополис Цукуба в Японии, Иннополис Дэдок в Южной Корее, наукоград "Кольцово" в России, Гуанчжоуский научный город в Китае, Центральную Шотландию и коридор-М4 в Великобритании и т.д.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большинство наукоемких территорий в мире сфокусировано на взаимодействии науки и бизнеса. Общая черта всех наукоемких территорий – создание благоприятных условий для развития науки и раскрытия потенциала ученых.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выбора территории учитывается несколько ключевых критериев: 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технических университетов и научно-исследовательских центров; 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развитая инфраструктура и транспортная доступность;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привлечения высокотехнологичных компаний и инвестиций;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активное участие местных властей, бизнеса и академического сообщества. 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Типично наукоемкие территории располагаются в пригородах или небольших городах вблизи крупных научных и промышленных центров, обладающих удобной логистикой и комфортными условиями для жизни и работы. При этом важно обеспечить сбалансированное сочетание жилых районов, научно-промышленных комплексов. 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зарубежных стран подтверждает эффективность наукоемких территорий как катализаторов инноваций. Так, согласно данным Федеральной службы государственной статистики Российской Федерации в 2023 году удельный вес инновационных товаров, работ и услуг в Новосибирской области, где расположены наукоград Кольцово и Академгородок, составил 7,2 % от общего объема отгруженной продукции и выполненных работ. Для сравнения, средний показатель по Российской Федерации составляет 6 %. Кроме того, Новосибирская область входит в топ-5 регионов страны по инновационному индексу, что свидетельствует о высоком уровне научно-технической и производственной активности.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Показателен также пример Китая. В 2014 году валовая стоимость промышленного производства в научном парке Чжунгуаньцунь (Zhongguancun) достигла 40 % от общего объема по городу Пекин. Общий доход парка составил 418 млрд долларов США, продемонстрировав годовой рост на 19%, а объем экспорта составил 25,58 млрд долларов США, что соответствует годовому приросту в 13% и составляет почти половину всего объема экспорта города.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значимы показатели Южной Кореи. В 2023 году количество высокотехнологичных исследовательских компаний в инновационном кластере Иннополис Даедок (Innopolis Daedeok) достигло 139, что в четыре раза превышает показатель 2005 года. Объем инвестиций в НИОКР на территории кластера увеличился с 1 813 117 млн вон в 2005 году до 9 780 401 млн вон в 2023 году, что указывает на устойчивый рост научной и технологической базы.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международный опыт показывает, что создание и развитие наукоемких территорий способствуют не только научно-техническому прогрессу, но и формированию новых экономических кластеров, росту экспорта, налоговых поступлений и привлечению инвестиций. Казахстан может эффективно использовать этот опыт для формирования собственной инновационной экосистемы, способной отвечать вызовам современного этапа глобального развития.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 Регулирование правоотношений в сфере наукоемких территорий</w:t>
      </w:r>
    </w:p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регулирование наукоемких территорий является важным инструментом для стимулирования инноваций и научно-технического прогресса. Оно включает в себя разнообразные аспекты - от создания правовой базы для научных исследований и разработки технологий до защиты интеллектуальной собственности и поддержки стартапов.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в 1999 году принят отдельный Федеральный закон "О статусе наукограда Российской Федерации", который определяет статус наукограда, полномочия органов власти, задачи, формы поддержки и ответственности за развитие этих территорий. В результате 12 муниципальным образованиям </w:t>
      </w:r>
      <w:r>
        <w:rPr>
          <w:rFonts w:ascii="Times New Roman"/>
          <w:b w:val="false"/>
          <w:i/>
          <w:color w:val="000000"/>
          <w:sz w:val="28"/>
        </w:rPr>
        <w:t>(Дубна, Жуковский, Королев, Реутов, Серпухов, Фрязино, Черноголовка, Бийск, Обнинск, Троицк, Мичуринск, Кольцово)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 статус наукограда, расположенного в шести субъектах Российской Федерации. 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1983 году Япония приняла Закон "О технополисах", который был принят для того, чтобы придать национальный приоритет строительству технополисов. 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Южной Корее в 1967 году принят Закон о поддержке науки и техники, который способствовал сближению науки и промышленности, и это стало ключевым фактором технологического роста страны. В рамках данного закона создан первый научно-исследовательский комплекс Дэдок, объединивший для совместной работы государственные и частные исследовательские институты, венчурные фонды и высокотехнологические фирмы.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законодательное урегулирование наукоемких территорий регулируется множеством федеральных, государственных и местных программ, направленных на создание технопарков. Основные законодательные акты, регулирующие науку и технопарки в США: Национальный закон о науке (National Science Foundation Act), Закон о малых инновационных предприятиях (Small Business innovation research), Закон о научных парках и технопарках (Science and Technology Park Act), Закон о научно-технической модернизации (National Technology Transfer and Advancement Act).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во многих зарубежных странах создана и развивается база для создания и развития наукоемких территорий для урегулирования правовых, организационных и экономических аспектов функционирования наукоемких территорий.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 Финансирование</w:t>
      </w:r>
    </w:p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наукоемких территорий и технополисов используется множество источников финансирования, включая государственные, частные, международные кредиты и гранты. 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создание и развитие наукоемких территорий, таких как технопарки, научно-исследовательские зоны и инновационные кластеры, активно поддерживаются на федеральном уровне. Резиденты китайских кластеров получают доступ к современным производственным мощностям, инкубаторам, испытательным центрам. Государство за свой счет строит национальные ключевые лаборатории, общедоступные для предприятий, осуществляющих исследования. Крупнейшие нефтегазовые и горнометаллургические компании Китая построили научно-исследовательские центры, лаборатории, кластеры на базе университетов. Обязательным условием для недропользователей является привлечение в исполнение НИОКР только отечественных университетов и НИИ, даже если недропользователь работает за пределами Китая.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Типичные источники финансирования технополисов в Японии таковы: 30% – государственное финансирование, 30% – муниципалитеты, 30% – предприятия и частные лица, 10% – иностранные инвесторы. В процессе планирования и строительства технополисов ведущая роль отводится местным властям.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Министерство обороны (через DARPA), Министерство энергетики (через ARPA-E) и другие ведомства ежегодно выделяют средства на прикладные исследования, значительная часть которых концентрируется вокруг крупных университетов и лабораторий. Инфраструктура и недвижимость для кластеров в США в значительной степени развиваются частными девелоперами при содействии университетов.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для развития наукоемких территорий используются средства недропользователей. Например, в Норвегии недропользователи обязаны направлять 2% годового дохода на НИОКР, а в Бразилии 1% дохода недропользователей направляется на развитие месторождений и университетских кластеров. Мировая практика показывает, что финансирование научно-технических кластеров и наукоемких территорий за счет средств недропользователей является эффективным инструментом.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4. Льготы и преференции</w:t>
      </w:r>
    </w:p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наукоемких территорий и привлечения стейкхолдеров в зарубежных странах предлагаются льготы, преференции. Например, в высокотехнологических зонах Китая действует специальный режим. Для высокотехнологичных предприятий действует пониженная ставка налога на прибыль – 10 % вместо стандартных 35 % (при выполнении критериев по доле расходов на R&amp;D и доходам от высокотехнологичной продукции). Новые технологические фирмы часто получают налоговые каникулы – обычно на два года предоставляется освобождение от налога на прибыль, и затем еще три года – уплата по половинной ставке. Импорт научного оборудования освобождается от НДС и таможенных пошлин. Многие регионы вводят свои дополнительные бонусы: города и провинции выделяют гранты на патенты (единовременные выплаты компаниям за регистрацию изобретений), премии за публикации в престижных журналах для научных сотрудников, субсидии на аренду помещений.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Корее для резидентов иннополисов предоставляются налоговые льготы, гранты и административная поддержка. Компании, размещенные в зонах Innopolis, освобождаются от налога на прибыль на три года, после чего в течение двух лет уплачивается 50 % ставки. Импортное оборудование для исследований освобождается от пошлин. В свободных экономических зонах иностранным компаниям предоставляется до 5 лет освобождения от корпоративного налога и налога на недвижимость. 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семь районов Японии, включая Цукубу, были объявлены международными стратегическими зонами. Предприятия, которые открывают или строят новые офисы (фабрику, цех и т.д.), освобождаются от местных налогов. Предусмотрены субсидии на приобретение основных средств (земельные участки, здания, активы, новые офисы и т.д.). Также на территории технополисов предусматривались различные меры кредитного и налогового стимулирования. Так, фирмам, действовавшим в отраслях высоких технологий, разрешалось списывать в первый год 30 % стоимости оборудования и 15 % стоимости зданий и сооружений, а государство оплачивало треть расходов на проведение совместных научных исследований.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 действует общий федеральный налоговый кредит на исследования (R&amp;D Tax Credit), снижающий налоговую нагрузку компаниям, ведущим НИОКР. Необходимо отметить, что многие штаты дополняют его своими кредитами.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в данном процессе уделяется развитию наукоемких территорий, которые обладают существенными предпосылками для трансформации в региональные центры научно-технологического развития. Развитая инженерная база, наличие научных и образовательных организаций, а также потенциал для привлечения частных инвестиций делают наукоемкие территории наиболее перспективными.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развития наукоемких территорий и повышения их эффективности целесообразно учитывать международный опыт. Анализ практик различных стран свидетельствует о важности формирования комплексной системы поддержки наукоемких территорий. 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одним из ключевых механизмов стимулирования инновационной активности выступает предоставление налоговых льгот, вычетов и льготного кредитования для участников научно-технической экосистемы. Это повышает заинтересованность бизнеса в участии в научных проектах.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Значимым элементом международных стратегий является интеграция наукоемких территорий в режимы специальных экономических зон (СЭЗ), что позволяет ускорить процессы взаимодействия между наукой и бизнесом благодаря снижению административных и фискальных барьеров. 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практики таких стран, как Япония, демонстрируют эффективность модели софинансирования развития наукоемких территорий, при которой 30 % финансирования обеспечивается за счет бюджета, 30 % – за счет местного, а оставшаяся часть формируется за счет частных источников. Подобный подход позволяет сбалансировать участие различных уровней власти и стимулировать привлечение внебюджетных средств.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 условием успешного развития наукоемких территорий выступает расширение научно-образовательной базы. Открытие филиалов ведущих университетов и научных организаций на территории наукоемких территорий способствует укреплению научно-производственных связей, подготовке кадров и повышению научной активности.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Важными направлениями также являются создание комфортной среды для научной деятельности: социальная поддержка исследователей, обеспечение жильем, создание условий для профессионального развития и международной коллаборации. Все это должно сопровождаться параллельным развитием как научной и инженерной, так и социальной инфраструктуры, включая лаборатории, инжиниринговые центры, общественные пространства и объекты культуры.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развитие наукоемких территорий должно базироваться на адаптации лучших международных практик с учетом национальных особенностей. Комплексный подход, предполагающий синергию науки, бизнеса, образования и государства, способен сформировать устойчивую модель инновационного роста, воспроизводимую в других регионах Казахстана.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4. Видение развития</w:t>
      </w:r>
    </w:p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2035 года будут созданы три наукоемкие территории, которые станут центрами научной и технологической активности страны, сосредоточив усилия на развитии высокотехнологичных отраслей. Данные территории будут стимулировать научно-технологическое развитие и инновационную деятельность; способствовать: повышению конкурентоспособности казахстанской науки и экономики, созданию благоприятных условий для притока инвестиций в наукоемкие отрасли, развитию высокотехнологичных производств и экспортоориентированной продукции, формированию и развитию научного кадрового потенциала, привлечению и удержанию высококвалифицированных научных и инженерных специалистов, а также интеграции казахстанской науки в мировое научно-инновационное пространство.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деятельность направлена на реализацию полного цикла инновационного процесса – от проведения фундаментальных и прикладных научных исследований до создания наукоемкой продукции и ее коммерциализации. Это обеспечит необходимую коллаборацию между образованием, наукой и производством, формируя комплексную экосистему для научно-инновационного роста.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будет способствовать повышению глобальной конкурентоспособности казахстанской науки и увеличению ее вклада в социально-экономическое и общественно-политическое развитие страны, росту инвестиций частного сектора в НИОКР и решению прикладных проблем национального и регионального уровней.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5. Основные принципы и подходы развития наукоемких территорий</w:t>
      </w:r>
    </w:p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принципы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благоприятной среды для интеграции науки, производства и образования;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стимулирование коммерциализации технологий в приоритетных секторах экономики, а также поощрение и формирование условий для участия субъектов частного предпринимательства в развитии научной, научно-технической и инновационной деятельности; 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высокотехнологичных производств и экспортоориентированной продукции;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развитию международного научного и научно-технического сотрудничества. 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подходы: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1. Создание институциональной основы развития наукоемких территорий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устойчивой институциональной основы развития наукоемких территорий предусматривается поэтапное совершенствование нормативной правовой базы, направленное на закрепление их правового статуса, механизмов создания, управления и финансирования, а также условий функционирования и долгосрочного развития.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направления необходима для перехода от фрагментарной поддержки отдельных научных организаций к системной территориальной модели развития науки, обеспечивающей концентрацию научного, кадрового, инфраструктурного и инновационного потенциала, а также интеграцию науки, образования и промышленности.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данного направления в законодательство Республики Казахстан вводится понятие наукоемкой территории как территории, на которой формируются условия для поддержки приоритетных направлений научно-технологического развития, стимулирования высокотехнологичных производств и коммерциализации результатов научной и (или) научно-технической деятельности.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Наукоемкая территория будет включать научно-технологический парк (далее – НТП) и (или) наукоград, создаваемые и функционирующие в соответствии с Законом, иными нормативными правовыми актами.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подход позволяет учитывать уровень развития территории, степень зрелости научной инфраструктуры и готовность к масштабированию научно-технологической деятельности.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международного опыта участниками наукоемких территорий будут являться организации и лица, формирующие научно-производственный (научно-технологический) комплекс, включающий совокупность научных организаций, ОВПО, производственных предприятий, коллективных лабораторий, инженерных и конструкторских бюро, центров трансферта технологий, исследовательских и проектных групп, инновационных компаний, а также иных субъектов научной и научно-технологической деятельности.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устойчивого и долгосрочного развития формируемых наукоемких территорий финансирование таких территорий предусматривается на основе комбинированной модели с использованием бюджетных, внебюджетных и частных источников, а также механизмов государственного частного партнерства (далее – ГЧП) и действующих мер налогового стимулирования. Бюджетное финансирование осуществляется за счет средств республиканского и местных бюджетов в формах базового, грантового и программно-целевого финансирования научной и (или) научно-технической деятельности. Дополнительно поддержка проектов обеспечивается посредством грантового финансирования, направленного на реализацию научных, научно-технических и инновационных проектов, включая опытно-конструкторские разработки, коммерциализацию результатов НИОКР и создание стартапов и спин-оффов на базе научных организаций и ОВПО.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бюджетными и грантовыми механизмами в рамках наукограда венчурное финансирование рассматривается как один из ключевых инструментов трансформации научных разработок в конкурентоспособные технологические продукты и компании. Формирование венчурной экосистемы предполагает сочетание частного капитала, государственных соинвестиций и квазивенчурных механизмов с фокусом на проекты на стадиях технологической готовности от TRL 4–5 до вывода продукции на рынок, что обеспечивает непрерывную финансовую траекторию развития стартапов и спин-оффов, снижает риски для частных инвесторов и стимулирует вовлечение бизнеса в прикладные исследования и опытно-конструкторские разработки.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 источником финансирования развития наукоградов является ГЧП, применяемое для создания и модернизации объектов научной, инновационной и сопутствующей инфраструктуры в соответствии с законодательством Республики Казахстан. Также деятельность субъектов наукограда будет поддерживаться действующими мерами налогового стимулирования, предусмотренными Налоговым кодексом Республики Казахстан, включая учет расходов на научные исследования и опытно-конструкторские работы при налогообложении, применение инвестиционных налоговых преференций, а также иных налоговых льгот и освобождений, установленных для научных, образовательных и инновационных организаций. Такой комплексный подход обеспечивает устойчивость развития наукоградов, повышение инвестиционной привлекательности научно-технологических проектов, вовлечение частного капитала и снижение нагрузки на государственный бюджет.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всем мире НТП играют ключевую роль в современной экономике, предоставляя идеальную платформу для синергии науки, образования и предпринимательства. Они создают уникальную экосистему, где исследователи, разработчики и бизнес-профессионалы могут взаимодействовать, обмениваться знаниями и превращать научные открытия в коммерчески успешные продукты и услуги.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инноваций в НТП происходит через предоставление доступа к передовому оборудованию, исследовательским лабораториям и интеллектуальным ресурсам. Это позволяет компаниям и индивидуальным разработчикам сократить затраты на исследования и разработку, ускорить процесс внедрения новшеств и усилить свои конкурентные преимущества. 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пример, можно привести Стэнфордский исследовательский парк (Stanford Research Park), созданный Стэнфордским университетом (США, Калифорния) в 1951 году и давший старт истории Кремниевой долины. Идея принадлежала декану инженерного факультета Фредерику Терману, который хотел остановить "утечку мозгов" выпускников на Восточное побережье. Это был первый в мире университетский научно-технологический парк. При этом важно отметить, что Стэнфордский университет не продает землю, а сдает ее в долгосрочную аренду (обычно на 99 лет) только высокотехнологичным компаниям. На территории парка были взращены такие гиганты, как Hewlett-Packard (HP), Varian Medical Systems и Tesla. На территории парка сейчас работают более 150 компаний и исследовательских центров.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 ведущих парков подтверждает эти закономерности. TusPark (Китай) демонстрирует эффективность централизованной модели управления: единая управляющая компания, глубокая связка с университетом Цинхуа и активная венчурная деятельность формируют полный цикл развития проектов, включая сопровождение компаний до IPO. В противоположность этому, Кембриджский кластер (Великобритания) представляет органическую децентрализованную экосистему, где развитие обеспечивается критической массой талантов, частными девелоперами и одной из наиболее мощных венчурных сред в Европе.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совокупности эти примеры подтверждают, что ключевыми факторами успеха выступают сильная роль университета, гибкость финансово-управленческих моделей, системность поддержки и адаптация структуры парка под национальные приоритеты. Во всех успешных моделях университет выступает ядром экосистемы, источником талантов, исследований. При этом максимальная эффективность достигается при глубокой интеграции "университет – индустрия – город", будь то физическая (KAUST), управленческая (TusPark) или сетевая (Кембридж). Выбор между централизованным управлением (TusPark), децентрализованным (Кембридж) или ГЧП (Академпарк) зависит от контекста. Однако успешные парки комбинируют источники дохода: стабильная аренда, сервисы и чаще всего инвестиционная деятельность. Успешные парки предоставляют не просто площади, а выстроенную цепочку поддержки: инкубация, R&amp;D, прототипирование, пилотирование, выход на рынок, включая доступ к финансированию (венчур, гранты).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стартапов и предпринимательства – еще одна важная функция научно-технологических парков. Они предоставляют начинающим компаниям не только офисные пространства, но и доступ к наставничеству, сетям инвесторов и рынкам. Это создает благоприятную среду для быстрого роста и развития стартапов, которые в будущем могут стать ведущими игроками на глобальном рынке. 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модель предлагается реализовать в Казахстане путем законодательного закрепления понятия научно-технологического парка, который будет являться территорией, создаваемой ОВПО, автономными организациями образования, а также государственными научными организациями, на которой формируются организационные, инфраструктурные и институциональные условия для осуществления научной и (или) научно-технической, инновационной деятельности и коммерциализации ее результатов.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научно-технологического парка предусматривается размещение лабораторий, исследовательских и испытательных центров, инженерных и конструкторских подразделений, объектов инновационной инфраструктуры, а также производственных помещений, ориентированных на реализацию технологических и опытно-конструкторских проектов.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деятельности, структура управления и меры стимулирования субъектов научно-технологического парка будут определяться в соответствии с законодательством Республики Казахстан и внутренними документами организаций, осуществляющих управление парком.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основными видами деятельности научно-технологических парков являются: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осуществления научной, научно-технической, научно-инновационной деятельности;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взаимодействия субъектов научной, научно-технической, научно-инновационной деятельности, элементов промышленно-инновационной инфраструктуры, субъектов деятельности в сфере промышленности;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внедрению результатов научной, научно-технической, научно-инновационной деятельности в реальный сектор экономики;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инвестиций и грантовых средств для развития научных проектов и инноваций;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международное сотрудничество с зарубежными субъектами научной, научно-технической, научно-инновационной деятельности;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защите и управлении правами на результаты интеллектуальной деятельности.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управления научно-технологическим парком будет создана или определена управляющая компания по развитию научно-технологического парка. Она будет обеспечивать взаимодействие с государственными органами, привлекать участников и инвесторов, организовывать строительство и развитие инфраструктуры, заключать договоры с резидентами, вести реестр и мониторинг их деятельности, координировать взаимодействие науки и индустрии, а также отвечать за продвижение парка и международное сотрудничество.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управляющей компании можно будет строить на смешанной модели, в том числе включать доходы от предоставления услуг, аренды инфраструктуры, заемные средства, пополнение уставного капитала и бюджетное финансирование (для научно-технологических парков со 100 % участием государства). Управляющая компания будет ответственной за разработку и утверждение стратегии развития научного парка, согласуемой с заинтересованными сторонами.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развитием научно-технологических парков, ориентированных преимущественно на локализацию исследований, разработок и инновационного предпринимательства, в мировой практике широко применяется модель научных городов (наукограды) как более масштабной территориальной формы организации научно-технологического развития.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Наукоград представляет собой не отдельный инфраструктурный объект, а комплексную территориальную систему, в рамках которой научная, образовательная, производственная и социальная функции интегрированы на уровне населенного пункта. Такая модель позволяет обеспечить устойчивое воспроизводство научных кадров, долгосрочную концентрацию исследований и разработок, а также формирование благоприятной среды для жизни, работы и предпринимательской деятельности высококвалифицированных специалистов.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отличие от научно-технологических парков, фокусирующихся на создании условий для реализации конкретных проектов и размещения резидентов, наукограды ориентированы на системное развитие территории, включая градостроительную политику, социальную инфраструктуру, жилищное строительство, транспортную доступность и формирование инновационной городской среды. Это обеспечивает более высокий уровень устойчивости научно-технологического развития, снижает риски фрагментарности и точечной поддержки отдельных организаций.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института наукоградов направлено на переход от объектного и проектного подхода к территориально-ориентированной модели развития науки и инноваций, при которой научная деятельность становится ключевым драйвером социально-экономического развития соответствующего населенного пункта и региона в целом.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 законодательстве Республики Казахстан правового статуса наукограда, порядка его присвоения и механизмов управления позволит обеспечить правовую определенность и предсказуемость условий развития научных территорий, создать основу для концентрации бюджетных и внебюджетных ресурсов, повысить инвестиционную привлекательность научно-ориентированных городов, а также обеспечить интеграцию развития науки, образования, промышленности и городской среды в единую стратегическую модель.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указанных подходов в законодательство Республики Казахстан предлагается ввести понятие наукограда как особого статуса, присваиваемого населенному пункту, на территории которого созданы устойчивые условия для осуществления образовательной, научной, научно-технической, инновационной и предпринимательской деятельности, ориентированной на развитие приоритетных направлений экономики страны.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статуса наукограда осуществляется Правительством Республики Казахстан по представлению уполномоченного органа в области науки, согласованному с отраслевым уполномоченным органом и соответствующим местным исполнительным органом.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порядок обеспечивает централизованное принятие решений, правовую определенность статуса наукограда и его интеграцию в систему государственного управления и планирования.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критериями присвоения статуса наукограда являются: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территории населенного пункта аккредитованных субъектов научной и (или) научно-технической деятельности с установленной долей научных работников;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развитой научной, инженерной и производственной инфраструктуры, обеспечивающей проведение исследований, опытно-конструкторских работ и выпуск продукции с высоким научным содержанием;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организаций, осуществляющих разработку и производство отечественной наукоемкой продукции по приоритетным научным направлениям;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условий для функционирования научно-производственных кластеров и привлечения инвестиций.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порядок определяется уполномоченным органом в области науки. 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системного и управляемого развития наукоемких территорий в Республике Казахстан предусматривается формирование четкой институциональной модели управления, основанной на разграничении стратегических, координационных и операционных функций между центральными и местными государственными органами, а также специализированной управляющей структурой.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руководство развитием наукоемких территорий будет осуществляться ВНТК. ВНТК будет выступать ключевым органом, обеспечивающим увязку развития наукоградов и научно-технологических парков с национальными приоритетами научно-технологического развития и документами системы государственного планирования.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ВНТК будет определять приоритетные научные направления развития каждого наукограда, утверждать стратегии его развития, а также рассматривать результаты реализации указанных стратегий и оценивать вклад наукоемких территорий в достижение стратегических целей государства в сфере науки, технологий и инноваций.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стратегических функций за ВНТК позволит обеспечить концентрацию ресурсов на наиболее перспективных направлениях, исключить дублирование приоритетов и несогласованные решения на региональном уровне, а также повысить результативность государственной научно-технологической политики. Такой подход применяется в международной практике, где стратегическое управление развитием научных территорий осуществляется на уровне центральных органов, отвечающих за формирование научно-технологической политики государства.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стратегических решений на региональном уровне будет обеспечиваться местными исполнительными органами, которые будут участвовать в формировании предложений о присвоении населенным пунктам статуса наукограда, а также обеспечивать практическую реализацию стратегий развития наукоградов. В их компетенцию будут входить включение положений стратегий развития наукоградов в планы социально-экономического развития регионов, генеральные планы, бюджеты и иные документы территориального планирования, а также принятие организационных и инфраструктурных мер, необходимых для их реализации. Такая роль местных исполнительных органов позволит обеспечить интеграцию развития наукоградов в общую систему регионального развития, согласованность научно-технологических инициатив с задачами территориального и социально-экономического развития и устойчивость принимаемых управленческих решений.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операционного управления и координации деятельности участников наукограда местными исполнительными органами будет создана управляющая компания, которая станет единым центром управления и развития соответствующей территории, будет обеспечивать координацию взаимодействия участников наукограда, сопровождение научных, научно-технических и инновационных проектов, привлечение внебюджетных источников финансирования и инвестиций, развитие инновационной и сопутствующей инфраструктуры, оказывать участникам услуги акселерации, технологического бизнес-инкубирования и сопровождения процессов коммерциализации научных разработок, а также формирование и ведение реестра участников наукограда.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мировая практика, наличие профессиональной управляющей компании является обязательным элементом успешного функционирования научных городов, зон исследований и разработок, обеспечивающим устойчивое взаимодействие науки, бизнеса и государства.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 РК предусматривается проведение комплексного анализа научно-технического потенциала регионов в целях определения территорий, перспективных для присвоения статуса наукоемкой территории. Анализ охватывает оценку кадрового потенциала, уровня развития научной инфраструктуры, инновационной активности и возможностей коммерциализации научных разработок.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частного предпринимательства примут участие в разработке стратегий развития наукоемких территорий, формировании приоритетов научно-технологического развития, а также реализации проектов ГЧП, направленных на развитие научной, инновационной и сопутствующей инфраструктуры.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Направление 2. Модель формирования наукоемких территорий 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модель направлена на создание НТП в целях укрепления кадрового потенциала, научной инфраструктуры, экосистемы коммерциализации результатов научной и (или) научно-технической деятельности регионов.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создать НТП для развития атомной отрасли на базе Института ядерной физики (далее – ИЯФ) с развитой научно-технической базой в области ядерной физики, ядерных и радиационных технологий и материаловедения. 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ИЯФ производства радиоизотопов медицинского и промышленного применения, ядерных технологий позволит создать высокотехнологичные производства в области медицины, сельского хозяйства, радиационного материаловедения, электронной промышленности и искусственного интеллекта.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научно-исследовательской площадки ИЯФ с ведущими университетами обеспечит подготовку высококвалифицированных кадров для атомной отрасли, развитие фундаментальных исследований и прикладных разработок.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атомной отрасли для обеспечения координации усилий ученых, инженеров и промышленников в целях выпуска наукоемкой продукции, основанной на использовании ядерных и радиационных технологий, соответствующей мировым стандартам атомной энергетики, планируется создание многоцелевого исследовательского реактора на базе ИЯФ в городе Алматы. 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автономной организации образования "Назарбаев Университет" (далее – Назарбаев Университет) выполняется широкой спектр фундаментальных и прикладных исследований по направлениям: промышленность и транспорт; высокопроизводительные вычисления, сетевые технологии и кибербезопасность; экологические и энергетические исследования; искусственный интеллект, когнитивные науки и робототехника; эффективность использования ресурсов и охрана окружающей среды; биологические науки.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НТП Назарбаев Университета позволяет создать непрерывную цепочку поддержки и развития инновационного кластера университета, выйти на уровень 1000 "фаундеров", более 500 "резидентов" и 2 "единорогов", создать венчурный фонд размером 50 млн долларов США на уровень 150 технологичных компаний и производств.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модель. Модель предусматривает создание наукоградов в населенных пунктах, имеющих территориальную близость с научными организациями и ОВПО. В населенном пункте доля аккредитованных субъектов научной и (или) научно-технической деятельности с общей численностью научных работников составляет не менее трех процентов от численности трудоустроенного населения соответствующего населенного пункта. Согласно международному опыту типично наукоемкие территории располагаются в пригородах или небольших городах, вблизи крупных научных и промышленных центров, обладающих удобной логистикой и комфортными условиями для жизни и работы.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данных населенных пунктов являются развитие фундаментальных и прикладных исследований, разработка и внедрение наукоемких технологий и инноваций, РННТД, обеспечение эффективного трансфера технологий, привлечение инвестиций в инновационные проекты и другие. 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 учетом перспектив строительства атомной электростанции (далее – АЭС) в области Абай будут проработаны вопросы придания статуса наукограда городу Курчатову. 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ядром научного потенциала города Курчатова является Национальный ядерный центр (далее – НЯЦ), объединяющий более 1600 сотрудников и обладающий обширной экспериментальной базой. Особенностью НЯЦ является наличие полного цикла предоставления наукоемких услуг для зарубежных и отечественных партнеров: от проектирования и расчетного обоснования устройств до проведения реакторных и внереакторных испытаний и постэкспериментальных исследований.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Курчатова позволяет существенно сократить затраты на формирование наукограда. В городе уже имеются необходимая социальная и инженерная база, транспортные связи с областными центрами (Семей, Павлодар) и выходом к другим регионам, а также свободные территории для расширения.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3. Ресурсное обеспечение наукоградов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необходимой инфраструктуры, включая социальные объекты, университетские кампусы, лаборатории и исследовательские центры, планируется проработка механизмов привлечения финансирования из средств государственного бюджета, частных инвестиций, инструментов государственно-частного партнерства (ГЧП), а также иных финансовых источников.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Кампусы государственных ОВПО и 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сектор, ГЧП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Кампусы частных ОВПО и 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сектор, ГЧП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Кампусы иностранных ОВПО и 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сектор, ГЧП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Технопарки, инжиниринговые центры, коллективная лаборатория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сектор, внебюджетные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инфраструктура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сектор, ГЧП, внебюджетные средства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наукоградов со стороны государства будут выделяться гранты на проведение исследований и развитие научной инфраструктуры в рамках общего конкурса. Местные исполнительные органы будут проводить конкурсы на грантовое финансирование. Гранты на коммерциализацию РННТД станут стимулирующим фактором реализации научно-технических проектов, совместных с частным сектором.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решения стратегически важных научно-технических задач продолжится программно-целевое финансирование. Также будет проработан вопрос выделения мегагрантов в рамках грантового и программно-целевого финансирования.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финансирования исследовательских проектов и инфраструктуры предполагается активное вовлечение частного капитала и международных доноров. Активное участие Казахстана в международных финансовых институтах и программах содействия устойчивому развитию, обеспечит доступ к долгосрочным и дешевым источникам капитала для крупных инфраструктурных и промышленных проектов.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развиваться венчурное финансирование через фонды, фирмы, капитал крупных корпораций. Это позволит венчурным инвесторам контролировать весь цикл создания инноваций и осуществлять стратегическое руководство этим процессом. Их заинтересованность в финансировании стартапов будет обеспечиваться за счет прямого доступа ко вновь созданным продуктам и технологиям. Это даст им преимущество в развитии инновационного потенциала и росте конкурентоспособности.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наукоградов планируется создание специализированных фондов, предназначенных для аккумулирования средств, полученных от участников, в том числе образовательных и научных организаций, бизнес-структур и инвесторов. Для обеспечения непрерывной поддержки на всех этапах будет внедрено финансирование проектов полного научного цикла. Данный метод позволит ускорить коммерциализацию разработок, повысить отдачу от НИОКР и усилить связь науки с экономикой.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4. Усиление интеграции образования, науки и бизнеса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усиления коллаборации науки с образованием ведущие ОВПО страны будут проводить совместные проекты с участниками наукограда. Создание благоприятного инвестиционного климата даст частным компаниям возможность самим создавать инновационную экосистему: строить кампусы, инвестировать в стартапы, формировать вокруг себя кластеры поставщиков. Для привлечения и удержания ученых и инженеров компании создадут привлекательные условия труда – конкурентоспособную оплату и возможность профессионального роста.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наукоградах будут созданы технопарки, инжиниринговые центры с акцентом на центрах трансфера технологий, которые помогут адаптировать научные разработки под нужды бизнеса. В целях решения проблем предпринимательского сектора продолжится проведение хакатонов с участием университетов, научных институтов и крупных компаний. Развитию малого инновационного бизнеса также способствует коворкинг, дающий возможность арендовать офисное помещение для переговоров и других мероприятий. Одним из перспективных механизмов инвестирования стартапов и других инновационных процессов является краудфандинг. В целях информирования инвесторов, бизнес-партнеров о перспективных инновациях будут организованы конференции, семинары и другие мероприятия. Предусматриваются также меры по обучению ведению бизнеса, применению цифровых инструментов, организации стартапов.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6. Целевые индикаторы и ожидаемые результаты</w:t>
      </w:r>
    </w:p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Налоговые поступления в бюджетную систему от участников наукоемких территорий (2025 год – 2,3 млрд тенге) </w:t>
      </w:r>
      <w:r>
        <w:rPr>
          <w:rFonts w:ascii="Times New Roman"/>
          <w:b w:val="false"/>
          <w:i/>
          <w:color w:val="000000"/>
          <w:sz w:val="28"/>
        </w:rPr>
        <w:t>(2026 год – 2,35 млрд тенге, 2027 год – 2,4 млрд тенге, 2028 год – 2,5 млрд тенге, 2029 год – 3 млрд тенге, 2030 год – 3,5 млрд тенге, 2031 год – 4,1 млрд тенге, 2032 год – 4,7 млрд тенге, 2033 год – 5,5 млрд тенге, 2034 год – 6 млрд тенге, 2035 год – 8 млрд тенге)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Позиция Казахстана в рейтинге GII по показателю "Внутренние затраты на НИОКР, финансируемые бизнесом" (2025 год – 31 место) </w:t>
      </w:r>
      <w:r>
        <w:rPr>
          <w:rFonts w:ascii="Times New Roman"/>
          <w:b w:val="false"/>
          <w:i/>
          <w:color w:val="000000"/>
          <w:sz w:val="28"/>
        </w:rPr>
        <w:t>(2026 год – 30 место, 2027 год – 29 место, 2028 год – 28 место, 2029 год – 27 место, 2030 год – 26 место, 2031 год – 25 место, 2032 год – 23 место, 2033 год – 22 место, 2034 год – 21 место, 2035 год – 20 место);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Численность специалистов-исследователей, человек (без экспериментально-производственных заводов), работающих в наукоемких территориях </w:t>
      </w:r>
      <w:r>
        <w:rPr>
          <w:rFonts w:ascii="Times New Roman"/>
          <w:b w:val="false"/>
          <w:i/>
          <w:color w:val="000000"/>
          <w:sz w:val="28"/>
        </w:rPr>
        <w:t>(2025 год – 878 чел.) (2026 год – 900 чел., 2027 год – 930 чел., 2028 год – 970 чел., 2029 год – 1020 чел., 2030 год – 1070 чел., 2031 год – 1 100 чел., 2032 год – 1210 чел., 2033 год – 1350 чел., 2034 год – 1500 чел., 2035 год – 1600 чел.);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Объем привлеченных частных инвестиций для развития наукоемких территорий (2025 год – 0,6 млрд тенге) (</w:t>
      </w:r>
      <w:r>
        <w:rPr>
          <w:rFonts w:ascii="Times New Roman"/>
          <w:b w:val="false"/>
          <w:i/>
          <w:color w:val="000000"/>
          <w:sz w:val="28"/>
        </w:rPr>
        <w:t>2026 год – 0,65 млрд тенге, 2027 год – 0,7 млрд тенге, 2028 год – 0,75 млрд тенге, 2029 год – 1 млрд тенге, 2030 год – 1,2 млрд тенге, 2031 год – 1,5 млрд тенге, 2032 год – 1,8 млрд тенге, 2033 год – 2,1 млрд тенге, 2034 год – 2,5 млрд тенге, 2035 год – 5 млрд тенге);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выпускаемой научно-технической продукции и наукоемкой продукции (выполнения работ, оказания услуг) наукоемкими территориями (2025 год – 4 млрд тенге) </w:t>
      </w:r>
      <w:r>
        <w:rPr>
          <w:rFonts w:ascii="Times New Roman"/>
          <w:b w:val="false"/>
          <w:i/>
          <w:color w:val="000000"/>
          <w:sz w:val="28"/>
        </w:rPr>
        <w:t>(2026 год – 4 млрд тенге, 2027 год – 4,2 млрд тенге, 2028 год – 4,4 млрд тенге, 2029 год – 6 млрд тенге, 2030 год – 7 млрд тенге, 2031 год – 8 млрд тенге, 2032 год – 10 млрд тенге, 2033 год – 11 млрд тенге, 2034 год – 12,5 млрд тенге, 2035 год – 15 млрд тенге);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Число зарегистрированных патентов на изобретения в наукоемких территориях в год (2025 год – 9 ед.)</w:t>
      </w:r>
      <w:r>
        <w:rPr>
          <w:rFonts w:ascii="Times New Roman"/>
          <w:b w:val="false"/>
          <w:i/>
          <w:color w:val="000000"/>
          <w:sz w:val="28"/>
        </w:rPr>
        <w:t xml:space="preserve"> (2026 год – 10 ед., 2027 год – 13 ед., 2028 год – 15 ед., 2029 год – 17 ед., 2030 год – 21 ед.,2031 год – 24 ед.,2032 год – 27 ед., 2033 год – 30 ед., 2034 год – 33 ед., 2035 год – 40 ед.).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2035 году: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наукоградов и НТП готовы к запуску (2035 год – 3 ед.);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3% - доля инновационной продукции (товаров, услуг) к ВВП (2024 год - 1,37%).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действий по реализации Концепции прилагается.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Концепции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наукоемких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на 2026 – 2035 годы</w:t>
            </w:r>
          </w:p>
        </w:tc>
      </w:tr>
    </w:tbl>
    <w:bookmarkStart w:name="z25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Концепции создания и развития наукоемких территорий на 2026 – 2035 годы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 /основных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институциональной основы развития наукоемких территорий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1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в бюджетную систему от участников наукоемких территорий (2025 год – 2,3 млрд тенге) (2026 год – 2,35 млрд тенге, 2027 год – 2,4 млрд тенге, 2028 год – 2,5 млрд тенге, 2029 год – 3 млрд тенге, 2030 год – 3,5 млрд тенге, 2031 год – 4,1 млрд тенге, 2032 год – 4,7 млрд тенге, 2033 год – 5,5 млрд тенге, 2034 год – 6 млрд тенге, 2035 год – 8 млрд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анализа научно-технических и социально-экономических характеристик регионов с целью выявления территорий, обладающих потенциалом для получения статуса "наукоград"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РК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постановления Правительства Республики Казахстан "О внесении изменений и дополнений в постановление Правительства Республики Казахстан от 7 октября 2024 года № 826 "О создании Высшей научно-технической комиссии при Правительстве Республики Казахстан" в части определения приоритетных научных направлений для наукограда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ААЭ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научно-технологического парка на базе ИЯФ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директоров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ААЭ (по согласованию), МНВО, МНЭ, ИЯФ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привлеченных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на базе ИЯФ в городе Алматы многоцелевого исследовательского реактора, в том числе с учетом целесообразности финансовых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 (по согласованию), МФ, МНВО, МНЭ, ИЯФ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научно-технологического парка на базе АОО "Назарбаев Университет" (первое здание)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2027 года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 (по согласованию),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привлеченных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определению управляющей компании наукограда Курчатов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2028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 (по согласованию), акимат области Абай,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формирования наукоемких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2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в рейтинге GII по показателю "Внутренние затраты на НИОКР, финансируемые бизнесом" (2025 год – 31 место) (2026 год – 30 место, 2027 год – 29 место, 2028 год – 28 место, 2029 год – 27 место, 2030 год – 26 место, 2031 год – 25 место, 2032 год – 23 место, 2033 год – 22 место, 2034 год – 21 место, 2035 год – 20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специалистов-исследователей, человек (без эксперементально - производственных заводов), работающих в наукоемких территорий (2025 год – 878 чел.) (2026 год – 900 чел., 2027 год – 930 чел., 2028 год – 970 чел., 2029 год – 1020 чел., 2030 год – 1070 чел., 2031 год – 1 100 чел., 2032 год – 1210 чел., 2033 год – 1350 чел., 2034 год – 1500 чел., 2035 год – 1600 чел.)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создания лабораторий в сфере атомной, ядерной, металлургической, химической промышленности, биотехнологии и других отраслях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– 2035 годы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ААЭ (по согласованию), акиматы Алматинской области и области Абай, АОО "Назарбаев Университет"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организаций высшего и (или) послевузовского образования и научных организаций для развития наукограда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проекты/открытие филиалов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2029 – 2035 годы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ААЭ (по согласованию), акимат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консорциумов ОВПО, научных институтов, инжиниринговых и R&amp;D-центров для развития наукоемких территориях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меморандумы/соглашения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– 2035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акиматы Алматинской области и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открытию филиалов зарубежных университетов в наукоемких территориях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приказ/ соглашение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– 2035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ААЭ, акиматы Алматинской области и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присуждению именных стипендий ученым наукоемких территорий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МФ, акиматы Алматинской области и области Абай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Ресурсное обеспечение наукоемких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4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частных инвестиций для развития наукоемких территорий (2025 г. – 0,6 млрд тенге) (2026 г. – 0,65 млрд тенге, 2027 г. – 0,7 млрд тенге, 2028 г. – 0,75 млрд тенге, 2029 г. – 1 млрд тенге, 2030 г. – 1,2 млрд тенге, 2031 г. – 1,5 млрд тенге, 2032 г . – 1,8 млрд тенге, 2033 г. – 2,1 млрд тенге, 2034 г. – 2,5 млрд тенге, 2035 г. – 5 млрд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привлечению инвестиций предпринимательского сектора, ГЧП, средств банков второго уровня и другие для создания инфраструктуры, кампусов ОВПО, лабораторий, центров и субъектов наукоемких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– 2035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МНЭ, НБ (по согласованию), АРРФР (по согласованию),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Алматинской области и города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НИОКР наукоемких территорий местными исполнительными органами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конкурсной комисии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– 2035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 области и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предусмотренных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ежегодных грантов на проекты коммерциализации РННТД для участников наукоемких территорий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 рамках общего конкурса)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ННС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– 2035 годы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конкурсов на программно-целевое финансирование научно-технических программ участников наукоемких территорий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 рамках общего конкурса)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ННС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– 2035 годы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ААЭ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на ПЦФ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мегагрантов для проведения крупных научных исследований в рамках предусмотренных средств по грантовому и программно-целевому финансированию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рамках общего конкурса)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ННС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– 2035 годы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на ГФ и ПЦФ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международных финансовых институтов для создания наукоемких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– 2035 годы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МНЭ, ААЭ (по согласованию), АРРФР (по согласованию), акиматы Алматинской области и области Абай,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специализированных фондов, предназначенных для аккумулирования средств, полученных от участников наукограда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попечительского совета/совета директоров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2029 – 2035 годы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МФ, акиматы Алматинской области и области Абай, АРРФР (по согласованию), НБ (по согласованию), АОО "Назарбаев Университет"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частных капиталов и международных доноров для финансирования исследовательских проектов и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меморандумы/соглашения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– 2035 годы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МНЭ, ААЭ (по согласованию), акиматы Алматинской области и области Абай, города Алматы, АРРФР (по согласованию),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финансирования проектов полного научного цикла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– 2035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интеграции образования, науки и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5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выпускаемой научно-технической и наукоемкой продукции (выполнение работ, оказание услуг) наукоемких территорий (2025 города – 4 млрд тенге) (2026 г. – 4 млрд тенге, 2027 г. – 4,2 млрд тенге, 2028 г. – 4,4 млрд тенге, 2029 г. – 6 млрд тенге, 2030 г. – 7 млрд тенге, 2031 г. – 8 млрд тенге, 2032 г. – 10 млрд тенге, 2033 г. – 11 млрд тенге, 2034 г. – 12,5 млрд тенге, 2035 г. – 15 млрд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Целевой индикатор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зарегистрированных патентов на изобретения в наукоемких территориях год (2025 г. – 9 ед.) (2026 г. – 10 ед., 2027 г. – 13 ед., 2028 г. – 15 ед., 2029 г. – 17 ед., 2030 г. – 21 ед.,2031 г. – 24 ед.,2032 г. – 27 ед., 2033 г. – 30 ед., 2034 г. – 33 ед., 2035 г. – 40 ед.)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научно-инновационных сессий, направленных на решение актуальных технологических задач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научно-технологические сессии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– 2035 годы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ААЭ (по согласованию), акиматы Алматинской области, и области Абай, АОО "Назарбаев Университет"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развитие специализированных инжиниринговых центров, конструкторских бюро, центров роботизации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рамках общего конкурса)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– 2035 годы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ААЭ (по согласованию), акиматы Алматинской области и области Абай, ОВПО (по согласованию), АОО "Назарбаев Университет"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на ПЦФ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развитие научно-технологических технопарков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рамках общего конкурса)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– 2035 годы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ААЭ (по согласованию), акиматы Алматинской области, и области Абай, ОВПО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на ПЦФ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центров трансфера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– 2035 годы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 (по согласованию), акиматы Алматинской области, и области Абай, АОО "Назарбаев Университет"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привлеченных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нетворкинг мероприятий по различным вопросам, позволяющим найти инвесторов, бизнес-партнеров, продвигать как инвесторов (венчурные и не венчурные, начинающие)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– 2035 годы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Алматинской области, акимат области Абай, ААЭ (по согласованию), АОО "Назарбаев Университет"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опытно-конструкторские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научно-технологический парк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научно–исследовательский институт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РННТД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научной 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академия наук Республики Казахстан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регулированию и развитию финансового рынка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о патентной кооперации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научно–технический совет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ядерной физики"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Innovation Index, GII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индекс инноваций (глобальное исследование и сопровождающий его рейтинг стран мира по показателю уровня развития инноваций)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