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a22b" w14:textId="f2ea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миграционной политики Республики Казахстан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2025 года № 1081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миграционной политики Республики Казахстан до 2030 года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обеспечить своевременную реализацию мероприятий, предусмотренных Планом действий по реализации Концепции;</w:t>
      </w:r>
    </w:p>
    <w:bookmarkEnd w:id="4"/>
    <w:bookmarkStart w:name="z8" w:id="5"/>
    <w:p>
      <w:pPr>
        <w:spacing w:after="0"/>
        <w:ind w:left="0"/>
        <w:jc w:val="both"/>
      </w:pPr>
      <w:r>
        <w:rPr>
          <w:rFonts w:ascii="Times New Roman"/>
          <w:b w:val="false"/>
          <w:i w:val="false"/>
          <w:color w:val="000000"/>
          <w:sz w:val="28"/>
        </w:rPr>
        <w:t>
      3) до 1 апреля года, следующего за отчетным годом, представлять информацию о ходе исполнения Концепции в Министерство труда и социальной защиты населения Республики Казахстан.</w:t>
      </w:r>
    </w:p>
    <w:bookmarkEnd w:id="5"/>
    <w:bookmarkStart w:name="z9" w:id="6"/>
    <w:p>
      <w:pPr>
        <w:spacing w:after="0"/>
        <w:ind w:left="0"/>
        <w:jc w:val="both"/>
      </w:pPr>
      <w:r>
        <w:rPr>
          <w:rFonts w:ascii="Times New Roman"/>
          <w:b w:val="false"/>
          <w:i w:val="false"/>
          <w:color w:val="000000"/>
          <w:sz w:val="28"/>
        </w:rPr>
        <w:t>
      3. Министерству труда и социальной защиты населения Республики Казахстан в срок до 15 июня года, следующего за отчетным годом, представлять в Правительство Республики Казахстан сводную информацию об итогах реализации Концепции в отчетном году.</w:t>
      </w:r>
    </w:p>
    <w:bookmarkEnd w:id="6"/>
    <w:bookmarkStart w:name="z10" w:id="7"/>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ноября 2022 года № 961 "Об утверждении Концепции миграционной политики Республики Казахстан на 2023 - 2027 годы".</w:t>
      </w:r>
    </w:p>
    <w:bookmarkEnd w:id="7"/>
    <w:bookmarkStart w:name="z11"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труда и социальной защиты населения Республики Казахстан.</w:t>
      </w:r>
    </w:p>
    <w:bookmarkEnd w:id="8"/>
    <w:bookmarkStart w:name="z12" w:id="9"/>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2025 года № 1081</w:t>
            </w:r>
          </w:p>
        </w:tc>
      </w:tr>
    </w:tbl>
    <w:bookmarkStart w:name="z15" w:id="10"/>
    <w:p>
      <w:pPr>
        <w:spacing w:after="0"/>
        <w:ind w:left="0"/>
        <w:jc w:val="left"/>
      </w:pPr>
      <w:r>
        <w:rPr>
          <w:rFonts w:ascii="Times New Roman"/>
          <w:b/>
          <w:i w:val="false"/>
          <w:color w:val="000000"/>
        </w:rPr>
        <w:t xml:space="preserve"> Концепция миграционной политики Республики Казахстан до 2030 года</w:t>
      </w:r>
    </w:p>
    <w:bookmarkEnd w:id="1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Видение развития сферы миграции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План действий по реализации Концепции миграционной политики Республики Казахстан до 2030 года</w:t>
      </w:r>
    </w:p>
    <w:bookmarkStart w:name="z23" w:id="11"/>
    <w:p>
      <w:pPr>
        <w:spacing w:after="0"/>
        <w:ind w:left="0"/>
        <w:jc w:val="both"/>
      </w:pPr>
      <w:r>
        <w:rPr>
          <w:rFonts w:ascii="Times New Roman"/>
          <w:b w:val="false"/>
          <w:i w:val="false"/>
          <w:color w:val="000000"/>
          <w:sz w:val="28"/>
        </w:rPr>
        <w:t>
      Раздел 1. Паспорт</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миграционной политики Республики Казахстан до 2030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1. Пункт 1.1 решения Совета Безопасности Республики Казахстан от 2 июля 2025 года № 25-27-25.7қбп.</w:t>
            </w:r>
          </w:p>
          <w:bookmarkEnd w:id="12"/>
          <w:p>
            <w:pPr>
              <w:spacing w:after="20"/>
              <w:ind w:left="20"/>
              <w:jc w:val="both"/>
            </w:pPr>
            <w:r>
              <w:rPr>
                <w:rFonts w:ascii="Times New Roman"/>
                <w:b w:val="false"/>
                <w:i w:val="false"/>
                <w:color w:val="000000"/>
                <w:sz w:val="20"/>
              </w:rPr>
              <w:t>
2. Пункт 2.2.1 протокола заседания Правительства Республики Казахстан от 22 июля 2025 года № 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труда и социальной защиты населения 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органы-соисполнители</w:t>
            </w:r>
          </w:p>
        </w:tc>
        <w:tc>
          <w:tcPr>
            <w:tcW w:w="6150" w:type="dxa"/>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xml:space="preserve">
Министерство внутренних дел Республики Казахстан </w:t>
            </w:r>
          </w:p>
          <w:bookmarkEnd w:id="13"/>
          <w:bookmarkStart w:name="z26" w:id="14"/>
          <w:p>
            <w:pPr>
              <w:spacing w:after="20"/>
              <w:ind w:left="20"/>
              <w:jc w:val="both"/>
            </w:pPr>
            <w:r>
              <w:rPr>
                <w:rFonts w:ascii="Times New Roman"/>
                <w:b w:val="false"/>
                <w:i w:val="false"/>
                <w:color w:val="000000"/>
                <w:sz w:val="20"/>
              </w:rPr>
              <w:t>
Комитет национальной безопасности Республики Казахстан (по согласованию)</w:t>
            </w:r>
          </w:p>
          <w:bookmarkEnd w:id="14"/>
          <w:bookmarkStart w:name="z27" w:id="15"/>
          <w:p>
            <w:pPr>
              <w:spacing w:after="20"/>
              <w:ind w:left="20"/>
              <w:jc w:val="both"/>
            </w:pPr>
            <w:r>
              <w:rPr>
                <w:rFonts w:ascii="Times New Roman"/>
                <w:b w:val="false"/>
                <w:i w:val="false"/>
                <w:color w:val="000000"/>
                <w:sz w:val="20"/>
              </w:rPr>
              <w:t>
Министерство иностранных дел Республики Казахстан</w:t>
            </w:r>
          </w:p>
          <w:bookmarkEnd w:id="15"/>
          <w:bookmarkStart w:name="z28" w:id="16"/>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bookmarkEnd w:id="16"/>
          <w:bookmarkStart w:name="z29" w:id="17"/>
          <w:p>
            <w:pPr>
              <w:spacing w:after="20"/>
              <w:ind w:left="20"/>
              <w:jc w:val="both"/>
            </w:pPr>
            <w:r>
              <w:rPr>
                <w:rFonts w:ascii="Times New Roman"/>
                <w:b w:val="false"/>
                <w:i w:val="false"/>
                <w:color w:val="000000"/>
                <w:sz w:val="20"/>
              </w:rPr>
              <w:t>
Министерство национальной экономики Республики Казахстан</w:t>
            </w:r>
          </w:p>
          <w:bookmarkEnd w:id="17"/>
          <w:bookmarkStart w:name="z30" w:id="18"/>
          <w:p>
            <w:pPr>
              <w:spacing w:after="20"/>
              <w:ind w:left="20"/>
              <w:jc w:val="both"/>
            </w:pPr>
            <w:r>
              <w:rPr>
                <w:rFonts w:ascii="Times New Roman"/>
                <w:b w:val="false"/>
                <w:i w:val="false"/>
                <w:color w:val="000000"/>
                <w:sz w:val="20"/>
              </w:rPr>
              <w:t>
Министерство здравоохранения Республики Казахстан</w:t>
            </w:r>
          </w:p>
          <w:bookmarkEnd w:id="18"/>
          <w:bookmarkStart w:name="z31" w:id="19"/>
          <w:p>
            <w:pPr>
              <w:spacing w:after="20"/>
              <w:ind w:left="20"/>
              <w:jc w:val="both"/>
            </w:pPr>
            <w:r>
              <w:rPr>
                <w:rFonts w:ascii="Times New Roman"/>
                <w:b w:val="false"/>
                <w:i w:val="false"/>
                <w:color w:val="000000"/>
                <w:sz w:val="20"/>
              </w:rPr>
              <w:t>
Министерство культуры и информации Республики Казахстан</w:t>
            </w:r>
          </w:p>
          <w:bookmarkEnd w:id="19"/>
          <w:bookmarkStart w:name="z32" w:id="20"/>
          <w:p>
            <w:pPr>
              <w:spacing w:after="20"/>
              <w:ind w:left="20"/>
              <w:jc w:val="both"/>
            </w:pPr>
            <w:r>
              <w:rPr>
                <w:rFonts w:ascii="Times New Roman"/>
                <w:b w:val="false"/>
                <w:i w:val="false"/>
                <w:color w:val="000000"/>
                <w:sz w:val="20"/>
              </w:rPr>
              <w:t>
Генеральная прокуратура Республики Казахстан</w:t>
            </w:r>
          </w:p>
          <w:bookmarkEnd w:id="20"/>
          <w:bookmarkStart w:name="z33" w:id="21"/>
          <w:p>
            <w:pPr>
              <w:spacing w:after="20"/>
              <w:ind w:left="20"/>
              <w:jc w:val="both"/>
            </w:pPr>
            <w:r>
              <w:rPr>
                <w:rFonts w:ascii="Times New Roman"/>
                <w:b w:val="false"/>
                <w:i w:val="false"/>
                <w:color w:val="000000"/>
                <w:sz w:val="20"/>
              </w:rPr>
              <w:t>
Министерство финансов Республики Казахстан</w:t>
            </w:r>
          </w:p>
          <w:bookmarkEnd w:id="21"/>
          <w:bookmarkStart w:name="z34" w:id="22"/>
          <w:p>
            <w:pPr>
              <w:spacing w:after="20"/>
              <w:ind w:left="20"/>
              <w:jc w:val="both"/>
            </w:pPr>
            <w:r>
              <w:rPr>
                <w:rFonts w:ascii="Times New Roman"/>
                <w:b w:val="false"/>
                <w:i w:val="false"/>
                <w:color w:val="000000"/>
                <w:sz w:val="20"/>
              </w:rPr>
              <w:t>
Министерство просвещения Республики Казахстан</w:t>
            </w:r>
          </w:p>
          <w:bookmarkEnd w:id="22"/>
          <w:bookmarkStart w:name="z35" w:id="23"/>
          <w:p>
            <w:pPr>
              <w:spacing w:after="20"/>
              <w:ind w:left="20"/>
              <w:jc w:val="both"/>
            </w:pPr>
            <w:r>
              <w:rPr>
                <w:rFonts w:ascii="Times New Roman"/>
                <w:b w:val="false"/>
                <w:i w:val="false"/>
                <w:color w:val="000000"/>
                <w:sz w:val="20"/>
              </w:rPr>
              <w:t>
Министерство туризма и спорта Республики Казахстан</w:t>
            </w:r>
          </w:p>
          <w:bookmarkEnd w:id="23"/>
          <w:bookmarkStart w:name="z36" w:id="24"/>
          <w:p>
            <w:pPr>
              <w:spacing w:after="20"/>
              <w:ind w:left="20"/>
              <w:jc w:val="both"/>
            </w:pPr>
            <w:r>
              <w:rPr>
                <w:rFonts w:ascii="Times New Roman"/>
                <w:b w:val="false"/>
                <w:i w:val="false"/>
                <w:color w:val="000000"/>
                <w:sz w:val="20"/>
              </w:rPr>
              <w:t>
Агентство Республики Казахстан по стратегическому планированию и реформам (по согласованию)</w:t>
            </w:r>
          </w:p>
          <w:bookmarkEnd w:id="24"/>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столицы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годы</w:t>
            </w:r>
          </w:p>
        </w:tc>
      </w:tr>
    </w:tbl>
    <w:p>
      <w:pPr>
        <w:spacing w:after="0"/>
        <w:ind w:left="0"/>
        <w:jc w:val="both"/>
      </w:pPr>
      <w:r>
        <w:rPr>
          <w:rFonts w:ascii="Times New Roman"/>
          <w:b/>
          <w:i w:val="false"/>
          <w:color w:val="000000"/>
          <w:sz w:val="28"/>
        </w:rPr>
        <w:t>Раздел 2. Анализ текущей ситуации</w:t>
      </w:r>
    </w:p>
    <w:p>
      <w:pPr>
        <w:spacing w:after="0"/>
        <w:ind w:left="0"/>
        <w:jc w:val="both"/>
      </w:pPr>
      <w:r>
        <w:rPr>
          <w:rFonts w:ascii="Times New Roman"/>
          <w:b/>
          <w:i w:val="false"/>
          <w:color w:val="000000"/>
          <w:sz w:val="28"/>
        </w:rPr>
        <w:t>Глава 1. Анализ количественных тенденций в миграции</w:t>
      </w:r>
    </w:p>
    <w:p>
      <w:pPr>
        <w:spacing w:after="0"/>
        <w:ind w:left="0"/>
        <w:jc w:val="both"/>
      </w:pPr>
      <w:r>
        <w:rPr>
          <w:rFonts w:ascii="Times New Roman"/>
          <w:b/>
          <w:i w:val="false"/>
          <w:color w:val="000000"/>
          <w:sz w:val="28"/>
        </w:rPr>
        <w:t>Параграф 1. Численность населения, как демографическая основа миграции</w:t>
      </w:r>
    </w:p>
    <w:bookmarkStart w:name="z40" w:id="25"/>
    <w:p>
      <w:pPr>
        <w:spacing w:after="0"/>
        <w:ind w:left="0"/>
        <w:jc w:val="both"/>
      </w:pPr>
      <w:r>
        <w:rPr>
          <w:rFonts w:ascii="Times New Roman"/>
          <w:b w:val="false"/>
          <w:i w:val="false"/>
          <w:color w:val="000000"/>
          <w:sz w:val="28"/>
        </w:rPr>
        <w:t>
      По состоянию на 1 июля 2025 года численность населения Казахстана достигла 20,4 млн человек. По мировым меркам данный показатель превышает средний уровень и соответствует 63 месту (середина второго квартала). Казахстан опережает по населению две трети развитых стран, располагаясь между Австралией и Чили.</w:t>
      </w:r>
    </w:p>
    <w:bookmarkEnd w:id="25"/>
    <w:bookmarkStart w:name="z41" w:id="26"/>
    <w:p>
      <w:pPr>
        <w:spacing w:after="0"/>
        <w:ind w:left="0"/>
        <w:jc w:val="both"/>
      </w:pPr>
      <w:r>
        <w:rPr>
          <w:rFonts w:ascii="Times New Roman"/>
          <w:b w:val="false"/>
          <w:i w:val="false"/>
          <w:color w:val="000000"/>
          <w:sz w:val="28"/>
        </w:rPr>
        <w:t xml:space="preserve">
      Долгосрочная динамика численности населения с момента обретения независимости имеет U-образный тренд (рисунок 1). </w:t>
      </w:r>
    </w:p>
    <w:bookmarkEnd w:id="26"/>
    <w:bookmarkStart w:name="z42" w:id="27"/>
    <w:p>
      <w:pPr>
        <w:spacing w:after="0"/>
        <w:ind w:left="0"/>
        <w:jc w:val="both"/>
      </w:pPr>
      <w:r>
        <w:rPr>
          <w:rFonts w:ascii="Times New Roman"/>
          <w:b w:val="false"/>
          <w:i w:val="false"/>
          <w:color w:val="000000"/>
          <w:sz w:val="28"/>
        </w:rPr>
        <w:t>
      В период 1992 - 2001 годов численность населения сократилась на 9,6 % или 1,5 млн человек (с 16,4 до 14,9 млн человек). Указанное снижение обусловлено в первую очередь внешней миграцией: за 10 лет отрицательное сальдо составило 2,7 млн человек.</w:t>
      </w:r>
    </w:p>
    <w:bookmarkEnd w:id="27"/>
    <w:bookmarkStart w:name="z43" w:id="28"/>
    <w:p>
      <w:pPr>
        <w:spacing w:after="0"/>
        <w:ind w:left="0"/>
        <w:jc w:val="both"/>
      </w:pPr>
      <w:r>
        <w:rPr>
          <w:rFonts w:ascii="Times New Roman"/>
          <w:b w:val="false"/>
          <w:i w:val="false"/>
          <w:color w:val="000000"/>
          <w:sz w:val="28"/>
        </w:rPr>
        <w:t>
      Рисунок 1. Среднегодовая численность населения Республики Казахстан, млн человек</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Начиная с 2001 года, отмечается устойчивая положительная динамика численности населения. К 2024 году население увеличилось на 36 % или на 5,3 млн человек. Ежегодные темпы роста составили около 1,3 %, что эквивалентно 230 тысяч человек, преимущественно за счет рождаемости.</w:t>
      </w:r>
    </w:p>
    <w:bookmarkEnd w:id="29"/>
    <w:bookmarkStart w:name="z46" w:id="30"/>
    <w:p>
      <w:pPr>
        <w:spacing w:after="0"/>
        <w:ind w:left="0"/>
        <w:jc w:val="both"/>
      </w:pPr>
      <w:r>
        <w:rPr>
          <w:rFonts w:ascii="Times New Roman"/>
          <w:b w:val="false"/>
          <w:i w:val="false"/>
          <w:color w:val="000000"/>
          <w:sz w:val="28"/>
        </w:rPr>
        <w:t>
      Следует отметить, что в 2000-е годы темпы роста коренного населения достигли 2,4 %. За последние 30 лет численность населения фактически удвоилась: в 1989 году - 6,5 млн, в 1999 году - 8 млн, в 2009 году - 10,1 млн, а в 2021 году - 13,5 млн человек.</w:t>
      </w:r>
    </w:p>
    <w:bookmarkEnd w:id="30"/>
    <w:p>
      <w:pPr>
        <w:spacing w:after="0"/>
        <w:ind w:left="0"/>
        <w:jc w:val="both"/>
      </w:pPr>
      <w:r>
        <w:rPr>
          <w:rFonts w:ascii="Times New Roman"/>
          <w:b/>
          <w:i w:val="false"/>
          <w:color w:val="000000"/>
          <w:sz w:val="28"/>
        </w:rPr>
        <w:t>Параграф 2. Прогноз численности населения</w:t>
      </w:r>
      <w:r>
        <w:rPr>
          <w:rFonts w:ascii="Times New Roman"/>
          <w:b/>
          <w:i w:val="false"/>
          <w:color w:val="000000"/>
          <w:vertAlign w:val="superscript"/>
        </w:rPr>
        <w:t>1</w:t>
      </w:r>
    </w:p>
    <w:bookmarkStart w:name="z48" w:id="31"/>
    <w:p>
      <w:pPr>
        <w:spacing w:after="0"/>
        <w:ind w:left="0"/>
        <w:jc w:val="both"/>
      </w:pPr>
      <w:r>
        <w:rPr>
          <w:rFonts w:ascii="Times New Roman"/>
          <w:b w:val="false"/>
          <w:i w:val="false"/>
          <w:color w:val="000000"/>
          <w:sz w:val="28"/>
        </w:rPr>
        <w:t>
      По итогам первого полугодия 2025 года число родившихся сократилось на 13%, что указывает на вероятное снижение суммарного коэффициента рождаемости (далее - СКР) до уровня 2,5-2,6 по итогам года. Указанная динамика соответствует не "среднему", а "низкому" сценарию</w:t>
      </w:r>
      <w:r>
        <w:rPr>
          <w:rFonts w:ascii="Times New Roman"/>
          <w:b w:val="false"/>
          <w:i w:val="false"/>
          <w:color w:val="000000"/>
          <w:vertAlign w:val="superscript"/>
        </w:rPr>
        <w:t>2</w:t>
      </w:r>
      <w:r>
        <w:rPr>
          <w:rFonts w:ascii="Times New Roman"/>
          <w:b w:val="false"/>
          <w:i w:val="false"/>
          <w:color w:val="000000"/>
          <w:sz w:val="28"/>
        </w:rPr>
        <w:t xml:space="preserve"> демографического развития. Одновременно со снижением СКР наблюдается сокращение смертности: прогноз предусматривает постепенный рост ожидаемой продолжительности жизни до 76,5 лет.</w:t>
      </w:r>
    </w:p>
    <w:bookmarkEnd w:id="31"/>
    <w:bookmarkStart w:name="z49" w:id="32"/>
    <w:p>
      <w:pPr>
        <w:spacing w:after="0"/>
        <w:ind w:left="0"/>
        <w:jc w:val="both"/>
      </w:pPr>
      <w:r>
        <w:rPr>
          <w:rFonts w:ascii="Times New Roman"/>
          <w:b w:val="false"/>
          <w:i w:val="false"/>
          <w:color w:val="000000"/>
          <w:sz w:val="28"/>
        </w:rPr>
        <w:t xml:space="preserve">
      При этом ежегодные темпы роста численности населения Казахстана сохраняются на значимом уровне и составят 0,8 % за 2025 - 2030 годы и 0,7 % в период 2030 - 2035 годов. </w:t>
      </w:r>
    </w:p>
    <w:bookmarkEnd w:id="32"/>
    <w:bookmarkStart w:name="z50" w:id="33"/>
    <w:p>
      <w:pPr>
        <w:spacing w:after="0"/>
        <w:ind w:left="0"/>
        <w:jc w:val="both"/>
      </w:pPr>
      <w:r>
        <w:rPr>
          <w:rFonts w:ascii="Times New Roman"/>
          <w:b w:val="false"/>
          <w:i w:val="false"/>
          <w:color w:val="000000"/>
          <w:sz w:val="28"/>
        </w:rPr>
        <w:t>
      Для сравнения: за последнее десятилетие аналогичный показатель для стран с доходами выше среднего составлял 0,6 %, а для стран с высоким уровнем дохода - 0,4 %. В результате численность населения страны увеличится до 21,2 млн человек к 2030 году и 21,9 млн человек к 2035-му.</w:t>
      </w:r>
    </w:p>
    <w:bookmarkEnd w:id="33"/>
    <w:bookmarkStart w:name="z51" w:id="34"/>
    <w:p>
      <w:pPr>
        <w:spacing w:after="0"/>
        <w:ind w:left="0"/>
        <w:jc w:val="both"/>
      </w:pPr>
      <w:r>
        <w:rPr>
          <w:rFonts w:ascii="Times New Roman"/>
          <w:b w:val="false"/>
          <w:i w:val="false"/>
          <w:color w:val="000000"/>
          <w:sz w:val="28"/>
        </w:rPr>
        <w:t>
      Более существенным фактором являются изменения в возрастной структуре населения (рисунок 2). Ключевым вызовом, релевантным для настоящей Концепции, является значительный рост молодежной группы в возрасте 17-25 лет на 28 % или 662 тысячи человек. Указанная динамика обусловит рост миграционной активности, а также усиление нагрузки на организации среднего профессионального и высшего образования.</w:t>
      </w:r>
    </w:p>
    <w:bookmarkEnd w:id="34"/>
    <w:bookmarkStart w:name="z52" w:id="35"/>
    <w:p>
      <w:pPr>
        <w:spacing w:after="0"/>
        <w:ind w:left="0"/>
        <w:jc w:val="both"/>
      </w:pPr>
      <w:r>
        <w:rPr>
          <w:rFonts w:ascii="Times New Roman"/>
          <w:b w:val="false"/>
          <w:i w:val="false"/>
          <w:color w:val="000000"/>
          <w:sz w:val="28"/>
        </w:rPr>
        <w:t>
      Рисунок 2. Относительное изменение численности</w:t>
      </w:r>
      <w:r>
        <w:rPr>
          <w:rFonts w:ascii="Times New Roman"/>
          <w:b/>
          <w:i w:val="false"/>
          <w:color w:val="000000"/>
          <w:sz w:val="28"/>
        </w:rPr>
        <w:t xml:space="preserve"> по возрасту, %,</w:t>
      </w:r>
      <w:r>
        <w:rPr>
          <w:rFonts w:ascii="Times New Roman"/>
          <w:b w:val="false"/>
          <w:i w:val="false"/>
          <w:color w:val="000000"/>
          <w:sz w:val="28"/>
        </w:rPr>
        <w:t xml:space="preserve"> </w:t>
      </w:r>
      <w:r>
        <w:rPr>
          <w:rFonts w:ascii="Times New Roman"/>
          <w:b/>
          <w:i w:val="false"/>
          <w:color w:val="000000"/>
          <w:sz w:val="28"/>
        </w:rPr>
        <w:t xml:space="preserve">2025 </w:t>
      </w:r>
      <w:r>
        <w:rPr>
          <w:rFonts w:ascii="Times New Roman"/>
          <w:b/>
          <w:i w:val="false"/>
          <w:color w:val="000000"/>
          <w:sz w:val="28"/>
        </w:rPr>
        <w:t>-</w:t>
      </w:r>
      <w:r>
        <w:rPr>
          <w:rFonts w:ascii="Times New Roman"/>
          <w:b/>
          <w:i w:val="false"/>
          <w:color w:val="000000"/>
          <w:sz w:val="28"/>
        </w:rPr>
        <w:t xml:space="preserve"> 2030 годы</w:t>
      </w:r>
    </w:p>
    <w:bookmarkEnd w:id="35"/>
    <w:bookmarkStart w:name="z53" w:id="36"/>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w:t>
      </w:r>
    </w:p>
    <w:bookmarkEnd w:id="36"/>
    <w:bookmarkStart w:name="z54" w:id="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Применен когортно-компонентный метод, используются вводные Отдела народонаселения Организации Объединенных Наций </w:t>
      </w:r>
      <w:r>
        <w:rPr>
          <w:rFonts w:ascii="Times New Roman"/>
          <w:b w:val="false"/>
          <w:i/>
          <w:color w:val="000000"/>
          <w:sz w:val="28"/>
        </w:rPr>
        <w:t xml:space="preserve">(далее </w:t>
      </w:r>
      <w:r>
        <w:rPr>
          <w:rFonts w:ascii="Times New Roman"/>
          <w:b w:val="false"/>
          <w:i/>
          <w:color w:val="000000"/>
          <w:sz w:val="28"/>
        </w:rPr>
        <w:t>-</w:t>
      </w:r>
      <w:r>
        <w:rPr>
          <w:rFonts w:ascii="Times New Roman"/>
          <w:b w:val="false"/>
          <w:i/>
          <w:color w:val="000000"/>
          <w:sz w:val="28"/>
        </w:rPr>
        <w:t xml:space="preserve"> ООН)</w:t>
      </w:r>
    </w:p>
    <w:bookmarkEnd w:id="37"/>
    <w:bookmarkStart w:name="z55" w:id="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https://population.un.org/wpp/assets/Files/WPP2024_Methodology-Report_Final.pdf</w:t>
      </w:r>
    </w:p>
    <w:bookmarkEnd w:id="38"/>
    <w:bookmarkStart w:name="z56" w:id="39"/>
    <w:p>
      <w:pPr>
        <w:spacing w:after="0"/>
        <w:ind w:left="0"/>
        <w:jc w:val="both"/>
      </w:pPr>
      <w:r>
        <w:rPr>
          <w:rFonts w:ascii="Times New Roman"/>
          <w:b w:val="false"/>
          <w:i w:val="false"/>
          <w:color w:val="000000"/>
          <w:sz w:val="28"/>
        </w:rPr>
        <w:t>
      Источник: БНС АСПР, Отдел Народонаселения ООН, собственные расчеты</w:t>
      </w:r>
    </w:p>
    <w:bookmarkEnd w:id="39"/>
    <w:bookmarkStart w:name="z57" w:id="40"/>
    <w:p>
      <w:pPr>
        <w:spacing w:after="0"/>
        <w:ind w:left="0"/>
        <w:jc w:val="both"/>
      </w:pPr>
      <w:r>
        <w:rPr>
          <w:rFonts w:ascii="Times New Roman"/>
          <w:b w:val="false"/>
          <w:i w:val="false"/>
          <w:color w:val="000000"/>
          <w:sz w:val="28"/>
        </w:rPr>
        <w:t>
      Источник: БНС АСПР</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Параграф 3. Внешняя миграция</w:t>
      </w:r>
    </w:p>
    <w:bookmarkStart w:name="z60" w:id="41"/>
    <w:p>
      <w:pPr>
        <w:spacing w:after="0"/>
        <w:ind w:left="0"/>
        <w:jc w:val="both"/>
      </w:pPr>
      <w:r>
        <w:rPr>
          <w:rFonts w:ascii="Times New Roman"/>
          <w:b w:val="false"/>
          <w:i w:val="false"/>
          <w:color w:val="000000"/>
          <w:sz w:val="28"/>
        </w:rPr>
        <w:t>
      Внешняя миграция чувствительна к уровню доходов стран, при этом взаимосвязь носит нелинейный характер (рисунок 3). Для большинства государств коэффициент миграционного прироста колеблется вблизи нулевого значения, аналогично показателю Казахстана, тогда как для развитых стран он существенно возрастает и достигает до 0,5-1,5 %. Вместе с тем, несмотря на более высокий уровень доходов по сравнению с Казахстаном, в ряде стран данный показатель является менее благоприятным (Китайская Народная Республика (далее - КНР), в т.ч. Гонконг, Чехия, Греция, Польша и Румыния; Турция, Мексика и Уругвай).</w:t>
      </w:r>
    </w:p>
    <w:bookmarkEnd w:id="41"/>
    <w:bookmarkStart w:name="z61" w:id="42"/>
    <w:p>
      <w:pPr>
        <w:spacing w:after="0"/>
        <w:ind w:left="0"/>
        <w:jc w:val="both"/>
      </w:pPr>
      <w:r>
        <w:rPr>
          <w:rFonts w:ascii="Times New Roman"/>
          <w:b w:val="false"/>
          <w:i w:val="false"/>
          <w:color w:val="000000"/>
          <w:sz w:val="28"/>
        </w:rPr>
        <w:t>
      Рисунок 3. Зависимость внешней миграции и подушевых доходов по странам, 2023 год</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Источник: Всемирный банк, 2023 год</w:t>
      </w:r>
    </w:p>
    <w:bookmarkEnd w:id="43"/>
    <w:bookmarkStart w:name="z64" w:id="44"/>
    <w:p>
      <w:pPr>
        <w:spacing w:after="0"/>
        <w:ind w:left="0"/>
        <w:jc w:val="both"/>
      </w:pPr>
      <w:r>
        <w:rPr>
          <w:rFonts w:ascii="Times New Roman"/>
          <w:b w:val="false"/>
          <w:i w:val="false"/>
          <w:color w:val="000000"/>
          <w:sz w:val="28"/>
        </w:rPr>
        <w:t xml:space="preserve">
      Согласно данным Международной организации по миграции (далее - МОМ) Казахстан в 2020 году занимал 15-место в мире по численности иммигрантов. </w:t>
      </w:r>
    </w:p>
    <w:bookmarkEnd w:id="44"/>
    <w:bookmarkStart w:name="z65" w:id="45"/>
    <w:p>
      <w:pPr>
        <w:spacing w:after="0"/>
        <w:ind w:left="0"/>
        <w:jc w:val="both"/>
      </w:pPr>
      <w:r>
        <w:rPr>
          <w:rFonts w:ascii="Times New Roman"/>
          <w:b w:val="false"/>
          <w:i w:val="false"/>
          <w:color w:val="000000"/>
          <w:sz w:val="28"/>
        </w:rPr>
        <w:t>
      Их количество составило 3,4 млн человек или 18,1 % от общей численности населения</w:t>
      </w:r>
      <w:r>
        <w:rPr>
          <w:rFonts w:ascii="Times New Roman"/>
          <w:b w:val="false"/>
          <w:i w:val="false"/>
          <w:color w:val="000000"/>
          <w:vertAlign w:val="superscript"/>
        </w:rPr>
        <w:t>3</w:t>
      </w:r>
      <w:r>
        <w:rPr>
          <w:rFonts w:ascii="Times New Roman"/>
          <w:b w:val="false"/>
          <w:i w:val="false"/>
          <w:color w:val="000000"/>
          <w:sz w:val="28"/>
        </w:rPr>
        <w:t>.</w:t>
      </w:r>
    </w:p>
    <w:bookmarkEnd w:id="45"/>
    <w:bookmarkStart w:name="z66" w:id="46"/>
    <w:p>
      <w:pPr>
        <w:spacing w:after="0"/>
        <w:ind w:left="0"/>
        <w:jc w:val="both"/>
      </w:pPr>
      <w:r>
        <w:rPr>
          <w:rFonts w:ascii="Times New Roman"/>
          <w:b w:val="false"/>
          <w:i w:val="false"/>
          <w:color w:val="000000"/>
          <w:sz w:val="28"/>
        </w:rPr>
        <w:t xml:space="preserve">
      В 2024 году сальдо внешней миграции в Казахстане составило 16,5 тысячи человек, в том числе прибыло 29,3 тысячи человек и выбыло 12,7 тысячи человек. Коэффициент миграционного прироста составил 0,08 % (0,15 % и 0,06 %). </w:t>
      </w:r>
    </w:p>
    <w:bookmarkEnd w:id="46"/>
    <w:bookmarkStart w:name="z67" w:id="47"/>
    <w:p>
      <w:pPr>
        <w:spacing w:after="0"/>
        <w:ind w:left="0"/>
        <w:jc w:val="both"/>
      </w:pPr>
      <w:r>
        <w:rPr>
          <w:rFonts w:ascii="Times New Roman"/>
          <w:b w:val="false"/>
          <w:i w:val="false"/>
          <w:color w:val="000000"/>
          <w:sz w:val="28"/>
        </w:rPr>
        <w:t>
      До 2019 года наблюдалось постепенное ухудшение показателей миграционного сальдо, однако в последующий период они стабилизировались (рисунок 4), а начиная с 2022 года отмечается их положительная динамика.</w:t>
      </w:r>
    </w:p>
    <w:bookmarkEnd w:id="47"/>
    <w:bookmarkStart w:name="z68" w:id="48"/>
    <w:p>
      <w:pPr>
        <w:spacing w:after="0"/>
        <w:ind w:left="0"/>
        <w:jc w:val="both"/>
      </w:pPr>
      <w:r>
        <w:rPr>
          <w:rFonts w:ascii="Times New Roman"/>
          <w:b w:val="false"/>
          <w:i w:val="false"/>
          <w:color w:val="000000"/>
          <w:sz w:val="28"/>
        </w:rPr>
        <w:t>
      ______________________</w:t>
      </w:r>
    </w:p>
    <w:bookmarkEnd w:id="48"/>
    <w:bookmarkStart w:name="z69"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Источник: https://publications.iom.int/books/world-migration-report-2024-russian</w:t>
      </w:r>
    </w:p>
    <w:bookmarkEnd w:id="49"/>
    <w:bookmarkStart w:name="z70" w:id="50"/>
    <w:p>
      <w:pPr>
        <w:spacing w:after="0"/>
        <w:ind w:left="0"/>
        <w:jc w:val="both"/>
      </w:pPr>
      <w:r>
        <w:rPr>
          <w:rFonts w:ascii="Times New Roman"/>
          <w:b w:val="false"/>
          <w:i w:val="false"/>
          <w:color w:val="000000"/>
          <w:sz w:val="28"/>
        </w:rPr>
        <w:t>
      Источник: БНС АСПР</w:t>
      </w:r>
    </w:p>
    <w:bookmarkEnd w:id="50"/>
    <w:bookmarkStart w:name="z71" w:id="51"/>
    <w:p>
      <w:pPr>
        <w:spacing w:after="0"/>
        <w:ind w:left="0"/>
        <w:jc w:val="both"/>
      </w:pPr>
      <w:r>
        <w:rPr>
          <w:rFonts w:ascii="Times New Roman"/>
          <w:b w:val="false"/>
          <w:i w:val="false"/>
          <w:color w:val="000000"/>
          <w:sz w:val="28"/>
        </w:rPr>
        <w:t>
      Рисунок 4. Коэффициенты интенсивности миграции по прибытию и выбытию</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52"/>
    <w:p>
      <w:pPr>
        <w:spacing w:after="0"/>
        <w:ind w:left="0"/>
        <w:jc w:val="both"/>
      </w:pPr>
      <w:r>
        <w:rPr>
          <w:rFonts w:ascii="Times New Roman"/>
          <w:b w:val="false"/>
          <w:i w:val="false"/>
          <w:color w:val="000000"/>
          <w:sz w:val="28"/>
        </w:rPr>
        <w:t>
      По итогам первого полугодия 2025 года отмечается стабилизация миграционного сальдо (рост на 6 %). Численность прибывших сократилась на 21 %. Вместе с тем зафиксирован рост числа иммигрантов из Узбекистана на 18 %. Одновременно численность выбывших сократилась на 50 % как по основным этническим группам, так и основным странам выбытия, в том числе в Российскую Федерацию на 54 %.</w:t>
      </w:r>
    </w:p>
    <w:bookmarkEnd w:id="52"/>
    <w:p>
      <w:pPr>
        <w:spacing w:after="0"/>
        <w:ind w:left="0"/>
        <w:jc w:val="both"/>
      </w:pPr>
      <w:r>
        <w:rPr>
          <w:rFonts w:ascii="Times New Roman"/>
          <w:b/>
          <w:i w:val="false"/>
          <w:color w:val="000000"/>
          <w:sz w:val="28"/>
        </w:rPr>
        <w:t>Параграф 4. Внутренняя миграция, включая региональные тенденции</w:t>
      </w:r>
    </w:p>
    <w:bookmarkStart w:name="z75" w:id="53"/>
    <w:p>
      <w:pPr>
        <w:spacing w:after="0"/>
        <w:ind w:left="0"/>
        <w:jc w:val="both"/>
      </w:pPr>
      <w:r>
        <w:rPr>
          <w:rFonts w:ascii="Times New Roman"/>
          <w:b w:val="false"/>
          <w:i w:val="false"/>
          <w:color w:val="000000"/>
          <w:sz w:val="28"/>
        </w:rPr>
        <w:t>
      Показатели внутренней миграции оставались стабильными (около 2% от населения) до 2013 года, после чего начали демонстрировать резкий рост. В 2024 году данный показатель достиг рекордного уровня - 7,5 % от всего населения, при этом как внутрирегиональные, так и межрегиональные миграционные перемещения (рисунок 5).</w:t>
      </w:r>
    </w:p>
    <w:bookmarkEnd w:id="53"/>
    <w:bookmarkStart w:name="z76" w:id="54"/>
    <w:p>
      <w:pPr>
        <w:spacing w:after="0"/>
        <w:ind w:left="0"/>
        <w:jc w:val="both"/>
      </w:pPr>
      <w:r>
        <w:rPr>
          <w:rFonts w:ascii="Times New Roman"/>
          <w:b w:val="false"/>
          <w:i w:val="false"/>
          <w:color w:val="000000"/>
          <w:sz w:val="28"/>
        </w:rPr>
        <w:t>
      Рисунок 5. Показатели внутренней миграции Казахстана</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55"/>
    <w:p>
      <w:pPr>
        <w:spacing w:after="0"/>
        <w:ind w:left="0"/>
        <w:jc w:val="both"/>
      </w:pPr>
      <w:r>
        <w:rPr>
          <w:rFonts w:ascii="Times New Roman"/>
          <w:b w:val="false"/>
          <w:i w:val="false"/>
          <w:color w:val="000000"/>
          <w:sz w:val="28"/>
        </w:rPr>
        <w:t>
      Источник: БНС АСПР</w:t>
      </w:r>
    </w:p>
    <w:bookmarkEnd w:id="55"/>
    <w:bookmarkStart w:name="z79" w:id="56"/>
    <w:p>
      <w:pPr>
        <w:spacing w:after="0"/>
        <w:ind w:left="0"/>
        <w:jc w:val="both"/>
      </w:pPr>
      <w:r>
        <w:rPr>
          <w:rFonts w:ascii="Times New Roman"/>
          <w:b w:val="false"/>
          <w:i w:val="false"/>
          <w:color w:val="000000"/>
          <w:sz w:val="28"/>
        </w:rPr>
        <w:t>
      При анализе официальной статистики целесообразно учитывать методологические особенности формирования. Учет исключительно только фактов смены постоянного места жительства приводит к недооценке реальных масштабов миграционных процессов.</w:t>
      </w:r>
    </w:p>
    <w:bookmarkEnd w:id="56"/>
    <w:bookmarkStart w:name="z80" w:id="57"/>
    <w:p>
      <w:pPr>
        <w:spacing w:after="0"/>
        <w:ind w:left="0"/>
        <w:jc w:val="both"/>
      </w:pPr>
      <w:r>
        <w:rPr>
          <w:rFonts w:ascii="Times New Roman"/>
          <w:b w:val="false"/>
          <w:i w:val="false"/>
          <w:color w:val="000000"/>
          <w:sz w:val="28"/>
        </w:rPr>
        <w:t>
      Ключевым показателем, сигнализирующим о потенциальных проблемах в миграции (в части объемов), является миграционный оборот - сумма прибывших и выбывших. Его высокие значения могут означать как о чрезмерно быстрой утрате человеческого потенциала, так и о рисках перегрузки социальной и инженерной инфраструктуры вследствие ее инертности.</w:t>
      </w:r>
    </w:p>
    <w:bookmarkEnd w:id="57"/>
    <w:bookmarkStart w:name="z81" w:id="58"/>
    <w:p>
      <w:pPr>
        <w:spacing w:after="0"/>
        <w:ind w:left="0"/>
        <w:jc w:val="both"/>
      </w:pPr>
      <w:r>
        <w:rPr>
          <w:rFonts w:ascii="Times New Roman"/>
          <w:b w:val="false"/>
          <w:i w:val="false"/>
          <w:color w:val="000000"/>
          <w:sz w:val="28"/>
        </w:rPr>
        <w:t xml:space="preserve">
      Наиболее выраженная концентрация миграционных процессов наблюдается в городе Астане и прилегающей Акмолинской области (рисунок 6). </w:t>
      </w:r>
    </w:p>
    <w:bookmarkEnd w:id="58"/>
    <w:bookmarkStart w:name="z82" w:id="59"/>
    <w:p>
      <w:pPr>
        <w:spacing w:after="0"/>
        <w:ind w:left="0"/>
        <w:jc w:val="both"/>
      </w:pPr>
      <w:r>
        <w:rPr>
          <w:rFonts w:ascii="Times New Roman"/>
          <w:b w:val="false"/>
          <w:i w:val="false"/>
          <w:color w:val="000000"/>
          <w:sz w:val="28"/>
        </w:rPr>
        <w:t xml:space="preserve">
      По итогам 2024 года миграционный оборот Акмолинской области и города Астаны составил 276 тысяч человек, что соответствует 12,2 % численности населения расширенного региона. </w:t>
      </w:r>
    </w:p>
    <w:bookmarkEnd w:id="59"/>
    <w:bookmarkStart w:name="z83" w:id="60"/>
    <w:p>
      <w:pPr>
        <w:spacing w:after="0"/>
        <w:ind w:left="0"/>
        <w:jc w:val="both"/>
      </w:pPr>
      <w:r>
        <w:rPr>
          <w:rFonts w:ascii="Times New Roman"/>
          <w:b w:val="false"/>
          <w:i w:val="false"/>
          <w:color w:val="000000"/>
          <w:sz w:val="28"/>
        </w:rPr>
        <w:t>
      Наибольший абсолютный объем миграционного оборота зафиксирован в городе Алматы и Алматинской области — 363 тысячи человек.</w:t>
      </w:r>
    </w:p>
    <w:bookmarkEnd w:id="60"/>
    <w:bookmarkStart w:name="z84" w:id="61"/>
    <w:p>
      <w:pPr>
        <w:spacing w:after="0"/>
        <w:ind w:left="0"/>
        <w:jc w:val="both"/>
      </w:pPr>
      <w:r>
        <w:rPr>
          <w:rFonts w:ascii="Times New Roman"/>
          <w:b w:val="false"/>
          <w:i w:val="false"/>
          <w:color w:val="000000"/>
          <w:sz w:val="28"/>
        </w:rPr>
        <w:t>
      Миграционный оборот города Шымкента и Туркестанской области в абсолютном выражении является сопоставимым (268 тысяч человек), при этом уровень его интенсивности не превышает среднерегиональные значения и составляет 7,9 %.</w:t>
      </w:r>
    </w:p>
    <w:bookmarkEnd w:id="61"/>
    <w:bookmarkStart w:name="z85" w:id="62"/>
    <w:p>
      <w:pPr>
        <w:spacing w:after="0"/>
        <w:ind w:left="0"/>
        <w:jc w:val="both"/>
      </w:pPr>
      <w:r>
        <w:rPr>
          <w:rFonts w:ascii="Times New Roman"/>
          <w:b w:val="false"/>
          <w:i w:val="false"/>
          <w:color w:val="000000"/>
          <w:sz w:val="28"/>
        </w:rPr>
        <w:t>
      Рисунок 6. Миграционный оборот расширенных регионов Казахстана</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 w:id="63"/>
    <w:p>
      <w:pPr>
        <w:spacing w:after="0"/>
        <w:ind w:left="0"/>
        <w:jc w:val="both"/>
      </w:pPr>
      <w:r>
        <w:rPr>
          <w:rFonts w:ascii="Times New Roman"/>
          <w:b w:val="false"/>
          <w:i w:val="false"/>
          <w:color w:val="000000"/>
          <w:sz w:val="28"/>
        </w:rPr>
        <w:t>
      Источник: БНС АСПР</w:t>
      </w:r>
    </w:p>
    <w:bookmarkEnd w:id="63"/>
    <w:bookmarkStart w:name="z88" w:id="64"/>
    <w:p>
      <w:pPr>
        <w:spacing w:after="0"/>
        <w:ind w:left="0"/>
        <w:jc w:val="both"/>
      </w:pPr>
      <w:r>
        <w:rPr>
          <w:rFonts w:ascii="Times New Roman"/>
          <w:b w:val="false"/>
          <w:i w:val="false"/>
          <w:color w:val="000000"/>
          <w:sz w:val="28"/>
        </w:rPr>
        <w:t xml:space="preserve">
      Более детальный анализ показывает проблему ускоренного роста субрегионов, входящих в агломерации крупных городов. </w:t>
      </w:r>
    </w:p>
    <w:bookmarkEnd w:id="64"/>
    <w:bookmarkStart w:name="z89" w:id="65"/>
    <w:p>
      <w:pPr>
        <w:spacing w:after="0"/>
        <w:ind w:left="0"/>
        <w:jc w:val="both"/>
      </w:pPr>
      <w:r>
        <w:rPr>
          <w:rFonts w:ascii="Times New Roman"/>
          <w:b w:val="false"/>
          <w:i w:val="false"/>
          <w:color w:val="000000"/>
          <w:sz w:val="28"/>
        </w:rPr>
        <w:t>
      Так, интенсивность оборота выше в городе Косшы, а также в Аршалынском и Целиноградском районах Акмолинской области по сравнению с городом Астаной. Аналогичная ситуация наблюдается и в приграничных районах города Алматы - Карасайском, Талгарском и Илийском районах.</w:t>
      </w:r>
    </w:p>
    <w:bookmarkEnd w:id="65"/>
    <w:bookmarkStart w:name="z90" w:id="66"/>
    <w:p>
      <w:pPr>
        <w:spacing w:after="0"/>
        <w:ind w:left="0"/>
        <w:jc w:val="both"/>
      </w:pPr>
      <w:r>
        <w:rPr>
          <w:rFonts w:ascii="Times New Roman"/>
          <w:b w:val="false"/>
          <w:i w:val="false"/>
          <w:color w:val="000000"/>
          <w:sz w:val="28"/>
        </w:rPr>
        <w:t>
      Внешняя миграция не является существенным количественным фактором ни в одном из регионов. Диапазон интенсивности миграционного оборота варьируется от 0,01 % в Кызылординской области до 0,49 % в Северо-Казахстанской области (далее - СКО). Даже в СКО, где данный показатель является максимальным, численность выбывших за рубеж в 13 раз меньше объемов внутренней миграции (в другие регионы и в самом СКО).</w:t>
      </w:r>
    </w:p>
    <w:bookmarkEnd w:id="66"/>
    <w:bookmarkStart w:name="z91" w:id="67"/>
    <w:p>
      <w:pPr>
        <w:spacing w:after="0"/>
        <w:ind w:left="0"/>
        <w:jc w:val="both"/>
      </w:pPr>
      <w:r>
        <w:rPr>
          <w:rFonts w:ascii="Times New Roman"/>
          <w:b w:val="false"/>
          <w:i w:val="false"/>
          <w:color w:val="000000"/>
          <w:sz w:val="28"/>
        </w:rPr>
        <w:t>
      В рамках внутренней миграции формируются тенденции, соответствующие принципам экономической географии (рисунок 7). Субрегионы Казахстана, являющиеся составной частью более крупных региональных систем, могут быть сгруппированы следующим образом.</w:t>
      </w:r>
    </w:p>
    <w:bookmarkEnd w:id="67"/>
    <w:bookmarkStart w:name="z92" w:id="68"/>
    <w:p>
      <w:pPr>
        <w:spacing w:after="0"/>
        <w:ind w:left="0"/>
        <w:jc w:val="both"/>
      </w:pPr>
      <w:r>
        <w:rPr>
          <w:rFonts w:ascii="Times New Roman"/>
          <w:b w:val="false"/>
          <w:i w:val="false"/>
          <w:color w:val="000000"/>
          <w:sz w:val="28"/>
        </w:rPr>
        <w:t>
      Рисунок 7. Сальдо внутренней миграции, в % от населения, 2024 год</w:t>
      </w:r>
    </w:p>
    <w:bookmarkEnd w:id="68"/>
    <w:bookmarkStart w:name="z9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0"/>
    <w:p>
      <w:pPr>
        <w:spacing w:after="0"/>
        <w:ind w:left="0"/>
        <w:jc w:val="both"/>
      </w:pPr>
      <w:r>
        <w:rPr>
          <w:rFonts w:ascii="Times New Roman"/>
          <w:b w:val="false"/>
          <w:i w:val="false"/>
          <w:color w:val="000000"/>
          <w:sz w:val="28"/>
        </w:rPr>
        <w:t>
      Источник: БНС АСПР</w:t>
      </w:r>
    </w:p>
    <w:bookmarkEnd w:id="70"/>
    <w:bookmarkStart w:name="z95" w:id="71"/>
    <w:p>
      <w:pPr>
        <w:spacing w:after="0"/>
        <w:ind w:left="0"/>
        <w:jc w:val="both"/>
      </w:pPr>
      <w:r>
        <w:rPr>
          <w:rFonts w:ascii="Times New Roman"/>
          <w:b w:val="false"/>
          <w:i w:val="false"/>
          <w:color w:val="000000"/>
          <w:sz w:val="28"/>
        </w:rPr>
        <w:t>
      Республиканские центры притяжения характеризуются положительным сальдо внутренней миграции с преобладанием межрегиональных перемещений. К данной группе относятся:</w:t>
      </w:r>
    </w:p>
    <w:bookmarkEnd w:id="71"/>
    <w:bookmarkStart w:name="z96" w:id="72"/>
    <w:p>
      <w:pPr>
        <w:spacing w:after="0"/>
        <w:ind w:left="0"/>
        <w:jc w:val="both"/>
      </w:pPr>
      <w:r>
        <w:rPr>
          <w:rFonts w:ascii="Times New Roman"/>
          <w:b w:val="false"/>
          <w:i w:val="false"/>
          <w:color w:val="000000"/>
          <w:sz w:val="28"/>
        </w:rPr>
        <w:t>
      - город Астана и прилегающие субрегионы Акмолинской области (город Косшы, Целиноградский и Аршалынский районы);</w:t>
      </w:r>
    </w:p>
    <w:bookmarkEnd w:id="72"/>
    <w:bookmarkStart w:name="z97" w:id="73"/>
    <w:p>
      <w:pPr>
        <w:spacing w:after="0"/>
        <w:ind w:left="0"/>
        <w:jc w:val="both"/>
      </w:pPr>
      <w:r>
        <w:rPr>
          <w:rFonts w:ascii="Times New Roman"/>
          <w:b w:val="false"/>
          <w:i w:val="false"/>
          <w:color w:val="000000"/>
          <w:sz w:val="28"/>
        </w:rPr>
        <w:t>
      - город Алматы и прилегающие субрегионы Алматинской области (Карасайский, Талгарский и Илийский районы, город Қонаев).</w:t>
      </w:r>
    </w:p>
    <w:bookmarkEnd w:id="73"/>
    <w:bookmarkStart w:name="z98" w:id="74"/>
    <w:p>
      <w:pPr>
        <w:spacing w:after="0"/>
        <w:ind w:left="0"/>
        <w:jc w:val="both"/>
      </w:pPr>
      <w:r>
        <w:rPr>
          <w:rFonts w:ascii="Times New Roman"/>
          <w:b w:val="false"/>
          <w:i w:val="false"/>
          <w:color w:val="000000"/>
          <w:sz w:val="28"/>
        </w:rPr>
        <w:t xml:space="preserve">
      Региональные центры притяжения отличаются положительным сальдо внутренней миграции с преобладанием внутрирегиональных перемещений. К данной группе относятся практически все областные центры, а также город Шымкент. </w:t>
      </w:r>
    </w:p>
    <w:bookmarkEnd w:id="74"/>
    <w:bookmarkStart w:name="z99" w:id="75"/>
    <w:p>
      <w:pPr>
        <w:spacing w:after="0"/>
        <w:ind w:left="0"/>
        <w:jc w:val="both"/>
      </w:pPr>
      <w:r>
        <w:rPr>
          <w:rFonts w:ascii="Times New Roman"/>
          <w:b w:val="false"/>
          <w:i w:val="false"/>
          <w:color w:val="000000"/>
          <w:sz w:val="28"/>
        </w:rPr>
        <w:t>
      Аналогичные тенденции наблюдаются в городе Лисаковск, Байтерекском районе Западно-Казахстанской области, Тупкараганском районе Мангистауской области и Кызылжарском районе Северо-Казахстанской области. Город Кокшетау выделяется привлечением миграционных потоков из сопредельной Северо-Казахстанской области.</w:t>
      </w:r>
    </w:p>
    <w:bookmarkEnd w:id="75"/>
    <w:bookmarkStart w:name="z100" w:id="76"/>
    <w:p>
      <w:pPr>
        <w:spacing w:after="0"/>
        <w:ind w:left="0"/>
        <w:jc w:val="both"/>
      </w:pPr>
      <w:r>
        <w:rPr>
          <w:rFonts w:ascii="Times New Roman"/>
          <w:b w:val="false"/>
          <w:i w:val="false"/>
          <w:color w:val="000000"/>
          <w:sz w:val="28"/>
        </w:rPr>
        <w:t>
      Вторичные региональные центры характеризуются отрицательным миграционным сальдо в целом при положительном сальдо в пределах собственных регионов. К данной категории относятся отдельные областные центры и моногорода (Кызылорда, Тараз, Темиртау, Сарань, Жезказган, Каражал, Рудный, Степногорск, Экибастуз, Текели), а также отдельные районы, прилегающие к городу Шымкенту.</w:t>
      </w:r>
    </w:p>
    <w:bookmarkEnd w:id="76"/>
    <w:bookmarkStart w:name="z101" w:id="77"/>
    <w:p>
      <w:pPr>
        <w:spacing w:after="0"/>
        <w:ind w:left="0"/>
        <w:jc w:val="both"/>
      </w:pPr>
      <w:r>
        <w:rPr>
          <w:rFonts w:ascii="Times New Roman"/>
          <w:b w:val="false"/>
          <w:i w:val="false"/>
          <w:color w:val="000000"/>
          <w:sz w:val="28"/>
        </w:rPr>
        <w:t>
      Чистые поставщики внутренних мигрантов включают большинство районов страны и оставшиеся малые города, характеризующиеся устойчивым оттоком населения.</w:t>
      </w:r>
    </w:p>
    <w:bookmarkEnd w:id="77"/>
    <w:p>
      <w:pPr>
        <w:spacing w:after="0"/>
        <w:ind w:left="0"/>
        <w:jc w:val="both"/>
      </w:pPr>
      <w:r>
        <w:rPr>
          <w:rFonts w:ascii="Times New Roman"/>
          <w:b/>
          <w:i w:val="false"/>
          <w:color w:val="000000"/>
          <w:sz w:val="28"/>
        </w:rPr>
        <w:t xml:space="preserve">Глава 2. Анализ качественных (содержательных) тенденций в миграции </w:t>
      </w:r>
    </w:p>
    <w:p>
      <w:pPr>
        <w:spacing w:after="0"/>
        <w:ind w:left="0"/>
        <w:jc w:val="both"/>
      </w:pPr>
      <w:r>
        <w:rPr>
          <w:rFonts w:ascii="Times New Roman"/>
          <w:b/>
          <w:i w:val="false"/>
          <w:color w:val="000000"/>
          <w:sz w:val="28"/>
        </w:rPr>
        <w:t xml:space="preserve">Параграф 1. Общие аспекты внешней миграции </w:t>
      </w:r>
    </w:p>
    <w:bookmarkStart w:name="z104" w:id="78"/>
    <w:p>
      <w:pPr>
        <w:spacing w:after="0"/>
        <w:ind w:left="0"/>
        <w:jc w:val="both"/>
      </w:pPr>
      <w:r>
        <w:rPr>
          <w:rFonts w:ascii="Times New Roman"/>
          <w:b w:val="false"/>
          <w:i w:val="false"/>
          <w:color w:val="000000"/>
          <w:sz w:val="28"/>
        </w:rPr>
        <w:t>
      Структура выбывающих взрослых мигрантов (в возрасте старше 15 лет) в последние годы остается стабильной. Среди лиц, выбывших в период с 2022 года по первое полугодие 2025 года, 65 % имели высшее и среднее профессиональное образование (33 % и 32 %).</w:t>
      </w:r>
    </w:p>
    <w:bookmarkEnd w:id="78"/>
    <w:bookmarkStart w:name="z105" w:id="79"/>
    <w:p>
      <w:pPr>
        <w:spacing w:after="0"/>
        <w:ind w:left="0"/>
        <w:jc w:val="both"/>
      </w:pPr>
      <w:r>
        <w:rPr>
          <w:rFonts w:ascii="Times New Roman"/>
          <w:b w:val="false"/>
          <w:i w:val="false"/>
          <w:color w:val="000000"/>
          <w:sz w:val="28"/>
        </w:rPr>
        <w:t xml:space="preserve">
      В то же время в структуре прибывающих мигрантов наблюдается противоположная динамика. Если в 2021 году доля лиц с высшим и средним профессиональным образованием составляла 58 %, то по итогам первого полугодия 2025 года она снизилась до 34 %. Одновременно увеличилась доля лиц с общим средним образованием - с 25 % до 50 %. </w:t>
      </w:r>
    </w:p>
    <w:bookmarkEnd w:id="79"/>
    <w:bookmarkStart w:name="z106" w:id="80"/>
    <w:p>
      <w:pPr>
        <w:spacing w:after="0"/>
        <w:ind w:left="0"/>
        <w:jc w:val="both"/>
      </w:pPr>
      <w:r>
        <w:rPr>
          <w:rFonts w:ascii="Times New Roman"/>
          <w:b w:val="false"/>
          <w:i w:val="false"/>
          <w:color w:val="000000"/>
          <w:sz w:val="28"/>
        </w:rPr>
        <w:t xml:space="preserve">
      Краткосрочные визиты в страну (приграничные поездки, сезонная занятость) по-прежнему преобладают: до 60 % пребываний не превышают двух суток. </w:t>
      </w:r>
    </w:p>
    <w:bookmarkEnd w:id="80"/>
    <w:bookmarkStart w:name="z107" w:id="81"/>
    <w:p>
      <w:pPr>
        <w:spacing w:after="0"/>
        <w:ind w:left="0"/>
        <w:jc w:val="both"/>
      </w:pPr>
      <w:r>
        <w:rPr>
          <w:rFonts w:ascii="Times New Roman"/>
          <w:b w:val="false"/>
          <w:i w:val="false"/>
          <w:color w:val="000000"/>
          <w:sz w:val="28"/>
        </w:rPr>
        <w:t>
      Вместе с тем доля длительных миграционных статусов демонстрирует устойчивый рост. В 2024 году было выдано свыше 621 тысячи разрешений на временное проживание, из которых 86 % приходились на трудовые основания. Семейные и образовательные основания сохраняют стабильные доли, тогда как гуманитарные основания остаются незначительными по объему, но формируют повышенную чувствительность с точки зрения безопасности.</w:t>
      </w:r>
    </w:p>
    <w:bookmarkEnd w:id="81"/>
    <w:p>
      <w:pPr>
        <w:spacing w:after="0"/>
        <w:ind w:left="0"/>
        <w:jc w:val="both"/>
      </w:pPr>
      <w:r>
        <w:rPr>
          <w:rFonts w:ascii="Times New Roman"/>
          <w:b/>
          <w:i w:val="false"/>
          <w:color w:val="000000"/>
          <w:sz w:val="28"/>
        </w:rPr>
        <w:t>Параграф 2. Этническая миграция</w:t>
      </w:r>
    </w:p>
    <w:bookmarkStart w:name="z109" w:id="82"/>
    <w:p>
      <w:pPr>
        <w:spacing w:after="0"/>
        <w:ind w:left="0"/>
        <w:jc w:val="both"/>
      </w:pPr>
      <w:r>
        <w:rPr>
          <w:rFonts w:ascii="Times New Roman"/>
          <w:b w:val="false"/>
          <w:i w:val="false"/>
          <w:color w:val="000000"/>
          <w:sz w:val="28"/>
        </w:rPr>
        <w:t xml:space="preserve">
      С момента обретения независимости в страну вернулось 1,2 млн этнических казахов. С начала реализации нового механизма расселения этнических казахов (с 1 августа 2023 года) статус кандаса получили 38 тысяч человек, в том числе 13,2 тысячи человек в период с начала 2025 года по 1 ноября 2025 года. </w:t>
      </w:r>
    </w:p>
    <w:bookmarkEnd w:id="82"/>
    <w:bookmarkStart w:name="z110" w:id="83"/>
    <w:p>
      <w:pPr>
        <w:spacing w:after="0"/>
        <w:ind w:left="0"/>
        <w:jc w:val="both"/>
      </w:pPr>
      <w:r>
        <w:rPr>
          <w:rFonts w:ascii="Times New Roman"/>
          <w:b w:val="false"/>
          <w:i w:val="false"/>
          <w:color w:val="000000"/>
          <w:sz w:val="28"/>
        </w:rPr>
        <w:t>
      Основными странами исхода являются Китайская Народная Республика (45 %) и Республика Узбекистан (42 %).</w:t>
      </w:r>
    </w:p>
    <w:bookmarkEnd w:id="83"/>
    <w:bookmarkStart w:name="z111" w:id="84"/>
    <w:p>
      <w:pPr>
        <w:spacing w:after="0"/>
        <w:ind w:left="0"/>
        <w:jc w:val="both"/>
      </w:pPr>
      <w:r>
        <w:rPr>
          <w:rFonts w:ascii="Times New Roman"/>
          <w:b w:val="false"/>
          <w:i w:val="false"/>
          <w:color w:val="000000"/>
          <w:sz w:val="28"/>
        </w:rPr>
        <w:t xml:space="preserve">
      Основными регионами расселения являются Алматинская, Туркестанская и Мангистауская области. </w:t>
      </w:r>
    </w:p>
    <w:bookmarkEnd w:id="84"/>
    <w:bookmarkStart w:name="z112" w:id="85"/>
    <w:p>
      <w:pPr>
        <w:spacing w:after="0"/>
        <w:ind w:left="0"/>
        <w:jc w:val="both"/>
      </w:pPr>
      <w:r>
        <w:rPr>
          <w:rFonts w:ascii="Times New Roman"/>
          <w:b w:val="false"/>
          <w:i w:val="false"/>
          <w:color w:val="000000"/>
          <w:sz w:val="28"/>
        </w:rPr>
        <w:t>
      В целях стимулирования расселения в областях, определенных Правительством, на основании предложений местных исполнительных органов (далее - МИО) формируется региональная квота. В 2025 году ее значение установлено на уровне 2,3 тысячи человек.</w:t>
      </w:r>
    </w:p>
    <w:bookmarkEnd w:id="85"/>
    <w:bookmarkStart w:name="z113" w:id="86"/>
    <w:p>
      <w:pPr>
        <w:spacing w:after="0"/>
        <w:ind w:left="0"/>
        <w:jc w:val="both"/>
      </w:pPr>
      <w:r>
        <w:rPr>
          <w:rFonts w:ascii="Times New Roman"/>
          <w:b w:val="false"/>
          <w:i w:val="false"/>
          <w:color w:val="000000"/>
          <w:sz w:val="28"/>
        </w:rPr>
        <w:t>
      Среди лиц, получивших статус кандаса в 2025 году, более половины имеют только общее среднее образование либо не имеют образования. Данная структура обусловлена проводимой в предыдущие десятилетия политикой, ориентированной на расширенную поддержку лиц, возвращающихся на историческую родину, при минимальных пороговых требованиях к получению статуса.</w:t>
      </w:r>
    </w:p>
    <w:bookmarkEnd w:id="86"/>
    <w:bookmarkStart w:name="z114" w:id="87"/>
    <w:p>
      <w:pPr>
        <w:spacing w:after="0"/>
        <w:ind w:left="0"/>
        <w:jc w:val="both"/>
      </w:pPr>
      <w:r>
        <w:rPr>
          <w:rFonts w:ascii="Times New Roman"/>
          <w:b w:val="false"/>
          <w:i w:val="false"/>
          <w:color w:val="000000"/>
          <w:sz w:val="28"/>
        </w:rPr>
        <w:t>
      Для регионов расселения қандасов, определенных Правительством Республики Казахстан, утверждены и реализуются отдельные региональные программы. Указанные программы предусматривают ряд преимуществ, заключающихся в социально-экономических особенностях территорий, формировании адресных мер поддержки кандасов и создании условий для их эффективной интеграции в местное сообщество.</w:t>
      </w:r>
    </w:p>
    <w:bookmarkEnd w:id="87"/>
    <w:bookmarkStart w:name="z115" w:id="88"/>
    <w:p>
      <w:pPr>
        <w:spacing w:after="0"/>
        <w:ind w:left="0"/>
        <w:jc w:val="both"/>
      </w:pPr>
      <w:r>
        <w:rPr>
          <w:rFonts w:ascii="Times New Roman"/>
          <w:b w:val="false"/>
          <w:i w:val="false"/>
          <w:color w:val="000000"/>
          <w:sz w:val="28"/>
        </w:rPr>
        <w:t>
      Реализация региональных программ способствует более рациональному распределению трудовых ресурсов, росту занятости населения и укреплению демографического потенциала северных и восточных регионов. В совокупности данные меры оказывают положительное влияние на социально-экономическое развитие территорий, обеспечивая стабилизацию численности населения, создание новых рабочих мест и повышение инвестиционной привлекательности трудодефицитных регионов.</w:t>
      </w:r>
    </w:p>
    <w:bookmarkEnd w:id="88"/>
    <w:p>
      <w:pPr>
        <w:spacing w:after="0"/>
        <w:ind w:left="0"/>
        <w:jc w:val="both"/>
      </w:pPr>
      <w:r>
        <w:rPr>
          <w:rFonts w:ascii="Times New Roman"/>
          <w:b/>
          <w:i w:val="false"/>
          <w:color w:val="000000"/>
          <w:sz w:val="28"/>
        </w:rPr>
        <w:t>Параграф 3. Трудовая иммиграция и иностранная рабочая сила</w:t>
      </w:r>
    </w:p>
    <w:bookmarkStart w:name="z117" w:id="89"/>
    <w:p>
      <w:pPr>
        <w:spacing w:after="0"/>
        <w:ind w:left="0"/>
        <w:jc w:val="both"/>
      </w:pPr>
      <w:r>
        <w:rPr>
          <w:rFonts w:ascii="Times New Roman"/>
          <w:b w:val="false"/>
          <w:i w:val="false"/>
          <w:color w:val="000000"/>
          <w:sz w:val="28"/>
        </w:rPr>
        <w:t>
      Для категории трудовых иммигрантов, прибывающих в домашние хозяйства, установлена квота в размере 300 тысяч разрешений в год, что соответствует около 3 % от общей численности рабочей силы в республике. Если в 2022 году уровень заполнения квоты составлял 56 %, то в 2024 году он достиг 99,5 %, а по итогам первого полугодия 2025 года исполнение годовой квоты уже составило 70 %. Указанная динамика вероятнее всего связана с изменением миграционного законодательства Российской Федерации и временной переориентацией потоков на Казахстан, который ранее больше рассматривался как транзитная территория.</w:t>
      </w:r>
    </w:p>
    <w:bookmarkEnd w:id="89"/>
    <w:bookmarkStart w:name="z118" w:id="90"/>
    <w:p>
      <w:pPr>
        <w:spacing w:after="0"/>
        <w:ind w:left="0"/>
        <w:jc w:val="both"/>
      </w:pPr>
      <w:r>
        <w:rPr>
          <w:rFonts w:ascii="Times New Roman"/>
          <w:b w:val="false"/>
          <w:i w:val="false"/>
          <w:color w:val="000000"/>
          <w:sz w:val="28"/>
        </w:rPr>
        <w:t>
      При этом граждане Республики Узбекистан стабильно занимают доминирующее положение: их доля среди всех трудовых иммигрантов составляет порядка 90 %.</w:t>
      </w:r>
    </w:p>
    <w:bookmarkEnd w:id="90"/>
    <w:bookmarkStart w:name="z119" w:id="91"/>
    <w:p>
      <w:pPr>
        <w:spacing w:after="0"/>
        <w:ind w:left="0"/>
        <w:jc w:val="both"/>
      </w:pPr>
      <w:r>
        <w:rPr>
          <w:rFonts w:ascii="Times New Roman"/>
          <w:b w:val="false"/>
          <w:i w:val="false"/>
          <w:color w:val="000000"/>
          <w:sz w:val="28"/>
        </w:rPr>
        <w:t>
      Преобладание трудовых иммигрантов в строительной отрасли объясняется сохранившимся высоким спросом на рабочую силу в данном секторе. Строительная отрасль в стране ежегодно демонстрирует рост за счет реализации государственных и частных инфраструктурных проектов, при этом значительная часть работ носит сезонный и трудоемкий характер, что снижает их привлекательность для местного населения и формирует устойчивую потребность в привлечении иностранных рабочих.</w:t>
      </w:r>
    </w:p>
    <w:bookmarkEnd w:id="91"/>
    <w:bookmarkStart w:name="z120" w:id="92"/>
    <w:p>
      <w:pPr>
        <w:spacing w:after="0"/>
        <w:ind w:left="0"/>
        <w:jc w:val="both"/>
      </w:pPr>
      <w:r>
        <w:rPr>
          <w:rFonts w:ascii="Times New Roman"/>
          <w:b w:val="false"/>
          <w:i w:val="false"/>
          <w:color w:val="000000"/>
          <w:sz w:val="28"/>
        </w:rPr>
        <w:t>
      Стабильный уровень прибытия граждан Республики Узбекистан объясняется наличием сложившихся трудовых миграционных потоков и устойчивым спросом на рабочую силу из этой страны в строительстве, сельском хозяйстве и сервисных отраслях.</w:t>
      </w:r>
    </w:p>
    <w:bookmarkEnd w:id="92"/>
    <w:bookmarkStart w:name="z121" w:id="93"/>
    <w:p>
      <w:pPr>
        <w:spacing w:after="0"/>
        <w:ind w:left="0"/>
        <w:jc w:val="both"/>
      </w:pPr>
      <w:r>
        <w:rPr>
          <w:rFonts w:ascii="Times New Roman"/>
          <w:b w:val="false"/>
          <w:i w:val="false"/>
          <w:color w:val="000000"/>
          <w:sz w:val="28"/>
        </w:rPr>
        <w:t xml:space="preserve">
      Отличающаяся динамика наблюдается в сегменте иностранной рабочей силы, привлекаемой юридическими лицами (далее - ИРС). Фактическое количество выданных разрешений для юридических лиц остается стабильным - около 14,5 тысяч ежегодно, что соответствует установленной квоте, несмотря на ее снижение. В географическом разрезе фиксируется рост доли ИРС Китайской Народной Республики - с 22 % до 38 %, а также из Республики Узбекистан с 12 % до 26 % в период с 2022 года по первое полугодие 2025 года. Данная тенденция обусловлена активизацией экономического сотрудничества, ростом участия иностранных компаний в инфраструктурных и промышленных проектах, а также расширением образовательных и инвестиционных программ. </w:t>
      </w:r>
    </w:p>
    <w:bookmarkEnd w:id="93"/>
    <w:bookmarkStart w:name="z122" w:id="94"/>
    <w:p>
      <w:pPr>
        <w:spacing w:after="0"/>
        <w:ind w:left="0"/>
        <w:jc w:val="both"/>
      </w:pPr>
      <w:r>
        <w:rPr>
          <w:rFonts w:ascii="Times New Roman"/>
          <w:b w:val="false"/>
          <w:i w:val="false"/>
          <w:color w:val="000000"/>
          <w:sz w:val="28"/>
        </w:rPr>
        <w:t>
      Региональная структура привлекательности страны для иностранной рабочей силы является динамичной и напрямую зависит от реализации инвестиционных проектов. В качестве примера можно отметить сокращение доли Атырауской области в общем объеме привлечения ИРС с 47 % до 15 %.</w:t>
      </w:r>
    </w:p>
    <w:bookmarkEnd w:id="94"/>
    <w:bookmarkStart w:name="z123" w:id="95"/>
    <w:p>
      <w:pPr>
        <w:spacing w:after="0"/>
        <w:ind w:left="0"/>
        <w:jc w:val="both"/>
      </w:pPr>
      <w:r>
        <w:rPr>
          <w:rFonts w:ascii="Times New Roman"/>
          <w:b w:val="false"/>
          <w:i w:val="false"/>
          <w:color w:val="000000"/>
          <w:sz w:val="28"/>
        </w:rPr>
        <w:t>
      Для более полного понимания процессов трудовой миграции целесообразно рассмотреть территориальное распределение иностранных граждан и определить ключевые регионы их концентрации.</w:t>
      </w:r>
    </w:p>
    <w:bookmarkEnd w:id="95"/>
    <w:bookmarkStart w:name="z124" w:id="96"/>
    <w:p>
      <w:pPr>
        <w:spacing w:after="0"/>
        <w:ind w:left="0"/>
        <w:jc w:val="both"/>
      </w:pPr>
      <w:r>
        <w:rPr>
          <w:rFonts w:ascii="Times New Roman"/>
          <w:b w:val="false"/>
          <w:i w:val="false"/>
          <w:color w:val="000000"/>
          <w:sz w:val="28"/>
        </w:rPr>
        <w:t xml:space="preserve">
      В 2020 - 2024 годах наибольшее число иностранных специалистов было привлечено в Атыраускую область (в 2024 году - 3,7 тысячи), город Алматы (в 2024 году - 1,3 тысячи), Актюбинскую область (в 2024 году - 998), Западно-Казахстанскую область (в 2024 году - 901). </w:t>
      </w:r>
    </w:p>
    <w:bookmarkEnd w:id="96"/>
    <w:bookmarkStart w:name="z125" w:id="97"/>
    <w:p>
      <w:pPr>
        <w:spacing w:after="0"/>
        <w:ind w:left="0"/>
        <w:jc w:val="both"/>
      </w:pPr>
      <w:r>
        <w:rPr>
          <w:rFonts w:ascii="Times New Roman"/>
          <w:b w:val="false"/>
          <w:i w:val="false"/>
          <w:color w:val="000000"/>
          <w:sz w:val="28"/>
        </w:rPr>
        <w:t xml:space="preserve">
      Сложившаяся структура распределения обусловлена отраслевой специализацией и уровнем экономической активности указанных регионов. В западных областях сосредоточены крупнейшие нефтегазовые и сервисные проекты, включая "Тенгизшевройл", "Карачаганак Петролиум Оперейтинг" и "Норт Каспиан Оперейтинг Компани", где сохраняется высокий спрос на квалифицированных иностранных специалистов и технический персонал. </w:t>
      </w:r>
    </w:p>
    <w:bookmarkEnd w:id="97"/>
    <w:bookmarkStart w:name="z126" w:id="98"/>
    <w:p>
      <w:pPr>
        <w:spacing w:after="0"/>
        <w:ind w:left="0"/>
        <w:jc w:val="both"/>
      </w:pPr>
      <w:r>
        <w:rPr>
          <w:rFonts w:ascii="Times New Roman"/>
          <w:b w:val="false"/>
          <w:i w:val="false"/>
          <w:color w:val="000000"/>
          <w:sz w:val="28"/>
        </w:rPr>
        <w:t>
      В свою очередь города Алматы и Астана выступают ключевыми деловыми и финансовыми центрами страны, в которых сосредоточены представительства транснациональных корпораций, строительные и IT-компании, а также международные организации.</w:t>
      </w:r>
    </w:p>
    <w:bookmarkEnd w:id="98"/>
    <w:p>
      <w:pPr>
        <w:spacing w:after="0"/>
        <w:ind w:left="0"/>
        <w:jc w:val="both"/>
      </w:pPr>
      <w:r>
        <w:rPr>
          <w:rFonts w:ascii="Times New Roman"/>
          <w:b/>
          <w:i w:val="false"/>
          <w:color w:val="000000"/>
          <w:sz w:val="28"/>
        </w:rPr>
        <w:t>Параграф 4. Нелегальная миграция</w:t>
      </w:r>
    </w:p>
    <w:bookmarkStart w:name="z128" w:id="99"/>
    <w:p>
      <w:pPr>
        <w:spacing w:after="0"/>
        <w:ind w:left="0"/>
        <w:jc w:val="both"/>
      </w:pPr>
      <w:r>
        <w:rPr>
          <w:rFonts w:ascii="Times New Roman"/>
          <w:b w:val="false"/>
          <w:i w:val="false"/>
          <w:color w:val="000000"/>
          <w:sz w:val="28"/>
        </w:rPr>
        <w:t>
      В настоящее время Казахстан выступает одним из транзитных узлов в транснациональных каналах незаконной миграции. Этому способствуют как географическое положение страны, так и развитие международных авиа и железнодорожных маршрутов, а также сохраняющийся режим свободного передвижения в рамках Содружества Независимых Государств (далее - СНГ). Существенным фактором также остается нестабильная социально-политическая ситуация в странах СНГ.</w:t>
      </w:r>
    </w:p>
    <w:bookmarkEnd w:id="99"/>
    <w:bookmarkStart w:name="z129" w:id="100"/>
    <w:p>
      <w:pPr>
        <w:spacing w:after="0"/>
        <w:ind w:left="0"/>
        <w:jc w:val="both"/>
      </w:pPr>
      <w:r>
        <w:rPr>
          <w:rFonts w:ascii="Times New Roman"/>
          <w:b w:val="false"/>
          <w:i w:val="false"/>
          <w:color w:val="000000"/>
          <w:sz w:val="28"/>
        </w:rPr>
        <w:t xml:space="preserve">
      За последние годы фиксируется рост нелегальной трудовой миграции, преимущественно за счет так называемых "сезонных мигрантов", значительная часть которых ранее осуществляла трудовую деятельность в Российской Федерации. </w:t>
      </w:r>
    </w:p>
    <w:bookmarkEnd w:id="100"/>
    <w:bookmarkStart w:name="z130" w:id="101"/>
    <w:p>
      <w:pPr>
        <w:spacing w:after="0"/>
        <w:ind w:left="0"/>
        <w:jc w:val="both"/>
      </w:pPr>
      <w:r>
        <w:rPr>
          <w:rFonts w:ascii="Times New Roman"/>
          <w:b w:val="false"/>
          <w:i w:val="false"/>
          <w:color w:val="000000"/>
          <w:sz w:val="28"/>
        </w:rPr>
        <w:t>
      Согласно данным МОМ</w:t>
      </w:r>
      <w:r>
        <w:rPr>
          <w:rFonts w:ascii="Times New Roman"/>
          <w:b w:val="false"/>
          <w:i w:val="false"/>
          <w:color w:val="000000"/>
          <w:vertAlign w:val="superscript"/>
        </w:rPr>
        <w:t>4</w:t>
      </w:r>
      <w:r>
        <w:rPr>
          <w:rFonts w:ascii="Times New Roman"/>
          <w:b w:val="false"/>
          <w:i w:val="false"/>
          <w:color w:val="000000"/>
          <w:sz w:val="28"/>
        </w:rPr>
        <w:t xml:space="preserve"> более трети опрошенных трудовых мигрантов в Казахстане находятся в стране без законных оснований, при этом 34 % осуществляют трудовую деятельность без заключения трудового договора. Среди наиболее распространенных проблем отмечаются трудности с арендой жилья (55 %), отсутствие пенсионных отчислений (40 %), ограниченный доступ к медицинским услугам (20 %), а также случаи сверхурочной занятости и низкого уровня оплаты труда. В большинстве случаев трудоустройство осуществляется через неформальные каналы и личные связи.</w:t>
      </w:r>
    </w:p>
    <w:bookmarkEnd w:id="101"/>
    <w:bookmarkStart w:name="z131" w:id="102"/>
    <w:p>
      <w:pPr>
        <w:spacing w:after="0"/>
        <w:ind w:left="0"/>
        <w:jc w:val="both"/>
      </w:pPr>
      <w:r>
        <w:rPr>
          <w:rFonts w:ascii="Times New Roman"/>
          <w:b w:val="false"/>
          <w:i w:val="false"/>
          <w:color w:val="000000"/>
          <w:sz w:val="28"/>
        </w:rPr>
        <w:t>
      ______________</w:t>
      </w:r>
    </w:p>
    <w:bookmarkEnd w:id="102"/>
    <w:bookmarkStart w:name="z132" w:id="1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опрос проведен в 8-ми регионах и крупных городах, охвачено 1 845 человек, большинство из которых прибыли из Узбекистана (63%), а также из РФ, Таджикистана, Туркменистана и Кыргызстана</w:t>
      </w:r>
    </w:p>
    <w:bookmarkEnd w:id="103"/>
    <w:p>
      <w:pPr>
        <w:spacing w:after="0"/>
        <w:ind w:left="0"/>
        <w:jc w:val="both"/>
      </w:pPr>
      <w:r>
        <w:rPr>
          <w:rFonts w:ascii="Times New Roman"/>
          <w:b/>
          <w:i w:val="false"/>
          <w:color w:val="000000"/>
          <w:sz w:val="28"/>
        </w:rPr>
        <w:t>Параграф 5. Граждане Казахстана за рубежом</w:t>
      </w:r>
    </w:p>
    <w:bookmarkStart w:name="z134" w:id="104"/>
    <w:p>
      <w:pPr>
        <w:spacing w:after="0"/>
        <w:ind w:left="0"/>
        <w:jc w:val="both"/>
      </w:pPr>
      <w:r>
        <w:rPr>
          <w:rFonts w:ascii="Times New Roman"/>
          <w:b w:val="false"/>
          <w:i w:val="false"/>
          <w:color w:val="000000"/>
          <w:sz w:val="28"/>
        </w:rPr>
        <w:t>
      По состоянию на 1 октября 2025 года за рубежом в целях осуществления трудовой деятельности находились 156,7 тысяч граждан. Наибольшая их численность приходится на Российскую Федерацию - 128,9 тысяч или 81,7 %. Кроме того, значительное количество граждан работают в Республике Корея - 15,2 тысяч (9,6 %), Польше - 2,6 тысяч (1,6 %) и Великобритании - 2,4 тысяч (1,5 %). В динамике отмечаются сокращение числа граждан, выезжающих в Российскую Федерацию, и одновременный рост трудоустройства в страны дальнего зарубежья.</w:t>
      </w:r>
    </w:p>
    <w:bookmarkEnd w:id="104"/>
    <w:bookmarkStart w:name="z135" w:id="105"/>
    <w:p>
      <w:pPr>
        <w:spacing w:after="0"/>
        <w:ind w:left="0"/>
        <w:jc w:val="both"/>
      </w:pPr>
      <w:r>
        <w:rPr>
          <w:rFonts w:ascii="Times New Roman"/>
          <w:b w:val="false"/>
          <w:i w:val="false"/>
          <w:color w:val="000000"/>
          <w:sz w:val="28"/>
        </w:rPr>
        <w:t xml:space="preserve">
      Организация выезда рабочей силы из Казахстана за рубеж осуществляется частными агентствами занятости (далее - ЧАЗ), обеспечивающими возвращение работников по окончании трудового контракта. Вместе с тем значительная часть граждан трудоустраивается самостоятельно либо через ЧАЗ, при этом недостаточный уровень правовой грамотности нередко приводит к нарушениям трудовых прав. </w:t>
      </w:r>
    </w:p>
    <w:bookmarkEnd w:id="105"/>
    <w:bookmarkStart w:name="z136" w:id="106"/>
    <w:p>
      <w:pPr>
        <w:spacing w:after="0"/>
        <w:ind w:left="0"/>
        <w:jc w:val="both"/>
      </w:pPr>
      <w:r>
        <w:rPr>
          <w:rFonts w:ascii="Times New Roman"/>
          <w:b w:val="false"/>
          <w:i w:val="false"/>
          <w:color w:val="000000"/>
          <w:sz w:val="28"/>
        </w:rPr>
        <w:t>
      По вопросам образования по данным Организации Объединенных Наций, науки и культуры (далее - ЮНЕСКО) на 2024 год около 91,2 тысяч студентов обучаются в зарубежных организациях высшего и (или) послевузовского образования, что соответствует 9-му месту в мире. Основным направлением обучения остается Российская Федерация (свыше 60 тысяч), также популярны страны Европы, Соединенные Штаты Америки (далее - США), Республика Корея и Гонконг.</w:t>
      </w:r>
    </w:p>
    <w:bookmarkEnd w:id="106"/>
    <w:p>
      <w:pPr>
        <w:spacing w:after="0"/>
        <w:ind w:left="0"/>
        <w:jc w:val="both"/>
      </w:pPr>
      <w:r>
        <w:rPr>
          <w:rFonts w:ascii="Times New Roman"/>
          <w:b/>
          <w:i w:val="false"/>
          <w:color w:val="000000"/>
          <w:sz w:val="28"/>
        </w:rPr>
        <w:t>Параграф 6. Опережающая внутренняя миграция в столицу и агломерации</w:t>
      </w:r>
    </w:p>
    <w:bookmarkStart w:name="z138" w:id="107"/>
    <w:p>
      <w:pPr>
        <w:spacing w:after="0"/>
        <w:ind w:left="0"/>
        <w:jc w:val="both"/>
      </w:pPr>
      <w:r>
        <w:rPr>
          <w:rFonts w:ascii="Times New Roman"/>
          <w:b w:val="false"/>
          <w:i w:val="false"/>
          <w:color w:val="000000"/>
          <w:sz w:val="28"/>
        </w:rPr>
        <w:t xml:space="preserve">
      За последние десять лет в социально-экономическом развитии страны все более отчетливо проявляются устойчивые негативные тенденции, наиболее выраженные в сельских населенных пунктах северных, центральных и восточных регионов. </w:t>
      </w:r>
    </w:p>
    <w:bookmarkEnd w:id="107"/>
    <w:bookmarkStart w:name="z139" w:id="108"/>
    <w:p>
      <w:pPr>
        <w:spacing w:after="0"/>
        <w:ind w:left="0"/>
        <w:jc w:val="both"/>
      </w:pPr>
      <w:r>
        <w:rPr>
          <w:rFonts w:ascii="Times New Roman"/>
          <w:b w:val="false"/>
          <w:i w:val="false"/>
          <w:color w:val="000000"/>
          <w:sz w:val="28"/>
        </w:rPr>
        <w:t>
      К их числу относятся сокращение численности населения, отток трудоспособных граждан, старение демографической структуры, а также снижение уровня занятости.</w:t>
      </w:r>
    </w:p>
    <w:bookmarkEnd w:id="108"/>
    <w:bookmarkStart w:name="z140" w:id="109"/>
    <w:p>
      <w:pPr>
        <w:spacing w:after="0"/>
        <w:ind w:left="0"/>
        <w:jc w:val="both"/>
      </w:pPr>
      <w:r>
        <w:rPr>
          <w:rFonts w:ascii="Times New Roman"/>
          <w:b w:val="false"/>
          <w:i w:val="false"/>
          <w:color w:val="000000"/>
          <w:sz w:val="28"/>
        </w:rPr>
        <w:t>
      На фоне нарастающих территориальных диспропорций в сельской местности усиливается миграционный отток в крупнейшие города - Астану и Алматы, который находится под постоянным мониторингом.</w:t>
      </w:r>
    </w:p>
    <w:bookmarkEnd w:id="109"/>
    <w:bookmarkStart w:name="z141" w:id="110"/>
    <w:p>
      <w:pPr>
        <w:spacing w:after="0"/>
        <w:ind w:left="0"/>
        <w:jc w:val="both"/>
      </w:pPr>
      <w:r>
        <w:rPr>
          <w:rFonts w:ascii="Times New Roman"/>
          <w:b w:val="false"/>
          <w:i w:val="false"/>
          <w:color w:val="000000"/>
          <w:sz w:val="28"/>
        </w:rPr>
        <w:t>
      Среднегодовые темпы роста населения за десять лет в городе Астане составили 5,8 %, тогда как в городе Алматы - 3,3 %.</w:t>
      </w:r>
    </w:p>
    <w:bookmarkEnd w:id="110"/>
    <w:bookmarkStart w:name="z142" w:id="111"/>
    <w:p>
      <w:pPr>
        <w:spacing w:after="0"/>
        <w:ind w:left="0"/>
        <w:jc w:val="both"/>
      </w:pPr>
      <w:r>
        <w:rPr>
          <w:rFonts w:ascii="Times New Roman"/>
          <w:b w:val="false"/>
          <w:i w:val="false"/>
          <w:color w:val="000000"/>
          <w:sz w:val="28"/>
        </w:rPr>
        <w:t>
      Ключевая сложность в снижении миграционной нагрузки в столицу заключается в том, что чистый приток в Астану формируется за счет всех регионов страны. При этом за последние десять лет существенно усилилась миграция из более удаленных западных областей (от 5,6 до 10,7 раз), а для южного макрорегиона зафиксировано смещение приоритета от города Алматы в пользу города Астаны. Таким образом, причины миграции определяются не только социально-экономическим положением регионов-доноров, которые существенно различаются по уровню доходов, качеству жизни и территориальной удаленности, но и факторами притяжения принимающих центров.</w:t>
      </w:r>
    </w:p>
    <w:bookmarkEnd w:id="111"/>
    <w:bookmarkStart w:name="z143" w:id="112"/>
    <w:p>
      <w:pPr>
        <w:spacing w:after="0"/>
        <w:ind w:left="0"/>
        <w:jc w:val="both"/>
      </w:pPr>
      <w:r>
        <w:rPr>
          <w:rFonts w:ascii="Times New Roman"/>
          <w:b w:val="false"/>
          <w:i w:val="false"/>
          <w:color w:val="000000"/>
          <w:sz w:val="28"/>
        </w:rPr>
        <w:t>
      Представляется целесообразным сопоставление городов-реципиентов с учетом двукратной разницы сальдо внутренней миграции городов Астаны и Алматы (73 и 36 тысяч человек). При этом ряд объективных социально-экономических показателей не позволяет в полной мере объяснить различия в миграционной привлекательности. Так, численность населения города Алматы в 1,5 раза превышает численность населения столицы, а объем валового регионального продукта (далее - ВРП) - в 2 раза (31,3 трлн тенге против 15,0 трлн тенге в 2024 году). Подушевой ВРП города Алматы выше на 36 % (13,8 млн тенге против 10,1 млн тенге), денежные доходы населения - на 15 % (348 тыс. тенге против 303 тыс. тенге), при этом медианная заработная плата в обоих городах сопоставима (326 тысяч и 328 тысяч тенге соответственно).</w:t>
      </w:r>
    </w:p>
    <w:bookmarkEnd w:id="112"/>
    <w:bookmarkStart w:name="z144" w:id="113"/>
    <w:p>
      <w:pPr>
        <w:spacing w:after="0"/>
        <w:ind w:left="0"/>
        <w:jc w:val="both"/>
      </w:pPr>
      <w:r>
        <w:rPr>
          <w:rFonts w:ascii="Times New Roman"/>
          <w:b w:val="false"/>
          <w:i w:val="false"/>
          <w:color w:val="000000"/>
          <w:sz w:val="28"/>
        </w:rPr>
        <w:t>
      Оба города относятся к постиндустриальному типу развития, при этом в городе Алматы доля бизнес-услуг в структуре ВРП выше (32 % против 22 % в городе Астане). Различия в стоимости потребительской корзины в среднем не существенны. В сфере высшего образования город Алматы также демонстрирует более высокие показатели: ежегодно обучение завершают в 2,5 раза больше выпускников (36,3 тыс. человек против 14,4 тыс. человек).</w:t>
      </w:r>
    </w:p>
    <w:bookmarkEnd w:id="113"/>
    <w:bookmarkStart w:name="z145" w:id="114"/>
    <w:p>
      <w:pPr>
        <w:spacing w:after="0"/>
        <w:ind w:left="0"/>
        <w:jc w:val="both"/>
      </w:pPr>
      <w:r>
        <w:rPr>
          <w:rFonts w:ascii="Times New Roman"/>
          <w:b w:val="false"/>
          <w:i w:val="false"/>
          <w:color w:val="000000"/>
          <w:sz w:val="28"/>
        </w:rPr>
        <w:t>
      Ключевым фактором миграционной привлекательности столицы остается доступность жилья, которое выступает в том числе в качестве основного инструмента сбережений и инвестиций. Если на одного жителя в среднем по стране вводится 0,95 кв. м. в год, в городе Алматы - 1,1 кв. м, то в городе Астане порядка 3 кв. м. Разрыв особенно увеличился за последние пять лет: если в городе Алматы объем вводимых в эксплуатацию жилых зданий вырос на 22 %, тогда как в столице - в 2,5 раза.</w:t>
      </w:r>
    </w:p>
    <w:bookmarkEnd w:id="114"/>
    <w:bookmarkStart w:name="z146" w:id="115"/>
    <w:p>
      <w:pPr>
        <w:spacing w:after="0"/>
        <w:ind w:left="0"/>
        <w:jc w:val="both"/>
      </w:pPr>
      <w:r>
        <w:rPr>
          <w:rFonts w:ascii="Times New Roman"/>
          <w:b w:val="false"/>
          <w:i w:val="false"/>
          <w:color w:val="000000"/>
          <w:sz w:val="28"/>
        </w:rPr>
        <w:t>
      Дополнительно следует отметить, что помимо столичного статуса города Астаны аккумулирует в себе большинство объектов республиканского значения (в частности, медицинский кластер) и является экономическим центром всего северного и центрального макрорегиона. В отличие от города Алматы столица не ограничена в территориальном развитии, характеризуется полицентричной структурой и в течение длительного времени функционировала в условиях специальной экономической зоны (далее - СЭЗ).</w:t>
      </w:r>
    </w:p>
    <w:bookmarkEnd w:id="115"/>
    <w:bookmarkStart w:name="z147" w:id="116"/>
    <w:p>
      <w:pPr>
        <w:spacing w:after="0"/>
        <w:ind w:left="0"/>
        <w:jc w:val="both"/>
      </w:pPr>
      <w:r>
        <w:rPr>
          <w:rFonts w:ascii="Times New Roman"/>
          <w:b w:val="false"/>
          <w:i w:val="false"/>
          <w:color w:val="000000"/>
          <w:sz w:val="28"/>
        </w:rPr>
        <w:t>
      Рост городских агломераций будет продолжаться, что является объективным процессом и соответствует глобальным тенденциям урбанизации. Вместе с тем нерегулируемая внутренняя миграция формирует вокруг крупнейших агломерационных центров (города Астана, Алматы), так называемые территории с недостаточным уровнем инфраструктуры и стихийной застройкой, что создает риск формирования "поясов бедности". Их дальнейшее расширение может привести к росту социальной напряженности, снижению качества жизни населения и уменьшению эффективности городской политики.</w:t>
      </w:r>
    </w:p>
    <w:bookmarkEnd w:id="116"/>
    <w:p>
      <w:pPr>
        <w:spacing w:after="0"/>
        <w:ind w:left="0"/>
        <w:jc w:val="both"/>
      </w:pPr>
      <w:r>
        <w:rPr>
          <w:rFonts w:ascii="Times New Roman"/>
          <w:b/>
          <w:i w:val="false"/>
          <w:color w:val="000000"/>
          <w:sz w:val="28"/>
        </w:rPr>
        <w:t>Параграф 7. Убыль населения в сельских населенных пунктах и северных приграничных территориях</w:t>
      </w:r>
    </w:p>
    <w:bookmarkStart w:name="z149" w:id="117"/>
    <w:p>
      <w:pPr>
        <w:spacing w:after="0"/>
        <w:ind w:left="0"/>
        <w:jc w:val="both"/>
      </w:pPr>
      <w:r>
        <w:rPr>
          <w:rFonts w:ascii="Times New Roman"/>
          <w:b w:val="false"/>
          <w:i w:val="false"/>
          <w:color w:val="000000"/>
          <w:sz w:val="28"/>
        </w:rPr>
        <w:t xml:space="preserve">
      За последние десятилетия в сельских населенных пунктах северных приграничных территорий Республики Казахстан отмечается устойчивая тенденция сокращения численности населения. </w:t>
      </w:r>
      <w:r>
        <w:rPr>
          <w:rFonts w:ascii="Times New Roman"/>
          <w:b w:val="false"/>
          <w:i w:val="false"/>
          <w:color w:val="000000"/>
          <w:vertAlign w:val="superscript"/>
        </w:rPr>
        <w:t>5</w:t>
      </w:r>
    </w:p>
    <w:bookmarkEnd w:id="117"/>
    <w:bookmarkStart w:name="z150" w:id="118"/>
    <w:p>
      <w:pPr>
        <w:spacing w:after="0"/>
        <w:ind w:left="0"/>
        <w:jc w:val="both"/>
      </w:pPr>
      <w:r>
        <w:rPr>
          <w:rFonts w:ascii="Times New Roman"/>
          <w:b w:val="false"/>
          <w:i w:val="false"/>
          <w:color w:val="000000"/>
          <w:sz w:val="28"/>
        </w:rPr>
        <w:t>
      Указанная динамика обусловлена совокупностью факторов, включая миграционный отток, естественную убыль населения, дисбаланс социально-экономических условий и инфраструктурную недостаточность.</w:t>
      </w:r>
    </w:p>
    <w:bookmarkEnd w:id="118"/>
    <w:bookmarkStart w:name="z151" w:id="119"/>
    <w:p>
      <w:pPr>
        <w:spacing w:after="0"/>
        <w:ind w:left="0"/>
        <w:jc w:val="both"/>
      </w:pPr>
      <w:r>
        <w:rPr>
          <w:rFonts w:ascii="Times New Roman"/>
          <w:b w:val="false"/>
          <w:i w:val="false"/>
          <w:color w:val="000000"/>
          <w:sz w:val="28"/>
        </w:rPr>
        <w:t>
      Демографическое истощение приграничных зон становится не только социально-экономическим вызовом, но и затрагивает вопросы пространственной безопасности, территориальной связности и долгосрочной устойчивости регионального развития.</w:t>
      </w:r>
    </w:p>
    <w:bookmarkEnd w:id="119"/>
    <w:bookmarkStart w:name="z152" w:id="120"/>
    <w:p>
      <w:pPr>
        <w:spacing w:after="0"/>
        <w:ind w:left="0"/>
        <w:jc w:val="both"/>
      </w:pPr>
      <w:r>
        <w:rPr>
          <w:rFonts w:ascii="Times New Roman"/>
          <w:b w:val="false"/>
          <w:i w:val="false"/>
          <w:color w:val="000000"/>
          <w:sz w:val="28"/>
        </w:rPr>
        <w:t>
      В большинстве северных приграничных районов фиксируется устойчивый отток трудоспособного населения прежде всего молодежи, квалифицированных специалистов, семей среднего возраста. К ключевым причинам относятся низкий уровень экономической активности, недостаточное количество рабочих мест и отсутствие возможных перспектив профессионального роста.</w:t>
      </w:r>
    </w:p>
    <w:bookmarkEnd w:id="120"/>
    <w:bookmarkStart w:name="z153" w:id="121"/>
    <w:p>
      <w:pPr>
        <w:spacing w:after="0"/>
        <w:ind w:left="0"/>
        <w:jc w:val="both"/>
      </w:pPr>
      <w:r>
        <w:rPr>
          <w:rFonts w:ascii="Times New Roman"/>
          <w:b w:val="false"/>
          <w:i w:val="false"/>
          <w:color w:val="000000"/>
          <w:sz w:val="28"/>
        </w:rPr>
        <w:t>
      Дополнительным фактором выступает сохраняющаяся образовательная миграция в соседние государства, после которой значительная часть выпускников не возвращается сразу в Казахстан.</w:t>
      </w:r>
    </w:p>
    <w:bookmarkEnd w:id="121"/>
    <w:bookmarkStart w:name="z154" w:id="122"/>
    <w:p>
      <w:pPr>
        <w:spacing w:after="0"/>
        <w:ind w:left="0"/>
        <w:jc w:val="both"/>
      </w:pPr>
      <w:r>
        <w:rPr>
          <w:rFonts w:ascii="Times New Roman"/>
          <w:b w:val="false"/>
          <w:i w:val="false"/>
          <w:color w:val="000000"/>
          <w:sz w:val="28"/>
        </w:rPr>
        <w:t>
      В ряде северных и восточных регионов также наблюдаются низкие показатели рождаемости и ускоренное старение населения. Демографическая структура смещается в сторону старших возрастных групп, что усиливает долгосрочную нагрузку на систему социальной поддержки и снижает трудовой потенциал.</w:t>
      </w:r>
    </w:p>
    <w:bookmarkEnd w:id="122"/>
    <w:bookmarkStart w:name="z155" w:id="123"/>
    <w:p>
      <w:pPr>
        <w:spacing w:after="0"/>
        <w:ind w:left="0"/>
        <w:jc w:val="both"/>
      </w:pPr>
      <w:r>
        <w:rPr>
          <w:rFonts w:ascii="Times New Roman"/>
          <w:b w:val="false"/>
          <w:i w:val="false"/>
          <w:color w:val="000000"/>
          <w:sz w:val="28"/>
        </w:rPr>
        <w:t>
      Указанные демографические процессы усугубляются инфраструктурными ограничениями. Существенными факторами, сдерживающими развитие данных регионов, остаются недостаточная транспортная связанность, высокая степень износа дорожной сети и слабое развитие инженерной инфраструктуры в малых населенных пунктах.</w:t>
      </w:r>
    </w:p>
    <w:bookmarkEnd w:id="123"/>
    <w:bookmarkStart w:name="z156" w:id="124"/>
    <w:p>
      <w:pPr>
        <w:spacing w:after="0"/>
        <w:ind w:left="0"/>
        <w:jc w:val="both"/>
      </w:pPr>
      <w:r>
        <w:rPr>
          <w:rFonts w:ascii="Times New Roman"/>
          <w:b w:val="false"/>
          <w:i w:val="false"/>
          <w:color w:val="000000"/>
          <w:sz w:val="28"/>
        </w:rPr>
        <w:t>
      В совокупности ограниченный доступ к газификации, централизованному водоснабжению, цифровым услугам, качественной медицинской помощи и образованию снижает привлекательность проживания и ведения предпринимательской деятельности, что усиливает миграционный отток.</w:t>
      </w:r>
    </w:p>
    <w:bookmarkEnd w:id="124"/>
    <w:bookmarkStart w:name="z157" w:id="125"/>
    <w:p>
      <w:pPr>
        <w:spacing w:after="0"/>
        <w:ind w:left="0"/>
        <w:jc w:val="both"/>
      </w:pPr>
      <w:r>
        <w:rPr>
          <w:rFonts w:ascii="Times New Roman"/>
          <w:b w:val="false"/>
          <w:i w:val="false"/>
          <w:color w:val="000000"/>
          <w:sz w:val="28"/>
        </w:rPr>
        <w:t>
      Удаленность центров принятия решений способствовала ускорению миграционного оттока и снижению вовлеченности местных сообществ в социально-экономическое развитие и закрытию некоторых общеобразовательных учреждений в сельских населенных пунктах.</w:t>
      </w:r>
    </w:p>
    <w:bookmarkEnd w:id="125"/>
    <w:bookmarkStart w:name="z158" w:id="126"/>
    <w:p>
      <w:pPr>
        <w:spacing w:after="0"/>
        <w:ind w:left="0"/>
        <w:jc w:val="both"/>
      </w:pPr>
      <w:r>
        <w:rPr>
          <w:rFonts w:ascii="Times New Roman"/>
          <w:b w:val="false"/>
          <w:i w:val="false"/>
          <w:color w:val="000000"/>
          <w:sz w:val="28"/>
        </w:rPr>
        <w:t>
      ______________________</w:t>
      </w:r>
    </w:p>
    <w:bookmarkEnd w:id="126"/>
    <w:bookmarkStart w:name="z159" w:id="1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Концепция регионального развития Республики Казахстан на 2025 – 2030 годы, утвержденная постановлением Правительства Республики Казахстан от 25 августа 2025 года № 679.</w:t>
      </w:r>
    </w:p>
    <w:bookmarkEnd w:id="127"/>
    <w:p>
      <w:pPr>
        <w:spacing w:after="0"/>
        <w:ind w:left="0"/>
        <w:jc w:val="both"/>
      </w:pPr>
      <w:r>
        <w:rPr>
          <w:rFonts w:ascii="Times New Roman"/>
          <w:b/>
          <w:i w:val="false"/>
          <w:color w:val="000000"/>
          <w:sz w:val="28"/>
        </w:rPr>
        <w:t>Глава 3. Аналитический обзор современных механизмов миграционного регулирования</w:t>
      </w:r>
    </w:p>
    <w:bookmarkStart w:name="z161" w:id="128"/>
    <w:p>
      <w:pPr>
        <w:spacing w:after="0"/>
        <w:ind w:left="0"/>
        <w:jc w:val="both"/>
      </w:pPr>
      <w:r>
        <w:rPr>
          <w:rFonts w:ascii="Times New Roman"/>
          <w:b w:val="false"/>
          <w:i w:val="false"/>
          <w:color w:val="000000"/>
          <w:sz w:val="28"/>
        </w:rPr>
        <w:t>
      Видение государственной политики в области миграции отражено в Концепции миграционной политики на 2023-2027 годы</w:t>
      </w:r>
      <w:r>
        <w:rPr>
          <w:rFonts w:ascii="Times New Roman"/>
          <w:b w:val="false"/>
          <w:i w:val="false"/>
          <w:color w:val="000000"/>
          <w:vertAlign w:val="superscript"/>
        </w:rPr>
        <w:t>6</w:t>
      </w:r>
      <w:r>
        <w:rPr>
          <w:rFonts w:ascii="Times New Roman"/>
          <w:b w:val="false"/>
          <w:i w:val="false"/>
          <w:color w:val="000000"/>
          <w:sz w:val="28"/>
        </w:rPr>
        <w:t>. Документ предусматривает комплекс мер, направленных на привлечение квалифицированных иностранных специалистов, поддержку переселения и интеграции кандасов, переселения для трудовой мобильности и образовательной миграции. По состоянию на 1 декабря 2025 года из запланированного 51 мероприятия исполнено 42 (83 %).</w:t>
      </w:r>
    </w:p>
    <w:bookmarkEnd w:id="128"/>
    <w:bookmarkStart w:name="z162" w:id="129"/>
    <w:p>
      <w:pPr>
        <w:spacing w:after="0"/>
        <w:ind w:left="0"/>
        <w:jc w:val="both"/>
      </w:pPr>
      <w:r>
        <w:rPr>
          <w:rFonts w:ascii="Times New Roman"/>
          <w:b w:val="false"/>
          <w:i w:val="false"/>
          <w:color w:val="000000"/>
          <w:sz w:val="28"/>
        </w:rPr>
        <w:t>
      Правовая база для регулирования миграции сформирована в Законе Республики Казахстан "О миграции населения"</w:t>
      </w:r>
      <w:r>
        <w:rPr>
          <w:rFonts w:ascii="Times New Roman"/>
          <w:b w:val="false"/>
          <w:i w:val="false"/>
          <w:color w:val="000000"/>
          <w:vertAlign w:val="superscript"/>
        </w:rPr>
        <w:t>7</w:t>
      </w:r>
      <w:r>
        <w:rPr>
          <w:rFonts w:ascii="Times New Roman"/>
          <w:b w:val="false"/>
          <w:i w:val="false"/>
          <w:color w:val="000000"/>
          <w:sz w:val="28"/>
        </w:rPr>
        <w:t xml:space="preserve"> и соответствующих подзаконных актах. Документы регулируют порядок добровольного переселения</w:t>
      </w:r>
      <w:r>
        <w:rPr>
          <w:rFonts w:ascii="Times New Roman"/>
          <w:b w:val="false"/>
          <w:i w:val="false"/>
          <w:color w:val="000000"/>
          <w:vertAlign w:val="superscript"/>
        </w:rPr>
        <w:t>8</w:t>
      </w:r>
      <w:r>
        <w:rPr>
          <w:rFonts w:ascii="Times New Roman"/>
          <w:b w:val="false"/>
          <w:i w:val="false"/>
          <w:color w:val="000000"/>
          <w:sz w:val="28"/>
        </w:rPr>
        <w:t>, в том числе лиц со статусом кандаса</w:t>
      </w:r>
      <w:r>
        <w:rPr>
          <w:rFonts w:ascii="Times New Roman"/>
          <w:b w:val="false"/>
          <w:i w:val="false"/>
          <w:color w:val="000000"/>
          <w:vertAlign w:val="superscript"/>
        </w:rPr>
        <w:t>9</w:t>
      </w:r>
      <w:r>
        <w:rPr>
          <w:rFonts w:ascii="Times New Roman"/>
          <w:b w:val="false"/>
          <w:i w:val="false"/>
          <w:color w:val="000000"/>
          <w:sz w:val="28"/>
        </w:rPr>
        <w:t>, пребывания мигрантов и иностранной рабочей силы и ее квотирования</w:t>
      </w:r>
      <w:r>
        <w:rPr>
          <w:rFonts w:ascii="Times New Roman"/>
          <w:b w:val="false"/>
          <w:i w:val="false"/>
          <w:color w:val="000000"/>
          <w:vertAlign w:val="superscript"/>
        </w:rPr>
        <w:t>10</w:t>
      </w:r>
      <w:r>
        <w:rPr>
          <w:rFonts w:ascii="Times New Roman"/>
          <w:b w:val="false"/>
          <w:i w:val="false"/>
          <w:color w:val="000000"/>
          <w:sz w:val="28"/>
        </w:rPr>
        <w:t>, осуществления деятельности ЧАЗ, выполняющих вывоз рабочей силы за границу. Кроме того, они гарантируют защиту прав, определяют обязанности трудовых мигрантов и включают меры по интеграции в общество лиц со статусом кандас.</w:t>
      </w:r>
    </w:p>
    <w:bookmarkEnd w:id="129"/>
    <w:bookmarkStart w:name="z163" w:id="130"/>
    <w:p>
      <w:pPr>
        <w:spacing w:after="0"/>
        <w:ind w:left="0"/>
        <w:jc w:val="both"/>
      </w:pPr>
      <w:r>
        <w:rPr>
          <w:rFonts w:ascii="Times New Roman"/>
          <w:b w:val="false"/>
          <w:i w:val="false"/>
          <w:color w:val="000000"/>
          <w:sz w:val="28"/>
        </w:rPr>
        <w:t xml:space="preserve">
      Казахстан обеспечивает комплексную защиту прав беженцев и лиц, ищущих убежище, предоставляя им равный с гражданами доступ к бесплатной медицинской помощи, возможность свободно трудиться и заниматься предпринимательской деятельностью без необходимости получения дополнительных разрешений. Законодательство гарантирует право всех детей, включая детей беженцев и лиц, ищущих убежище, на дошкольное, начальное и среднее образование на бесплатной основе, а также на высшее и послевузовское образование на конкурсной основе. </w:t>
      </w:r>
    </w:p>
    <w:bookmarkEnd w:id="130"/>
    <w:bookmarkStart w:name="z164" w:id="131"/>
    <w:p>
      <w:pPr>
        <w:spacing w:after="0"/>
        <w:ind w:left="0"/>
        <w:jc w:val="both"/>
      </w:pPr>
      <w:r>
        <w:rPr>
          <w:rFonts w:ascii="Times New Roman"/>
          <w:b w:val="false"/>
          <w:i w:val="false"/>
          <w:color w:val="000000"/>
          <w:sz w:val="28"/>
        </w:rPr>
        <w:t>
      Закон "О беженцах"</w:t>
      </w:r>
      <w:r>
        <w:rPr>
          <w:rFonts w:ascii="Times New Roman"/>
          <w:b w:val="false"/>
          <w:i w:val="false"/>
          <w:color w:val="000000"/>
          <w:vertAlign w:val="superscript"/>
        </w:rPr>
        <w:t>11</w:t>
      </w:r>
      <w:r>
        <w:rPr>
          <w:rFonts w:ascii="Times New Roman"/>
          <w:b w:val="false"/>
          <w:i w:val="false"/>
          <w:color w:val="000000"/>
          <w:sz w:val="28"/>
        </w:rPr>
        <w:t xml:space="preserve"> устанавливает порядок подачи, регистрации и рассмотрения ходатайств о предоставлении убежища, процедуры присвоения, продления, лишения и прекращения статуса беженца, а также определяет права и обязанности соискателей убежища и беженцев.</w:t>
      </w:r>
    </w:p>
    <w:bookmarkEnd w:id="131"/>
    <w:bookmarkStart w:name="z165" w:id="132"/>
    <w:p>
      <w:pPr>
        <w:spacing w:after="0"/>
        <w:ind w:left="0"/>
        <w:jc w:val="both"/>
      </w:pPr>
      <w:r>
        <w:rPr>
          <w:rFonts w:ascii="Times New Roman"/>
          <w:b w:val="false"/>
          <w:i w:val="false"/>
          <w:color w:val="000000"/>
          <w:sz w:val="28"/>
        </w:rPr>
        <w:t>
      Учитывая нестабильную геополитическую обстановку и прохождение по территории Республики Казахстан глобальных транспортных коридоров, сохраняется необходимость принятия исчерпывающих мер по надлежащему исполнению международных обязательств в сфере защиты беженцев.</w:t>
      </w:r>
    </w:p>
    <w:bookmarkEnd w:id="132"/>
    <w:bookmarkStart w:name="z166" w:id="133"/>
    <w:p>
      <w:pPr>
        <w:spacing w:after="0"/>
        <w:ind w:left="0"/>
        <w:jc w:val="both"/>
      </w:pPr>
      <w:r>
        <w:rPr>
          <w:rFonts w:ascii="Times New Roman"/>
          <w:b w:val="false"/>
          <w:i w:val="false"/>
          <w:color w:val="000000"/>
          <w:sz w:val="28"/>
        </w:rPr>
        <w:t>
      Беженцам обеспечивается доступ к адресной социальной поддержке, направленной на сохранение единства семьи, а также предоставляется право ходатайствовать о получении разрешения на постоянное проживание и гражданства без представления справок о судимости. В соответствии с международными обязательствами Республики Казахстан законодательством строго запрещаются возвращение или выдворение беженцев в государства, где их жизни или свободе может угрожать опасность.</w:t>
      </w:r>
    </w:p>
    <w:bookmarkEnd w:id="133"/>
    <w:bookmarkStart w:name="z167" w:id="134"/>
    <w:p>
      <w:pPr>
        <w:spacing w:after="0"/>
        <w:ind w:left="0"/>
        <w:jc w:val="both"/>
      </w:pPr>
      <w:r>
        <w:rPr>
          <w:rFonts w:ascii="Times New Roman"/>
          <w:b w:val="false"/>
          <w:i w:val="false"/>
          <w:color w:val="000000"/>
          <w:sz w:val="28"/>
        </w:rPr>
        <w:t>
      Реализация указанных мер подтверждает приверженность Республики Казахстан международным стандартам в области защиты беженцев и создает условия для их полноценной интеграции в общество, обеспечивая равные права и возможности для всех лиц, законно находящихся на территории страны.</w:t>
      </w:r>
    </w:p>
    <w:bookmarkEnd w:id="134"/>
    <w:bookmarkStart w:name="z168" w:id="135"/>
    <w:p>
      <w:pPr>
        <w:spacing w:after="0"/>
        <w:ind w:left="0"/>
        <w:jc w:val="both"/>
      </w:pPr>
      <w:r>
        <w:rPr>
          <w:rFonts w:ascii="Times New Roman"/>
          <w:b w:val="false"/>
          <w:i w:val="false"/>
          <w:color w:val="000000"/>
          <w:sz w:val="28"/>
        </w:rPr>
        <w:t>
      _______________________</w:t>
      </w:r>
    </w:p>
    <w:bookmarkEnd w:id="135"/>
    <w:bookmarkStart w:name="z169" w:id="1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Постановление Правительства Республики Казахстан от 30 ноября 2022 года № 961 "Об утверждении Концепции миграционной политики Республики Казахстан на 2023 – 2027 годы"</w:t>
      </w:r>
    </w:p>
    <w:bookmarkEnd w:id="136"/>
    <w:bookmarkStart w:name="z170" w:id="1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Закон Республики Казахстан от 22 июля 2011 года № 477-IV, "О миграции населения"</w:t>
      </w:r>
    </w:p>
    <w:bookmarkEnd w:id="137"/>
    <w:bookmarkStart w:name="z171" w:id="1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Приказ Заместителя Премьер-Министра - Министра труда и социальной защиты населения Республики Казахстан от 22 июня 2023 года № 234 "Об утверждении Правил добровольного переселения лиц для повышения мобильности рабочей силы"</w:t>
      </w:r>
    </w:p>
    <w:bookmarkEnd w:id="138"/>
    <w:bookmarkStart w:name="z172" w:id="1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Приказ и.о. Министра здравоохранения и социального развития Республики Казахстан от 15 января 2016 года № 20. "Об утверждении Правил включения в региональную квоту приема кандасов и переселенцев"</w:t>
      </w:r>
    </w:p>
    <w:bookmarkEnd w:id="139"/>
    <w:bookmarkStart w:name="z173" w:id="1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Приказ Заместителя Премьер-Министра - Министра труда и социальной защиты населения Республики Казахстан от 30 июня 2023 года № 274 "Об утверждении Правил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w:t>
      </w:r>
    </w:p>
    <w:bookmarkEnd w:id="140"/>
    <w:bookmarkStart w:name="z174" w:id="141"/>
    <w:p>
      <w:pPr>
        <w:spacing w:after="0"/>
        <w:ind w:left="0"/>
        <w:jc w:val="both"/>
      </w:pPr>
      <w:r>
        <w:rPr>
          <w:rFonts w:ascii="Times New Roman"/>
          <w:b w:val="false"/>
          <w:i w:val="false"/>
          <w:color w:val="000000"/>
          <w:sz w:val="28"/>
        </w:rPr>
        <w:t>
      Постановление Правительства Республики Казахстан от 3 октября 2025 года № 819, "Об установлении ставок сбора за выдачу или продление разрешения на привлечение иностранной рабочей силы в Республику Казахстан"</w:t>
      </w:r>
    </w:p>
    <w:bookmarkEnd w:id="141"/>
    <w:bookmarkStart w:name="z175" w:id="1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Закон Республики Казахстан К от 4 декабря 2009 года № 216-IV, "О беженцах"</w:t>
      </w:r>
    </w:p>
    <w:bookmarkEnd w:id="1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Параграф 1. Инструменты государственной поддержки регулирования внутренней миграции</w:t>
      </w:r>
    </w:p>
    <w:bookmarkStart w:name="z177" w:id="143"/>
    <w:p>
      <w:pPr>
        <w:spacing w:after="0"/>
        <w:ind w:left="0"/>
        <w:jc w:val="both"/>
      </w:pPr>
      <w:r>
        <w:rPr>
          <w:rFonts w:ascii="Times New Roman"/>
          <w:b w:val="false"/>
          <w:i w:val="false"/>
          <w:color w:val="000000"/>
          <w:sz w:val="28"/>
        </w:rPr>
        <w:t>
      Меры поддержки добровольного переселения, включая переселение лиц со статусом кандас, предусматривают предоставление единовременных выплат на переезд в размере 70 месячных расчетных показателей (далее - МРП) на каждого члена семьи, компенсацию расходов по найму (аренде) жилья и оплате коммунальных услуг сроком до 12 месяцев в размере 15-30 МРП на семью ежемесячно, субсидирование работодателей, содействующих переселению, в размере 400 МРП, а также выдаче сертификатов экономической мобильности в размере 1625 МРП.</w:t>
      </w:r>
    </w:p>
    <w:bookmarkEnd w:id="143"/>
    <w:bookmarkStart w:name="z178" w:id="144"/>
    <w:p>
      <w:pPr>
        <w:spacing w:after="0"/>
        <w:ind w:left="0"/>
        <w:jc w:val="both"/>
      </w:pPr>
      <w:r>
        <w:rPr>
          <w:rFonts w:ascii="Times New Roman"/>
          <w:b w:val="false"/>
          <w:i w:val="false"/>
          <w:color w:val="000000"/>
          <w:sz w:val="28"/>
        </w:rPr>
        <w:t>
      Дополнительно реализуются адресные меры стимулирования для отдельных категорий граждан для:</w:t>
      </w:r>
    </w:p>
    <w:bookmarkEnd w:id="144"/>
    <w:bookmarkStart w:name="z179" w:id="145"/>
    <w:p>
      <w:pPr>
        <w:spacing w:after="0"/>
        <w:ind w:left="0"/>
        <w:jc w:val="both"/>
      </w:pPr>
      <w:r>
        <w:rPr>
          <w:rFonts w:ascii="Times New Roman"/>
          <w:b w:val="false"/>
          <w:i w:val="false"/>
          <w:color w:val="000000"/>
          <w:sz w:val="28"/>
        </w:rPr>
        <w:t>
      1) специалистов, прибывших для работы и проживания в сельские населенные пункты в рамках программы "С дипломом - в село"</w:t>
      </w:r>
      <w:r>
        <w:rPr>
          <w:rFonts w:ascii="Times New Roman"/>
          <w:b w:val="false"/>
          <w:i w:val="false"/>
          <w:color w:val="000000"/>
          <w:vertAlign w:val="superscript"/>
        </w:rPr>
        <w:t>12</w:t>
      </w:r>
      <w:r>
        <w:rPr>
          <w:rFonts w:ascii="Times New Roman"/>
          <w:b w:val="false"/>
          <w:i w:val="false"/>
          <w:color w:val="000000"/>
          <w:sz w:val="28"/>
        </w:rPr>
        <w:t>: подъемное пособие (в размере 100 МРП), бюджетные кредиты на приобретение или строительство жилья (до 2 500 МРП в районных центрах и до 2 000 МРП в других сельских населенных пунктах);</w:t>
      </w:r>
    </w:p>
    <w:bookmarkEnd w:id="145"/>
    <w:bookmarkStart w:name="z180" w:id="146"/>
    <w:p>
      <w:pPr>
        <w:spacing w:after="0"/>
        <w:ind w:left="0"/>
        <w:jc w:val="both"/>
      </w:pPr>
      <w:r>
        <w:rPr>
          <w:rFonts w:ascii="Times New Roman"/>
          <w:b w:val="false"/>
          <w:i w:val="false"/>
          <w:color w:val="000000"/>
          <w:sz w:val="28"/>
        </w:rPr>
        <w:t>
      2) абитуриентов из южных регионов, поступивших на обучение в учебные заведения в областях Северного, Восточного и Центрального Казахстана в рамках образовательной программы "Серпін"</w:t>
      </w:r>
      <w:r>
        <w:rPr>
          <w:rFonts w:ascii="Times New Roman"/>
          <w:b w:val="false"/>
          <w:i w:val="false"/>
          <w:color w:val="000000"/>
          <w:vertAlign w:val="superscript"/>
        </w:rPr>
        <w:t>13</w:t>
      </w:r>
      <w:r>
        <w:rPr>
          <w:rFonts w:ascii="Times New Roman"/>
          <w:b w:val="false"/>
          <w:i w:val="false"/>
          <w:color w:val="000000"/>
          <w:sz w:val="28"/>
        </w:rPr>
        <w:t>: покрытие стоимости обучения, выплаты государственных стипендий, компенсации за проезд и проживание.</w:t>
      </w:r>
    </w:p>
    <w:bookmarkEnd w:id="146"/>
    <w:bookmarkStart w:name="z181" w:id="147"/>
    <w:p>
      <w:pPr>
        <w:spacing w:after="0"/>
        <w:ind w:left="0"/>
        <w:jc w:val="both"/>
      </w:pPr>
      <w:r>
        <w:rPr>
          <w:rFonts w:ascii="Times New Roman"/>
          <w:b w:val="false"/>
          <w:i w:val="false"/>
          <w:color w:val="000000"/>
          <w:sz w:val="28"/>
        </w:rPr>
        <w:t>
      Для лиц со статусом кандас предусмотрены дополнительные меры поддержки, включая освобождение от уплаты таможенных пошлин на имущество для личного пользования, предоставление бесплатных адаптационных услуг, медицинской помощи, мест в организациях образования, квот на обучение в колледжах и организациях высшего и (или) послевузовского образования, меры социальной защиты и содействие в трудоустройстве, а также предоставление земельных участков для ведения личного подсобного хозяйства на праве временного безвозмездного землепользования.</w:t>
      </w:r>
    </w:p>
    <w:bookmarkEnd w:id="147"/>
    <w:bookmarkStart w:name="z182" w:id="148"/>
    <w:p>
      <w:pPr>
        <w:spacing w:after="0"/>
        <w:ind w:left="0"/>
        <w:jc w:val="both"/>
      </w:pPr>
      <w:r>
        <w:rPr>
          <w:rFonts w:ascii="Times New Roman"/>
          <w:b w:val="false"/>
          <w:i w:val="false"/>
          <w:color w:val="000000"/>
          <w:sz w:val="28"/>
        </w:rPr>
        <w:t xml:space="preserve">
      Для этнических казахов, проживающих за рубежом, с июля 2023 года внедрена карта "Ата жолы" в целях упрощения въезда и выезда в Республику Казахстан. </w:t>
      </w:r>
    </w:p>
    <w:bookmarkEnd w:id="148"/>
    <w:bookmarkStart w:name="z183" w:id="149"/>
    <w:p>
      <w:pPr>
        <w:spacing w:after="0"/>
        <w:ind w:left="0"/>
        <w:jc w:val="both"/>
      </w:pPr>
      <w:r>
        <w:rPr>
          <w:rFonts w:ascii="Times New Roman"/>
          <w:b w:val="false"/>
          <w:i w:val="false"/>
          <w:color w:val="000000"/>
          <w:sz w:val="28"/>
        </w:rPr>
        <w:t xml:space="preserve">
      Для привлечения квалифицированных специалистов и развития IT-сферы внедрены новые типы виз - "Neo Nomad" (B12-1) и "Digital Nomad Visa" (B9-1). Виза "Neo Nomad", которые с ноября 2024 года позволяют иностранцам работать удаленно из Казахстана до одного года без налоговых обязательств при подтвержденном доходе от 3 тысяч долл. США в месяц. </w:t>
      </w:r>
    </w:p>
    <w:bookmarkEnd w:id="149"/>
    <w:bookmarkStart w:name="z184" w:id="150"/>
    <w:p>
      <w:pPr>
        <w:spacing w:after="0"/>
        <w:ind w:left="0"/>
        <w:jc w:val="both"/>
      </w:pPr>
      <w:r>
        <w:rPr>
          <w:rFonts w:ascii="Times New Roman"/>
          <w:b w:val="false"/>
          <w:i w:val="false"/>
          <w:color w:val="000000"/>
          <w:sz w:val="28"/>
        </w:rPr>
        <w:t>
      Виза "Digital Nomad" ориентирована на IT-специалистов, желающих получить постоянное место жительства в стране, сопровождаемая упрощенной процедурой при поддержке Astana Hub. Указанные визовые инструменты направлены на развитие цифровой экономики и не создают конкуренции на внутреннем рынке труда.</w:t>
      </w:r>
    </w:p>
    <w:bookmarkEnd w:id="150"/>
    <w:bookmarkStart w:name="z185" w:id="151"/>
    <w:p>
      <w:pPr>
        <w:spacing w:after="0"/>
        <w:ind w:left="0"/>
        <w:jc w:val="both"/>
      </w:pPr>
      <w:r>
        <w:rPr>
          <w:rFonts w:ascii="Times New Roman"/>
          <w:b w:val="false"/>
          <w:i w:val="false"/>
          <w:color w:val="000000"/>
          <w:sz w:val="28"/>
        </w:rPr>
        <w:t>
      ______________________</w:t>
      </w:r>
    </w:p>
    <w:bookmarkEnd w:id="151"/>
    <w:bookmarkStart w:name="z186" w:id="1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Приказ Министра национальной экономики Республики Казахстан от 6 ноября 2014 года № 72 "Об утверждении размеров 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bookmarkEnd w:id="152"/>
    <w:bookmarkStart w:name="z187" w:id="1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Приказ Министра образования и науки Республики Казахстан  от 26 ноября 2018 года № 646 "Об утверждении Правил организации и финансирования подготовки кадров с техническим и профессиональным образованием, краткосрочного профессионального обучения, по проекту</w:t>
      </w:r>
    </w:p>
    <w:bookmarkEnd w:id="153"/>
    <w:p>
      <w:pPr>
        <w:spacing w:after="0"/>
        <w:ind w:left="0"/>
        <w:jc w:val="both"/>
      </w:pPr>
      <w:r>
        <w:rPr>
          <w:rFonts w:ascii="Times New Roman"/>
          <w:b/>
          <w:i w:val="false"/>
          <w:color w:val="000000"/>
          <w:sz w:val="28"/>
        </w:rPr>
        <w:t>Параграф 2. Функции государственных органов в регулировании миграционных процессов</w:t>
      </w:r>
    </w:p>
    <w:bookmarkStart w:name="z189" w:id="154"/>
    <w:p>
      <w:pPr>
        <w:spacing w:after="0"/>
        <w:ind w:left="0"/>
        <w:jc w:val="both"/>
      </w:pPr>
      <w:r>
        <w:rPr>
          <w:rFonts w:ascii="Times New Roman"/>
          <w:b w:val="false"/>
          <w:i w:val="false"/>
          <w:color w:val="000000"/>
          <w:sz w:val="28"/>
        </w:rPr>
        <w:t>
      Реализация миграционной политики осуществляется следующими основными центральными государственными органами:</w:t>
      </w:r>
    </w:p>
    <w:bookmarkEnd w:id="154"/>
    <w:bookmarkStart w:name="z190" w:id="155"/>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 осуществляет регулирование миграционных процессов, учет трудовых мигрантов и этнических казахов, а также координацию межведомственного взаимодействия.</w:t>
      </w:r>
    </w:p>
    <w:bookmarkEnd w:id="155"/>
    <w:bookmarkStart w:name="z191" w:id="156"/>
    <w:p>
      <w:pPr>
        <w:spacing w:after="0"/>
        <w:ind w:left="0"/>
        <w:jc w:val="both"/>
      </w:pPr>
      <w:r>
        <w:rPr>
          <w:rFonts w:ascii="Times New Roman"/>
          <w:b w:val="false"/>
          <w:i w:val="false"/>
          <w:color w:val="000000"/>
          <w:sz w:val="28"/>
        </w:rPr>
        <w:t>
      Министерство внутренних дел Республики Казахстан обеспечивает контроль въезда и выезда, регистрацию и выдачу разрешений иностранным гражданам.</w:t>
      </w:r>
    </w:p>
    <w:bookmarkEnd w:id="156"/>
    <w:bookmarkStart w:name="z192" w:id="157"/>
    <w:p>
      <w:pPr>
        <w:spacing w:after="0"/>
        <w:ind w:left="0"/>
        <w:jc w:val="both"/>
      </w:pPr>
      <w:r>
        <w:rPr>
          <w:rFonts w:ascii="Times New Roman"/>
          <w:b w:val="false"/>
          <w:i w:val="false"/>
          <w:color w:val="000000"/>
          <w:sz w:val="28"/>
        </w:rPr>
        <w:t>
      Министерство иностранных дел Республики Казахстан реализует визовую политику и консульское сопровождение.</w:t>
      </w:r>
    </w:p>
    <w:bookmarkEnd w:id="157"/>
    <w:bookmarkStart w:name="z193" w:id="158"/>
    <w:p>
      <w:pPr>
        <w:spacing w:after="0"/>
        <w:ind w:left="0"/>
        <w:jc w:val="both"/>
      </w:pPr>
      <w:r>
        <w:rPr>
          <w:rFonts w:ascii="Times New Roman"/>
          <w:b w:val="false"/>
          <w:i w:val="false"/>
          <w:color w:val="000000"/>
          <w:sz w:val="28"/>
        </w:rPr>
        <w:t>
      Комитет национальной безопасности Республики Казахстан - безопасность и предотвращение нелегальной миграции.</w:t>
      </w:r>
    </w:p>
    <w:bookmarkEnd w:id="158"/>
    <w:bookmarkStart w:name="z194" w:id="159"/>
    <w:p>
      <w:pPr>
        <w:spacing w:after="0"/>
        <w:ind w:left="0"/>
        <w:jc w:val="both"/>
      </w:pPr>
      <w:r>
        <w:rPr>
          <w:rFonts w:ascii="Times New Roman"/>
          <w:b w:val="false"/>
          <w:i w:val="false"/>
          <w:color w:val="000000"/>
          <w:sz w:val="28"/>
        </w:rPr>
        <w:t xml:space="preserve">
      Министерство здравоохранения Республики Казахстан, Министерство науки и высшего образования Республики Казахстан и Министерство просвещения Республики Казахстан выполняют сопутствующие функции в сфере здравоохранения, образования и адаптации мигрантов. </w:t>
      </w:r>
    </w:p>
    <w:bookmarkEnd w:id="159"/>
    <w:bookmarkStart w:name="z195" w:id="160"/>
    <w:p>
      <w:pPr>
        <w:spacing w:after="0"/>
        <w:ind w:left="0"/>
        <w:jc w:val="both"/>
      </w:pPr>
      <w:r>
        <w:rPr>
          <w:rFonts w:ascii="Times New Roman"/>
          <w:b w:val="false"/>
          <w:i w:val="false"/>
          <w:color w:val="000000"/>
          <w:sz w:val="28"/>
        </w:rPr>
        <w:t>
      Местные исполнительные органы обеспечивают операционно-исполнительную и адаптационную реализацию решений центральных органов на местах и формируют первичную информацию, на основе которой выстраивается общая система миграционного мониторинга.</w:t>
      </w:r>
    </w:p>
    <w:bookmarkEnd w:id="160"/>
    <w:bookmarkStart w:name="z196" w:id="161"/>
    <w:p>
      <w:pPr>
        <w:spacing w:after="0"/>
        <w:ind w:left="0"/>
        <w:jc w:val="both"/>
      </w:pPr>
      <w:r>
        <w:rPr>
          <w:rFonts w:ascii="Times New Roman"/>
          <w:b w:val="false"/>
          <w:i w:val="false"/>
          <w:color w:val="000000"/>
          <w:sz w:val="28"/>
        </w:rPr>
        <w:t>
      Аналитическую поддержку начало оказывать акционерное общество "Центр развития трудовых ресурсов" (далее - ЦРТР), которое обеспечивает мониторинг миграционных процессов, подготовку прогнозов с учетом миграционных факторов, а также функционирование цифрового портала для предоставления миграционных услуг лицам со статусом қандас, иностранным гражданам, работодателям и гражданам Республики Казахстан.</w:t>
      </w:r>
    </w:p>
    <w:bookmarkEnd w:id="161"/>
    <w:p>
      <w:pPr>
        <w:spacing w:after="0"/>
        <w:ind w:left="0"/>
        <w:jc w:val="both"/>
      </w:pPr>
      <w:r>
        <w:rPr>
          <w:rFonts w:ascii="Times New Roman"/>
          <w:b/>
          <w:i w:val="false"/>
          <w:color w:val="000000"/>
          <w:sz w:val="28"/>
        </w:rPr>
        <w:t>Параграф 3. Цифровые инструменты в системе регулирования миграции</w:t>
      </w:r>
    </w:p>
    <w:bookmarkStart w:name="z198" w:id="162"/>
    <w:p>
      <w:pPr>
        <w:spacing w:after="0"/>
        <w:ind w:left="0"/>
        <w:jc w:val="both"/>
      </w:pPr>
      <w:r>
        <w:rPr>
          <w:rFonts w:ascii="Times New Roman"/>
          <w:b w:val="false"/>
          <w:i w:val="false"/>
          <w:color w:val="000000"/>
          <w:sz w:val="28"/>
        </w:rPr>
        <w:t>
      В настоящее время государственные органы используют собственные цифровые инструменты для регулирования миграционных процессов.</w:t>
      </w:r>
    </w:p>
    <w:bookmarkEnd w:id="162"/>
    <w:bookmarkStart w:name="z199" w:id="163"/>
    <w:p>
      <w:pPr>
        <w:spacing w:after="0"/>
        <w:ind w:left="0"/>
        <w:jc w:val="both"/>
      </w:pPr>
      <w:r>
        <w:rPr>
          <w:rFonts w:ascii="Times New Roman"/>
          <w:b w:val="false"/>
          <w:i w:val="false"/>
          <w:color w:val="000000"/>
          <w:sz w:val="28"/>
        </w:rPr>
        <w:t xml:space="preserve">
      Платформа migration.enbek.kz Министерства труда и социальной защиты населения Республики Казахстан предоставляет онлайн-услуги для граждан Республики Казахстан, этнических казахов, иностранных граждан, инвесторов и работодателей, автоматизирует получение разрешений и подачу заявлений, включая статус кандаса и карту "Ата жолы". </w:t>
      </w:r>
    </w:p>
    <w:bookmarkEnd w:id="163"/>
    <w:bookmarkStart w:name="z200" w:id="164"/>
    <w:p>
      <w:pPr>
        <w:spacing w:after="0"/>
        <w:ind w:left="0"/>
        <w:jc w:val="both"/>
      </w:pPr>
      <w:r>
        <w:rPr>
          <w:rFonts w:ascii="Times New Roman"/>
          <w:b w:val="false"/>
          <w:i w:val="false"/>
          <w:color w:val="000000"/>
          <w:sz w:val="28"/>
        </w:rPr>
        <w:t xml:space="preserve">
      Автоматизированная информационная система "Иностранная рабочая сила" (далее - АИС "ИРС") обеспечивает учет, мониторинг и аналитическую обработку данных по привлечению иностранных специалистов, включая разрешения для работы в Республике Казахстан трудовых иммигрантов, специалистов в рамках специальных экономических зон (далее - СЭЗ), ведется мониторинг ИРС по трудовым договорам и пересечениям границы. </w:t>
      </w:r>
    </w:p>
    <w:bookmarkEnd w:id="164"/>
    <w:bookmarkStart w:name="z201" w:id="165"/>
    <w:p>
      <w:pPr>
        <w:spacing w:after="0"/>
        <w:ind w:left="0"/>
        <w:jc w:val="both"/>
      </w:pPr>
      <w:r>
        <w:rPr>
          <w:rFonts w:ascii="Times New Roman"/>
          <w:b w:val="false"/>
          <w:i w:val="false"/>
          <w:color w:val="000000"/>
          <w:sz w:val="28"/>
        </w:rPr>
        <w:t>
      Система "Қандас" автоматизирует предоставление государственных услуг этническим казахам: присвоение статуса, получение квот, карты "Ата жолы", подтверждение этнической принадлежности. Система интегрирована рядом информационных систем Министерства внутренних дел Республики Казахстан и используется загранучреждениями.</w:t>
      </w:r>
    </w:p>
    <w:bookmarkEnd w:id="165"/>
    <w:bookmarkStart w:name="z202" w:id="166"/>
    <w:p>
      <w:pPr>
        <w:spacing w:after="0"/>
        <w:ind w:left="0"/>
        <w:jc w:val="both"/>
      </w:pPr>
      <w:r>
        <w:rPr>
          <w:rFonts w:ascii="Times New Roman"/>
          <w:b w:val="false"/>
          <w:i w:val="false"/>
          <w:color w:val="000000"/>
          <w:sz w:val="28"/>
        </w:rPr>
        <w:t>
      Информационная система "Беркут" представляет единую базу данных для учета въезда‑выезда иностранцев и лиц без гражданства, регистрации мигрантов, продления виз, временной/постоянной регистрации, контроля сроков пребывания и миграционного статуса.</w:t>
      </w:r>
    </w:p>
    <w:bookmarkEnd w:id="166"/>
    <w:bookmarkStart w:name="z203" w:id="167"/>
    <w:p>
      <w:pPr>
        <w:spacing w:after="0"/>
        <w:ind w:left="0"/>
        <w:jc w:val="both"/>
      </w:pPr>
      <w:r>
        <w:rPr>
          <w:rFonts w:ascii="Times New Roman"/>
          <w:b w:val="false"/>
          <w:i w:val="false"/>
          <w:color w:val="000000"/>
          <w:sz w:val="28"/>
        </w:rPr>
        <w:t>
      Также действует информационная система "Миграционная полиция", которая аккумулирует данные о внутренних и внешних миграционных перемещениях граждан Казахстана и иностранных граждан, обеспечивает межведомственное взаимодействие, мониторинг миграционных процессов в режиме реального времени, контроль за законностью пребывания, раскрытием незаконной миграции и оперативно‑розыскной деятельностью при необходимости.</w:t>
      </w:r>
    </w:p>
    <w:bookmarkEnd w:id="167"/>
    <w:p>
      <w:pPr>
        <w:spacing w:after="0"/>
        <w:ind w:left="0"/>
        <w:jc w:val="both"/>
      </w:pPr>
      <w:r>
        <w:rPr>
          <w:rFonts w:ascii="Times New Roman"/>
          <w:b/>
          <w:i w:val="false"/>
          <w:color w:val="000000"/>
          <w:sz w:val="28"/>
        </w:rPr>
        <w:t>Глава 4. Проблемные вопросы в сфере миграции</w:t>
      </w:r>
    </w:p>
    <w:p>
      <w:pPr>
        <w:spacing w:after="0"/>
        <w:ind w:left="0"/>
        <w:jc w:val="both"/>
      </w:pPr>
      <w:r>
        <w:rPr>
          <w:rFonts w:ascii="Times New Roman"/>
          <w:b/>
          <w:i w:val="false"/>
          <w:color w:val="000000"/>
          <w:sz w:val="28"/>
        </w:rPr>
        <w:t>Параграф 1. Необходимость усиления систем администрирования и ужесточения институциональной среды управления миграцией</w:t>
      </w:r>
    </w:p>
    <w:bookmarkStart w:name="z206" w:id="168"/>
    <w:p>
      <w:pPr>
        <w:spacing w:after="0"/>
        <w:ind w:left="0"/>
        <w:jc w:val="both"/>
      </w:pPr>
      <w:r>
        <w:rPr>
          <w:rFonts w:ascii="Times New Roman"/>
          <w:b w:val="false"/>
          <w:i w:val="false"/>
          <w:color w:val="000000"/>
          <w:sz w:val="28"/>
        </w:rPr>
        <w:t>
      Генеральной прокуратурой Республики Казахстан выявлены каналы незаконной миграции в шести регионах страны, включая крупные города. В одном из регионов пресечена деятельность организованной преступной группы с участием сотрудников центров обслуживания населения, медицинских учреждений и частных лиц, осуществлявших подделку документов (трудовых договоров, медицинских справок) и оформление фиктивной регистрации по месту проживания. В результате выявлено порядка 22 тысяч иностранных граждан, зарегистрированных по фиктивным адресам.</w:t>
      </w:r>
    </w:p>
    <w:bookmarkEnd w:id="168"/>
    <w:bookmarkStart w:name="z207" w:id="169"/>
    <w:p>
      <w:pPr>
        <w:spacing w:after="0"/>
        <w:ind w:left="0"/>
        <w:jc w:val="both"/>
      </w:pPr>
      <w:r>
        <w:rPr>
          <w:rFonts w:ascii="Times New Roman"/>
          <w:b w:val="false"/>
          <w:i w:val="false"/>
          <w:color w:val="000000"/>
          <w:sz w:val="28"/>
        </w:rPr>
        <w:t>
      Согласно данным Комитета миграционной службы МВД только за 9 месяцев 2025 года к административной ответственности привлечено 306 тысяч иностранных граждан, из которых 70 тысяч за нарушение миграционного законодательства. По итогам выдворения 14 тысяч иностранных граждан сумма взысканных штрафов составила 4,7 млрд тенге.</w:t>
      </w:r>
    </w:p>
    <w:bookmarkEnd w:id="169"/>
    <w:bookmarkStart w:name="z208" w:id="170"/>
    <w:p>
      <w:pPr>
        <w:spacing w:after="0"/>
        <w:ind w:left="0"/>
        <w:jc w:val="both"/>
      </w:pPr>
      <w:r>
        <w:rPr>
          <w:rFonts w:ascii="Times New Roman"/>
          <w:b w:val="false"/>
          <w:i w:val="false"/>
          <w:color w:val="000000"/>
          <w:sz w:val="28"/>
        </w:rPr>
        <w:t>
      Формальный характер института внутренней регистрации существенно затрудняет управление миграционными рисками. Сведения о месте проживания граждан обновляются несвоевременно, а временные и трудовые перемещения зачастую не отражаются в статистике. Это ограничивает возможности объективного учета миграционных потоков и снижает качество планирования социально-экономического и инфраструктурного развития регионов.</w:t>
      </w:r>
    </w:p>
    <w:bookmarkEnd w:id="170"/>
    <w:bookmarkStart w:name="z209" w:id="171"/>
    <w:p>
      <w:pPr>
        <w:spacing w:after="0"/>
        <w:ind w:left="0"/>
        <w:jc w:val="both"/>
      </w:pPr>
      <w:r>
        <w:rPr>
          <w:rFonts w:ascii="Times New Roman"/>
          <w:b w:val="false"/>
          <w:i w:val="false"/>
          <w:color w:val="000000"/>
          <w:sz w:val="28"/>
        </w:rPr>
        <w:t>
      Отдельного внимания требует проблема фиктивной регистрации граждан. Выявлено более 1 тысячи так называемых "резиновых квартир", преимущественно в городах республиканского значения, в которых зарегистрированы 70 тысяч человек, включая иностранных граждан. Зафиксированы случаи регистрации до 3,4 тысячи человек в течение одного года в одной квартире в столице. Несмотря на системный характер указанных нарушений, ответственность владельцев жилья, как правило, ограничивается административными мерами.</w:t>
      </w:r>
    </w:p>
    <w:bookmarkEnd w:id="171"/>
    <w:bookmarkStart w:name="z210" w:id="172"/>
    <w:p>
      <w:pPr>
        <w:spacing w:after="0"/>
        <w:ind w:left="0"/>
        <w:jc w:val="both"/>
      </w:pPr>
      <w:r>
        <w:rPr>
          <w:rFonts w:ascii="Times New Roman"/>
          <w:b w:val="false"/>
          <w:i w:val="false"/>
          <w:color w:val="000000"/>
          <w:sz w:val="28"/>
        </w:rPr>
        <w:t>
      Иностранные граждане, прибывающие в Республику Казахстан, нередко фактически не проживают по месту регистрации, что существенно затрудняет их установление и контроль со стороны правоохранительных органов. Так, только за 9 месяцев 2024 года выявлено свыше 331 тысяч лиц, нарушивших требования миграционного законодательства.</w:t>
      </w:r>
    </w:p>
    <w:bookmarkEnd w:id="172"/>
    <w:bookmarkStart w:name="z211" w:id="173"/>
    <w:p>
      <w:pPr>
        <w:spacing w:after="0"/>
        <w:ind w:left="0"/>
        <w:jc w:val="both"/>
      </w:pPr>
      <w:r>
        <w:rPr>
          <w:rFonts w:ascii="Times New Roman"/>
          <w:b w:val="false"/>
          <w:i w:val="false"/>
          <w:color w:val="000000"/>
          <w:sz w:val="28"/>
        </w:rPr>
        <w:t>
      За незаконное привлечение иностранной рабочей силы к ответственности привлечено более 3 тысяч работодателей, при этом средний размер штрафа составил порядка 120 тысяч тенге. Указанная сумма сопоставима с налоговыми и социальными отчислениями за один месяц по заработной плате одного легального работника. При этом штраф налагается за выявленный факт в целом, а не за каждого незаконно привлеченного мигранта, что формирует искажающие экономические стимулы: в условиях дисбаланса между стоимостью соблюдения требований и санкциями за их нарушение работодателям зачастую экономически выгоднее уклоняться от легализации трудовых отношений и уплачивать штрафы.</w:t>
      </w:r>
    </w:p>
    <w:bookmarkEnd w:id="173"/>
    <w:bookmarkStart w:name="z212" w:id="174"/>
    <w:p>
      <w:pPr>
        <w:spacing w:after="0"/>
        <w:ind w:left="0"/>
        <w:jc w:val="both"/>
      </w:pPr>
      <w:r>
        <w:rPr>
          <w:rFonts w:ascii="Times New Roman"/>
          <w:b w:val="false"/>
          <w:i w:val="false"/>
          <w:color w:val="000000"/>
          <w:sz w:val="28"/>
        </w:rPr>
        <w:t>
      Кроме того, несмотря на нарушение миграционного законодательства, иностранные граждане могут сохранять беспрепятственный доступ к услугам цифровых платформ (платформенная занятость, банковские услуги и так далее). Это создает дополнительные риски как для самих частных компаний (потенциальная неблагонадежность), так и для граждан, взаимодействующих с иностранными лицами, находящимися в нелегальном миграционном статусе.</w:t>
      </w:r>
    </w:p>
    <w:bookmarkEnd w:id="174"/>
    <w:p>
      <w:pPr>
        <w:spacing w:after="0"/>
        <w:ind w:left="0"/>
        <w:jc w:val="both"/>
      </w:pPr>
      <w:r>
        <w:rPr>
          <w:rFonts w:ascii="Times New Roman"/>
          <w:b/>
          <w:i w:val="false"/>
          <w:color w:val="000000"/>
          <w:sz w:val="28"/>
        </w:rPr>
        <w:t>Параграф 2. Необходимость укрепления инфраструктуры безопасности</w:t>
      </w:r>
    </w:p>
    <w:bookmarkStart w:name="z214" w:id="175"/>
    <w:p>
      <w:pPr>
        <w:spacing w:after="0"/>
        <w:ind w:left="0"/>
        <w:jc w:val="both"/>
      </w:pPr>
      <w:r>
        <w:rPr>
          <w:rFonts w:ascii="Times New Roman"/>
          <w:b w:val="false"/>
          <w:i w:val="false"/>
          <w:color w:val="000000"/>
          <w:sz w:val="28"/>
        </w:rPr>
        <w:t>
      Согласно данным Комитета национальной безопасности (далее - КНБ) только за первое полугодие 2025 года задержано 14,6 тысяч лиц за нарушения режима государственной границы, пресечено 475 попыток незаконного провоза оружия и боеприпасов, а также выявлены факты незаконного перемещения валюты на сумму свыше 14 млрд тенге. Кроме того, предотвращены попытки въезда 246 иностранных граждан, причастных к террористической деятельности, и выявлено порядка 800 мигрантов, поддерживающих идеи терроризма и религиозного экстремизма.</w:t>
      </w:r>
    </w:p>
    <w:bookmarkEnd w:id="175"/>
    <w:bookmarkStart w:name="z215" w:id="176"/>
    <w:p>
      <w:pPr>
        <w:spacing w:after="0"/>
        <w:ind w:left="0"/>
        <w:jc w:val="both"/>
      </w:pPr>
      <w:r>
        <w:rPr>
          <w:rFonts w:ascii="Times New Roman"/>
          <w:b w:val="false"/>
          <w:i w:val="false"/>
          <w:color w:val="000000"/>
          <w:sz w:val="28"/>
        </w:rPr>
        <w:t>
      Отдельного внимания требует усиление эпидемиологического контроля внешних мигрантов. Рост трудовой миграции и вынужденных перемещений (беженцы, транзитные мигранты) повышает риск завоза инфекционных заболеваний на территорию страну. В этой связи необходимы системный мониторинг эпидемиологической ситуации, а также устранение правовых и административных барьеров, ограничивающих доступ мигрантов к услугам здравоохранения.</w:t>
      </w:r>
    </w:p>
    <w:bookmarkEnd w:id="176"/>
    <w:bookmarkStart w:name="z216" w:id="177"/>
    <w:p>
      <w:pPr>
        <w:spacing w:after="0"/>
        <w:ind w:left="0"/>
        <w:jc w:val="both"/>
      </w:pPr>
      <w:r>
        <w:rPr>
          <w:rFonts w:ascii="Times New Roman"/>
          <w:b w:val="false"/>
          <w:i w:val="false"/>
          <w:color w:val="000000"/>
          <w:sz w:val="28"/>
        </w:rPr>
        <w:t>
      Вместе с тем в настоящее время отсутствует единый межведомственный алгоритм действий на случай внезапных миграционных всплесков.</w:t>
      </w:r>
    </w:p>
    <w:bookmarkEnd w:id="177"/>
    <w:p>
      <w:pPr>
        <w:spacing w:after="0"/>
        <w:ind w:left="0"/>
        <w:jc w:val="both"/>
      </w:pPr>
      <w:r>
        <w:rPr>
          <w:rFonts w:ascii="Times New Roman"/>
          <w:b/>
          <w:i w:val="false"/>
          <w:color w:val="000000"/>
          <w:sz w:val="28"/>
        </w:rPr>
        <w:t>Параграф 3. Необходимость перехода от исключительно количественного подхода к качественным аспектам прибывающего населения.</w:t>
      </w:r>
    </w:p>
    <w:bookmarkStart w:name="z218" w:id="178"/>
    <w:p>
      <w:pPr>
        <w:spacing w:after="0"/>
        <w:ind w:left="0"/>
        <w:jc w:val="both"/>
      </w:pPr>
      <w:r>
        <w:rPr>
          <w:rFonts w:ascii="Times New Roman"/>
          <w:b w:val="false"/>
          <w:i w:val="false"/>
          <w:color w:val="000000"/>
          <w:sz w:val="28"/>
        </w:rPr>
        <w:t xml:space="preserve">
      В условиях перехода к новой модели экономического развития, усиления структурных вызовов на рынке труда и ограничивающихся фискальных возможностей государства требуется пересмотр политики привлечения мигрантов. </w:t>
      </w:r>
    </w:p>
    <w:bookmarkEnd w:id="178"/>
    <w:bookmarkStart w:name="z219" w:id="179"/>
    <w:p>
      <w:pPr>
        <w:spacing w:after="0"/>
        <w:ind w:left="0"/>
        <w:jc w:val="both"/>
      </w:pPr>
      <w:r>
        <w:rPr>
          <w:rFonts w:ascii="Times New Roman"/>
          <w:b w:val="false"/>
          <w:i w:val="false"/>
          <w:color w:val="000000"/>
          <w:sz w:val="28"/>
        </w:rPr>
        <w:t>
      Внешняя иммиграция должна рассматриваться как фактор, усиливающий реализацию стратегии социально-экономического развития, а не как дополнительная нагрузка на государственные ресурсы.</w:t>
      </w:r>
    </w:p>
    <w:bookmarkEnd w:id="179"/>
    <w:bookmarkStart w:name="z220" w:id="180"/>
    <w:p>
      <w:pPr>
        <w:spacing w:after="0"/>
        <w:ind w:left="0"/>
        <w:jc w:val="both"/>
      </w:pPr>
      <w:r>
        <w:rPr>
          <w:rFonts w:ascii="Times New Roman"/>
          <w:b w:val="false"/>
          <w:i w:val="false"/>
          <w:color w:val="000000"/>
          <w:sz w:val="28"/>
        </w:rPr>
        <w:t xml:space="preserve">
      Отсутствие оценки трудового, образовательного и языкового потенциала этнических мигрантов и кандасов на постоянное проживание ограничивает возможности государства по их целенаправленному привлечению и эффективной интеграции людей. </w:t>
      </w:r>
    </w:p>
    <w:bookmarkEnd w:id="180"/>
    <w:bookmarkStart w:name="z221" w:id="181"/>
    <w:p>
      <w:pPr>
        <w:spacing w:after="0"/>
        <w:ind w:left="0"/>
        <w:jc w:val="both"/>
      </w:pPr>
      <w:r>
        <w:rPr>
          <w:rFonts w:ascii="Times New Roman"/>
          <w:b w:val="false"/>
          <w:i w:val="false"/>
          <w:color w:val="000000"/>
          <w:sz w:val="28"/>
        </w:rPr>
        <w:t>
      Практика реализации миграционной политики предыдущих лет свидетельствует о возрастающей значимости вопросов адаптации этнических репатриантов и лиц со статусом кандас. Существуют трудности с их трудоустройством из-за недостаточного учета потребности региональных рынков труда. Требуется проработка комплексной интеграции, охватывающей социально-экономическую и культурно-образовательную составляющие.</w:t>
      </w:r>
    </w:p>
    <w:bookmarkEnd w:id="181"/>
    <w:p>
      <w:pPr>
        <w:spacing w:after="0"/>
        <w:ind w:left="0"/>
        <w:jc w:val="both"/>
      </w:pPr>
      <w:r>
        <w:rPr>
          <w:rFonts w:ascii="Times New Roman"/>
          <w:b/>
          <w:i w:val="false"/>
          <w:color w:val="000000"/>
          <w:sz w:val="28"/>
        </w:rPr>
        <w:t>Параграф 4. Недопоступление средств в государственный бюджет и формирование благоприятной для коррупции среды вследствие системных различий в условиях привлечения ИРС</w:t>
      </w:r>
    </w:p>
    <w:bookmarkStart w:name="z223" w:id="182"/>
    <w:p>
      <w:pPr>
        <w:spacing w:after="0"/>
        <w:ind w:left="0"/>
        <w:jc w:val="both"/>
      </w:pPr>
      <w:r>
        <w:rPr>
          <w:rFonts w:ascii="Times New Roman"/>
          <w:b w:val="false"/>
          <w:i w:val="false"/>
          <w:color w:val="000000"/>
          <w:sz w:val="28"/>
        </w:rPr>
        <w:t xml:space="preserve">
      Более низкие издержки оформления статуса трудового иммигранта, привлекаемых в домашние хозяйства, по сравнению с привлечением специалистов в рамках квоты ИРС для юридических лиц способствуют распространению практики фиктивной регистрации по месту проживания при фактическом осуществлении трудовой деятельности в организациях. </w:t>
      </w:r>
    </w:p>
    <w:bookmarkEnd w:id="182"/>
    <w:bookmarkStart w:name="z224" w:id="183"/>
    <w:p>
      <w:pPr>
        <w:spacing w:after="0"/>
        <w:ind w:left="0"/>
        <w:jc w:val="both"/>
      </w:pPr>
      <w:r>
        <w:rPr>
          <w:rFonts w:ascii="Times New Roman"/>
          <w:b w:val="false"/>
          <w:i w:val="false"/>
          <w:color w:val="000000"/>
          <w:sz w:val="28"/>
        </w:rPr>
        <w:t xml:space="preserve">
      Данный механизм позволяет работодателям снижать фискальную нагрузку, однако одновременно приводит к недопоступлению бюджетных платежей, искажению официальной статистики, росту теневой занятости и отсутствию надлежащей правовой защиты работников. </w:t>
      </w:r>
    </w:p>
    <w:bookmarkEnd w:id="183"/>
    <w:p>
      <w:pPr>
        <w:spacing w:after="0"/>
        <w:ind w:left="0"/>
        <w:jc w:val="both"/>
      </w:pPr>
      <w:r>
        <w:rPr>
          <w:rFonts w:ascii="Times New Roman"/>
          <w:b/>
          <w:i w:val="false"/>
          <w:color w:val="000000"/>
          <w:sz w:val="28"/>
        </w:rPr>
        <w:t>Параграф 5. Возрастание вероятности нарушения прав граждан Республики Казахстан за рубежом вследствие слабого контроля за деятельностью ЧАЗ</w:t>
      </w:r>
    </w:p>
    <w:bookmarkStart w:name="z226" w:id="184"/>
    <w:p>
      <w:pPr>
        <w:spacing w:after="0"/>
        <w:ind w:left="0"/>
        <w:jc w:val="both"/>
      </w:pPr>
      <w:r>
        <w:rPr>
          <w:rFonts w:ascii="Times New Roman"/>
          <w:b w:val="false"/>
          <w:i w:val="false"/>
          <w:color w:val="000000"/>
          <w:sz w:val="28"/>
        </w:rPr>
        <w:t>
      Как отмечено выше, сохраняются случаи недобросовестной деятельности частных агентств занятости (ЧАЗ), выражающиеся во взимании завышенных комиссий, предоставлении недостоверной информации о вакансиях, сокрытии условий труда, применении дискриминационных практик, отсутствии договорных гарантий, а также вовлечении граждан в трудовую эксплуатацию.</w:t>
      </w:r>
    </w:p>
    <w:bookmarkEnd w:id="184"/>
    <w:bookmarkStart w:name="z227" w:id="185"/>
    <w:p>
      <w:pPr>
        <w:spacing w:after="0"/>
        <w:ind w:left="0"/>
        <w:jc w:val="both"/>
      </w:pPr>
      <w:r>
        <w:rPr>
          <w:rFonts w:ascii="Times New Roman"/>
          <w:b w:val="false"/>
          <w:i w:val="false"/>
          <w:color w:val="000000"/>
          <w:sz w:val="28"/>
        </w:rPr>
        <w:t xml:space="preserve">
      Указанные нарушения во многом обусловлены отсутствием регуляторного воздействия в настоящее время. Ранее деятельность ЧАЗ подлежала обязательному лицензированию, однако в 2007 году данный механизм был отменен. </w:t>
      </w:r>
    </w:p>
    <w:bookmarkEnd w:id="185"/>
    <w:bookmarkStart w:name="z228" w:id="186"/>
    <w:p>
      <w:pPr>
        <w:spacing w:after="0"/>
        <w:ind w:left="0"/>
        <w:jc w:val="both"/>
      </w:pPr>
      <w:r>
        <w:rPr>
          <w:rFonts w:ascii="Times New Roman"/>
          <w:b w:val="false"/>
          <w:i w:val="false"/>
          <w:color w:val="000000"/>
          <w:sz w:val="28"/>
        </w:rPr>
        <w:t>
      На сегодня ЧАЗ функционируют без государственного реестра, системы сертификации и страховых гарантий, а меры государственного контроля носят нерегулярный характер и, как правило, осуществляются только по обращениям граждан.</w:t>
      </w:r>
    </w:p>
    <w:bookmarkEnd w:id="186"/>
    <w:bookmarkStart w:name="z229" w:id="187"/>
    <w:p>
      <w:pPr>
        <w:spacing w:after="0"/>
        <w:ind w:left="0"/>
        <w:jc w:val="both"/>
      </w:pPr>
      <w:r>
        <w:rPr>
          <w:rFonts w:ascii="Times New Roman"/>
          <w:b w:val="false"/>
          <w:i w:val="false"/>
          <w:color w:val="000000"/>
          <w:sz w:val="28"/>
        </w:rPr>
        <w:t>
      При этом положения Конвенции Международной организации труда № 181 "О частных агентствах занятости" предусматривают необходимость государственного регулирования деятельности частных агентств занятости, установления требований к прозрачности их деятельности, недопущения взимания необоснованных платежей с работников, а также обеспечения защиты прав и законных интересов трудящихся, в том числе при трансграничном трудоустройстве.</w:t>
      </w:r>
    </w:p>
    <w:bookmarkEnd w:id="187"/>
    <w:p>
      <w:pPr>
        <w:spacing w:after="0"/>
        <w:ind w:left="0"/>
        <w:jc w:val="both"/>
      </w:pPr>
      <w:r>
        <w:rPr>
          <w:rFonts w:ascii="Times New Roman"/>
          <w:b/>
          <w:i w:val="false"/>
          <w:color w:val="000000"/>
          <w:sz w:val="28"/>
        </w:rPr>
        <w:t xml:space="preserve">Параграф 6. Недостаточное использование потенциала диаспор за рубежом </w:t>
      </w:r>
    </w:p>
    <w:bookmarkStart w:name="z231" w:id="188"/>
    <w:p>
      <w:pPr>
        <w:spacing w:after="0"/>
        <w:ind w:left="0"/>
        <w:jc w:val="both"/>
      </w:pPr>
      <w:r>
        <w:rPr>
          <w:rFonts w:ascii="Times New Roman"/>
          <w:b w:val="false"/>
          <w:i w:val="false"/>
          <w:color w:val="000000"/>
          <w:sz w:val="28"/>
        </w:rPr>
        <w:t>
      Существенной проблемой остаются отток квалифицированных кадров за рубеж, взаимодействие с соотечественниками, проживающими за рубежом.</w:t>
      </w:r>
    </w:p>
    <w:bookmarkEnd w:id="188"/>
    <w:bookmarkStart w:name="z232" w:id="189"/>
    <w:p>
      <w:pPr>
        <w:spacing w:after="0"/>
        <w:ind w:left="0"/>
        <w:jc w:val="both"/>
      </w:pPr>
      <w:r>
        <w:rPr>
          <w:rFonts w:ascii="Times New Roman"/>
          <w:b w:val="false"/>
          <w:i w:val="false"/>
          <w:color w:val="000000"/>
          <w:sz w:val="28"/>
        </w:rPr>
        <w:t xml:space="preserve">
      В целях решения данной задачи приоритетными направлениями являются укрепление организационного потенциала диаспор и развитие устойчивых форм их самоуправления. </w:t>
      </w:r>
    </w:p>
    <w:bookmarkEnd w:id="189"/>
    <w:bookmarkStart w:name="z233" w:id="190"/>
    <w:p>
      <w:pPr>
        <w:spacing w:after="0"/>
        <w:ind w:left="0"/>
        <w:jc w:val="both"/>
      </w:pPr>
      <w:r>
        <w:rPr>
          <w:rFonts w:ascii="Times New Roman"/>
          <w:b w:val="false"/>
          <w:i w:val="false"/>
          <w:color w:val="000000"/>
          <w:sz w:val="28"/>
        </w:rPr>
        <w:t>
      Это позволит сформировать эффективные механизмы вовлечения зарубежных специалистов в процессы обмена знаниями, технологиями и инвестициями, а также будет способствовать более глубокой интеграции Республики Казахстан в глобальную экономику.</w:t>
      </w:r>
    </w:p>
    <w:bookmarkEnd w:id="190"/>
    <w:p>
      <w:pPr>
        <w:spacing w:after="0"/>
        <w:ind w:left="0"/>
        <w:jc w:val="both"/>
      </w:pPr>
      <w:r>
        <w:rPr>
          <w:rFonts w:ascii="Times New Roman"/>
          <w:b/>
          <w:i w:val="false"/>
          <w:color w:val="000000"/>
          <w:sz w:val="28"/>
        </w:rPr>
        <w:t>Параграф 7. Неправомерные действия в рамках программы внутреннего переселения</w:t>
      </w:r>
    </w:p>
    <w:bookmarkStart w:name="z235" w:id="191"/>
    <w:p>
      <w:pPr>
        <w:spacing w:after="0"/>
        <w:ind w:left="0"/>
        <w:jc w:val="both"/>
      </w:pPr>
      <w:r>
        <w:rPr>
          <w:rFonts w:ascii="Times New Roman"/>
          <w:b w:val="false"/>
          <w:i w:val="false"/>
          <w:color w:val="000000"/>
          <w:sz w:val="28"/>
        </w:rPr>
        <w:t xml:space="preserve">
      В 2024 году органами прокуратуры выявлены факты злоупотреблений и хищений бюджетных средств в шести регионах страны на сумму свыше 1 млрд тенге, выделенных на реализацию программы добровольного переселения из южных в северные регионы. </w:t>
      </w:r>
    </w:p>
    <w:bookmarkEnd w:id="191"/>
    <w:bookmarkStart w:name="z236" w:id="192"/>
    <w:p>
      <w:pPr>
        <w:spacing w:after="0"/>
        <w:ind w:left="0"/>
        <w:jc w:val="both"/>
      </w:pPr>
      <w:r>
        <w:rPr>
          <w:rFonts w:ascii="Times New Roman"/>
          <w:b w:val="false"/>
          <w:i w:val="false"/>
          <w:color w:val="000000"/>
          <w:sz w:val="28"/>
        </w:rPr>
        <w:t>
      В ряде случаев в качестве переселенцев оформлялись подставные лица, а документы составлялись на заведомо непригодные для проживания либо аварийные жилые объекты, приобретенные по заниженной стоимости.</w:t>
      </w:r>
    </w:p>
    <w:bookmarkEnd w:id="192"/>
    <w:p>
      <w:pPr>
        <w:spacing w:after="0"/>
        <w:ind w:left="0"/>
        <w:jc w:val="both"/>
      </w:pPr>
      <w:r>
        <w:rPr>
          <w:rFonts w:ascii="Times New Roman"/>
          <w:b/>
          <w:i w:val="false"/>
          <w:color w:val="000000"/>
          <w:sz w:val="28"/>
        </w:rPr>
        <w:t>Параграф 8. Концентрация высших учебных заведений, как фактор внутренней миграции</w:t>
      </w:r>
    </w:p>
    <w:bookmarkStart w:name="z238" w:id="193"/>
    <w:p>
      <w:pPr>
        <w:spacing w:after="0"/>
        <w:ind w:left="0"/>
        <w:jc w:val="both"/>
      </w:pPr>
      <w:r>
        <w:rPr>
          <w:rFonts w:ascii="Times New Roman"/>
          <w:b w:val="false"/>
          <w:i w:val="false"/>
          <w:color w:val="000000"/>
          <w:sz w:val="28"/>
        </w:rPr>
        <w:t xml:space="preserve">
      Внутренняя образовательная миграция вносит существенный вклад в рост нагрузки на инфраструктуру двух крупнейших городов страны - Астана и Алматы. Крупнейшие организации высшего и (или) послевузовского образования, а также научно-исследовательские институты в значительной степени сконцентрированы именно в данных городах. </w:t>
      </w:r>
    </w:p>
    <w:bookmarkEnd w:id="193"/>
    <w:bookmarkStart w:name="z239" w:id="194"/>
    <w:p>
      <w:pPr>
        <w:spacing w:after="0"/>
        <w:ind w:left="0"/>
        <w:jc w:val="both"/>
      </w:pPr>
      <w:r>
        <w:rPr>
          <w:rFonts w:ascii="Times New Roman"/>
          <w:b w:val="false"/>
          <w:i w:val="false"/>
          <w:color w:val="000000"/>
          <w:sz w:val="28"/>
        </w:rPr>
        <w:t>
      В настоящее время в Республике Казахстан функционирует более 100 организаций высшего и (или) послевузовского образования, при этом свыше с 40 % из них расположены в городах Астане и Алматы. Указанная концентрация связана с высоким уровнем научно-образовательного потенциала, развитой инфраструктурой и устойчивым спросом на квалифицированные кадры в данных регионах.</w:t>
      </w:r>
    </w:p>
    <w:bookmarkEnd w:id="194"/>
    <w:bookmarkStart w:name="z240" w:id="195"/>
    <w:p>
      <w:pPr>
        <w:spacing w:after="0"/>
        <w:ind w:left="0"/>
        <w:jc w:val="both"/>
      </w:pPr>
      <w:r>
        <w:rPr>
          <w:rFonts w:ascii="Times New Roman"/>
          <w:b w:val="false"/>
          <w:i w:val="false"/>
          <w:color w:val="000000"/>
          <w:sz w:val="28"/>
        </w:rPr>
        <w:t xml:space="preserve">
      Значительная часть выпускников организаций высшего и (или) послевузовского образования не возвращается в регионы своего первоначального проживания, что приводит к снижению их демографического и экономического потенциала. </w:t>
      </w:r>
    </w:p>
    <w:bookmarkEnd w:id="195"/>
    <w:bookmarkStart w:name="z241" w:id="196"/>
    <w:p>
      <w:pPr>
        <w:spacing w:after="0"/>
        <w:ind w:left="0"/>
        <w:jc w:val="both"/>
      </w:pPr>
      <w:r>
        <w:rPr>
          <w:rFonts w:ascii="Times New Roman"/>
          <w:b w:val="false"/>
          <w:i w:val="false"/>
          <w:color w:val="000000"/>
          <w:sz w:val="28"/>
        </w:rPr>
        <w:t>
      Численность иностранных студентов, обучающихся в организациях образования Республики Казахстан, в 2025 году составила 31,5 тысячи. Впервые количество студентов из стран Азии превысило число обучающихся из государств СНГ и составило 17,5 тысяч и 12,8 тысячи человек, соответственно.</w:t>
      </w:r>
    </w:p>
    <w:bookmarkEnd w:id="196"/>
    <w:bookmarkStart w:name="z242" w:id="197"/>
    <w:p>
      <w:pPr>
        <w:spacing w:after="0"/>
        <w:ind w:left="0"/>
        <w:jc w:val="both"/>
      </w:pPr>
      <w:r>
        <w:rPr>
          <w:rFonts w:ascii="Times New Roman"/>
          <w:b w:val="false"/>
          <w:i w:val="false"/>
          <w:color w:val="000000"/>
          <w:sz w:val="28"/>
        </w:rPr>
        <w:t xml:space="preserve">
      Вместе с тем в отношении граждан Республики Казахстан, выезжающих для обучения за рубеж, единый централизованный учет со стороны государственных органов отсутствует. </w:t>
      </w:r>
    </w:p>
    <w:bookmarkEnd w:id="197"/>
    <w:bookmarkStart w:name="z243" w:id="198"/>
    <w:p>
      <w:pPr>
        <w:spacing w:after="0"/>
        <w:ind w:left="0"/>
        <w:jc w:val="both"/>
      </w:pPr>
      <w:r>
        <w:rPr>
          <w:rFonts w:ascii="Times New Roman"/>
          <w:b w:val="false"/>
          <w:i w:val="false"/>
          <w:color w:val="000000"/>
          <w:sz w:val="28"/>
        </w:rPr>
        <w:t>
      Процессы сбора и систематизации данных не автоматизированы, что не позволяет формировать полную и актуальную информацию о численности обучающихся, направлениях их подготовки и странах пребывания.</w:t>
      </w:r>
    </w:p>
    <w:bookmarkEnd w:id="198"/>
    <w:bookmarkStart w:name="z244" w:id="199"/>
    <w:p>
      <w:pPr>
        <w:spacing w:after="0"/>
        <w:ind w:left="0"/>
        <w:jc w:val="both"/>
      </w:pPr>
      <w:r>
        <w:rPr>
          <w:rFonts w:ascii="Times New Roman"/>
          <w:b w:val="false"/>
          <w:i w:val="false"/>
          <w:color w:val="000000"/>
          <w:sz w:val="28"/>
        </w:rPr>
        <w:t>
      В настоящее время обязанность по уведомлению государственных органов возложена на самих обучающихся, которые должны самостоятельно осуществлять регистрацию и актуализацию сведений через портал "электронного правительства".</w:t>
      </w:r>
    </w:p>
    <w:bookmarkEnd w:id="199"/>
    <w:bookmarkStart w:name="z245" w:id="200"/>
    <w:p>
      <w:pPr>
        <w:spacing w:after="0"/>
        <w:ind w:left="0"/>
        <w:jc w:val="both"/>
      </w:pPr>
      <w:r>
        <w:rPr>
          <w:rFonts w:ascii="Times New Roman"/>
          <w:b w:val="false"/>
          <w:i w:val="false"/>
          <w:color w:val="000000"/>
          <w:sz w:val="28"/>
        </w:rPr>
        <w:t>
      Данная модель учета требует активного участия граждан и не обеспечивает автоматизированного межведомственного обмена данными, а также взаимодействия с зарубежными образовательными организациями.</w:t>
      </w:r>
    </w:p>
    <w:bookmarkEnd w:id="200"/>
    <w:p>
      <w:pPr>
        <w:spacing w:after="0"/>
        <w:ind w:left="0"/>
        <w:jc w:val="both"/>
      </w:pPr>
      <w:r>
        <w:rPr>
          <w:rFonts w:ascii="Times New Roman"/>
          <w:b/>
          <w:i w:val="false"/>
          <w:color w:val="000000"/>
          <w:sz w:val="28"/>
        </w:rPr>
        <w:t>Параграф 9. Сегментированное распределение функций между органами, реализующими миграционную политику</w:t>
      </w:r>
    </w:p>
    <w:bookmarkStart w:name="z247" w:id="201"/>
    <w:p>
      <w:pPr>
        <w:spacing w:after="0"/>
        <w:ind w:left="0"/>
        <w:jc w:val="both"/>
      </w:pPr>
      <w:r>
        <w:rPr>
          <w:rFonts w:ascii="Times New Roman"/>
          <w:b w:val="false"/>
          <w:i w:val="false"/>
          <w:color w:val="000000"/>
          <w:sz w:val="28"/>
        </w:rPr>
        <w:t>
      В настоящее время в системе государственных органов, осуществляющих контроль в сфере миграции, отсутствуют устойчивые механизмы коллегиального принятия решений.</w:t>
      </w:r>
    </w:p>
    <w:bookmarkEnd w:id="201"/>
    <w:bookmarkStart w:name="z248" w:id="202"/>
    <w:p>
      <w:pPr>
        <w:spacing w:after="0"/>
        <w:ind w:left="0"/>
        <w:jc w:val="both"/>
      </w:pPr>
      <w:r>
        <w:rPr>
          <w:rFonts w:ascii="Times New Roman"/>
          <w:b w:val="false"/>
          <w:i w:val="false"/>
          <w:color w:val="000000"/>
          <w:sz w:val="28"/>
        </w:rPr>
        <w:t>
      Наблюдаются недостаточная эффективная межведомственная координация, а также системная аналитическая и прогностическая работа.</w:t>
      </w:r>
    </w:p>
    <w:bookmarkEnd w:id="202"/>
    <w:p>
      <w:pPr>
        <w:spacing w:after="0"/>
        <w:ind w:left="0"/>
        <w:jc w:val="both"/>
      </w:pPr>
      <w:r>
        <w:rPr>
          <w:rFonts w:ascii="Times New Roman"/>
          <w:b/>
          <w:i w:val="false"/>
          <w:color w:val="000000"/>
          <w:sz w:val="28"/>
        </w:rPr>
        <w:t>Параграф 10. Фрагментарная система управления и низкий уровень цифровой интеграции</w:t>
      </w:r>
    </w:p>
    <w:bookmarkStart w:name="z250" w:id="203"/>
    <w:p>
      <w:pPr>
        <w:spacing w:after="0"/>
        <w:ind w:left="0"/>
        <w:jc w:val="both"/>
      </w:pPr>
      <w:r>
        <w:rPr>
          <w:rFonts w:ascii="Times New Roman"/>
          <w:b w:val="false"/>
          <w:i w:val="false"/>
          <w:color w:val="000000"/>
          <w:sz w:val="28"/>
        </w:rPr>
        <w:t xml:space="preserve">
      Полномочия государственных органов в сфере миграции законодательно закреплены, однако отсутствует выстроенная вертикаль координации. </w:t>
      </w:r>
    </w:p>
    <w:bookmarkEnd w:id="203"/>
    <w:bookmarkStart w:name="z251" w:id="204"/>
    <w:p>
      <w:pPr>
        <w:spacing w:after="0"/>
        <w:ind w:left="0"/>
        <w:jc w:val="both"/>
      </w:pPr>
      <w:r>
        <w:rPr>
          <w:rFonts w:ascii="Times New Roman"/>
          <w:b w:val="false"/>
          <w:i w:val="false"/>
          <w:color w:val="000000"/>
          <w:sz w:val="28"/>
        </w:rPr>
        <w:t>
      Не обеспечен сквозной управленческий процесс по всей цепочке "въезд - пребывание - труд - выезд".</w:t>
      </w:r>
    </w:p>
    <w:bookmarkEnd w:id="204"/>
    <w:bookmarkStart w:name="z252" w:id="205"/>
    <w:p>
      <w:pPr>
        <w:spacing w:after="0"/>
        <w:ind w:left="0"/>
        <w:jc w:val="both"/>
      </w:pPr>
      <w:r>
        <w:rPr>
          <w:rFonts w:ascii="Times New Roman"/>
          <w:b w:val="false"/>
          <w:i w:val="false"/>
          <w:color w:val="000000"/>
          <w:sz w:val="28"/>
        </w:rPr>
        <w:t xml:space="preserve">
      В настоящее время отсутствует правовой механизм межведомственного обмена персональными и биометрическими данными. </w:t>
      </w:r>
    </w:p>
    <w:bookmarkEnd w:id="205"/>
    <w:bookmarkStart w:name="z253" w:id="206"/>
    <w:p>
      <w:pPr>
        <w:spacing w:after="0"/>
        <w:ind w:left="0"/>
        <w:jc w:val="both"/>
      </w:pPr>
      <w:r>
        <w:rPr>
          <w:rFonts w:ascii="Times New Roman"/>
          <w:b w:val="false"/>
          <w:i w:val="false"/>
          <w:color w:val="000000"/>
          <w:sz w:val="28"/>
        </w:rPr>
        <w:t>
      Каждое ведомство ведет собственные информационные базы и действует в рамках ограниченной компетенции без единого стратегического и цифрового контура управления миграционными процессами.</w:t>
      </w:r>
    </w:p>
    <w:bookmarkEnd w:id="206"/>
    <w:bookmarkStart w:name="z254" w:id="207"/>
    <w:p>
      <w:pPr>
        <w:spacing w:after="0"/>
        <w:ind w:left="0"/>
        <w:jc w:val="both"/>
      </w:pPr>
      <w:r>
        <w:rPr>
          <w:rFonts w:ascii="Times New Roman"/>
          <w:b w:val="false"/>
          <w:i w:val="false"/>
          <w:color w:val="000000"/>
          <w:sz w:val="28"/>
        </w:rPr>
        <w:t xml:space="preserve">
      Межведомственный обмен сведениями во многих случаях осуществляется в ручном режиме, при этом данные обновляются с задержкой. В результате статистические данные различных государственных органов по идентичным категориям мигрантов расходятся. Разные подходы и методологии ведения отчетности, а также фиксация каждого пересечения границы как отдельной записи без учета повторных въездов затрудняют точную идентификацию мигрантов, создают дублирование данных и не позволяют сформировать полную и достоверную картину миграционных потоков. </w:t>
      </w:r>
    </w:p>
    <w:bookmarkEnd w:id="207"/>
    <w:bookmarkStart w:name="z255" w:id="208"/>
    <w:p>
      <w:pPr>
        <w:spacing w:after="0"/>
        <w:ind w:left="0"/>
        <w:jc w:val="both"/>
      </w:pPr>
      <w:r>
        <w:rPr>
          <w:rFonts w:ascii="Times New Roman"/>
          <w:b w:val="false"/>
          <w:i w:val="false"/>
          <w:color w:val="000000"/>
          <w:sz w:val="28"/>
        </w:rPr>
        <w:t>
      Дополнительными ограничивающими факторами остаются бумажные процедуры, отсутствие нормативного регулирования в сфере обмена персональными данными, а также использования биометрических технологий и инструментов искусственного интеллекта.</w:t>
      </w:r>
    </w:p>
    <w:bookmarkEnd w:id="208"/>
    <w:bookmarkStart w:name="z256" w:id="209"/>
    <w:p>
      <w:pPr>
        <w:spacing w:after="0"/>
        <w:ind w:left="0"/>
        <w:jc w:val="both"/>
      </w:pPr>
      <w:r>
        <w:rPr>
          <w:rFonts w:ascii="Times New Roman"/>
          <w:b w:val="false"/>
          <w:i w:val="false"/>
          <w:color w:val="000000"/>
          <w:sz w:val="28"/>
        </w:rPr>
        <w:t>
      В частности, учет трудовой миграции не консолидирован в автоматизированной информационной системе "Иностранная рабочая сила". Система не обеспечивает автоматизированного обмена данными с Министерством внутренних дел Республики Казахстан (въезд и выезд иностранных граждан), Министерством науки и высшего образования Республики Казахстан (иностранные студенты и их миграционный статус), Международным финансовым центром "Астана" и международным технопарком "Astana Hub" (иностранная рабочая сила, привлеченная вне квоты</w:t>
      </w:r>
      <w:r>
        <w:rPr>
          <w:rFonts w:ascii="Times New Roman"/>
          <w:b w:val="false"/>
          <w:i/>
          <w:color w:val="000000"/>
          <w:sz w:val="28"/>
        </w:rPr>
        <w:t>)</w:t>
      </w:r>
      <w:r>
        <w:rPr>
          <w:rFonts w:ascii="Times New Roman"/>
          <w:b w:val="false"/>
          <w:i w:val="false"/>
          <w:color w:val="000000"/>
          <w:sz w:val="28"/>
        </w:rPr>
        <w:t>, а также Министерством туризма и спорта Республики Казахстан (иностранные граждане, прибывшие с туристическими или спортивными целями и впоследствии осуществляющие трудовую деятельность).</w:t>
      </w:r>
    </w:p>
    <w:bookmarkEnd w:id="209"/>
    <w:bookmarkStart w:name="z257" w:id="210"/>
    <w:p>
      <w:pPr>
        <w:spacing w:after="0"/>
        <w:ind w:left="0"/>
        <w:jc w:val="both"/>
      </w:pPr>
      <w:r>
        <w:rPr>
          <w:rFonts w:ascii="Times New Roman"/>
          <w:b w:val="false"/>
          <w:i w:val="false"/>
          <w:color w:val="000000"/>
          <w:sz w:val="28"/>
        </w:rPr>
        <w:t xml:space="preserve">
      Отсутствие единой межведомственной базы не позволяет своевременно выявлять нелегальных мигрантов, случаи фиктивной регистрации и нарушения визового режима. </w:t>
      </w:r>
    </w:p>
    <w:bookmarkEnd w:id="210"/>
    <w:bookmarkStart w:name="z258" w:id="211"/>
    <w:p>
      <w:pPr>
        <w:spacing w:after="0"/>
        <w:ind w:left="0"/>
        <w:jc w:val="both"/>
      </w:pPr>
      <w:r>
        <w:rPr>
          <w:rFonts w:ascii="Times New Roman"/>
          <w:b w:val="false"/>
          <w:i w:val="false"/>
          <w:color w:val="000000"/>
          <w:sz w:val="28"/>
        </w:rPr>
        <w:t xml:space="preserve">
      Фрагментированность информационных ресурсов затрудняет оперативное взаимодействие Министерства внутренних дел Республики Казахстан, Комитета национальной безопасности Республики Казахстан и Министерства иностранных дел Республики Казахстан при пресечении каналов незаконного трудоустройства и транснациональных схем торговли людьми. </w:t>
      </w:r>
    </w:p>
    <w:bookmarkEnd w:id="211"/>
    <w:bookmarkStart w:name="z259" w:id="212"/>
    <w:p>
      <w:pPr>
        <w:spacing w:after="0"/>
        <w:ind w:left="0"/>
        <w:jc w:val="both"/>
      </w:pPr>
      <w:r>
        <w:rPr>
          <w:rFonts w:ascii="Times New Roman"/>
          <w:b w:val="false"/>
          <w:i w:val="false"/>
          <w:color w:val="000000"/>
          <w:sz w:val="28"/>
        </w:rPr>
        <w:t xml:space="preserve">
      Недостаточный уровень цифрового обмена данными исключает возможность оперативного реагирования в кризисных ситуациях, связанных с массовыми миграционными перемещениями, и снижает эффективность оперативно-розыскной деятельности. </w:t>
      </w:r>
    </w:p>
    <w:bookmarkEnd w:id="212"/>
    <w:bookmarkStart w:name="z260" w:id="213"/>
    <w:p>
      <w:pPr>
        <w:spacing w:after="0"/>
        <w:ind w:left="0"/>
        <w:jc w:val="both"/>
      </w:pPr>
      <w:r>
        <w:rPr>
          <w:rFonts w:ascii="Times New Roman"/>
          <w:b w:val="false"/>
          <w:i w:val="false"/>
          <w:color w:val="000000"/>
          <w:sz w:val="28"/>
        </w:rPr>
        <w:t>
      Кроме того, недостаточная регламентация биометрических процедур и отсутствие правового режима использования технологий искусственного интеллекта повышают риски утечек персональных данных и подрывают доверие к системе миграционной и национальной безопасности.</w:t>
      </w:r>
    </w:p>
    <w:bookmarkEnd w:id="213"/>
    <w:p>
      <w:pPr>
        <w:spacing w:after="0"/>
        <w:ind w:left="0"/>
        <w:jc w:val="both"/>
      </w:pPr>
      <w:r>
        <w:rPr>
          <w:rFonts w:ascii="Times New Roman"/>
          <w:b/>
          <w:i w:val="false"/>
          <w:color w:val="000000"/>
          <w:sz w:val="28"/>
        </w:rPr>
        <w:t>Раздел 3. Обзор международного опыта</w:t>
      </w:r>
    </w:p>
    <w:bookmarkStart w:name="z262" w:id="214"/>
    <w:p>
      <w:pPr>
        <w:spacing w:after="0"/>
        <w:ind w:left="0"/>
        <w:jc w:val="both"/>
      </w:pPr>
      <w:r>
        <w:rPr>
          <w:rFonts w:ascii="Times New Roman"/>
          <w:b w:val="false"/>
          <w:i w:val="false"/>
          <w:color w:val="000000"/>
          <w:sz w:val="28"/>
        </w:rPr>
        <w:t>
      Обобщенный анализ международного опыта свидетельствует о том, что эффективная миграционная политика предполагает не прямое администрирование миграционных процессов, а концентрацию государственных мер на обеспечении безопасности граждан, выравнивании базового качества жизни и снижении инфраструктурных издержек, что способствует перераспределению населения за пределами крупных агломерационных центров.</w:t>
      </w:r>
    </w:p>
    <w:bookmarkEnd w:id="214"/>
    <w:p>
      <w:pPr>
        <w:spacing w:after="0"/>
        <w:ind w:left="0"/>
        <w:jc w:val="both"/>
      </w:pPr>
      <w:r>
        <w:rPr>
          <w:rFonts w:ascii="Times New Roman"/>
          <w:b/>
          <w:i w:val="false"/>
          <w:color w:val="000000"/>
          <w:sz w:val="28"/>
        </w:rPr>
        <w:t>Глава 1. Глобальные тренды и неопределенности</w:t>
      </w:r>
    </w:p>
    <w:p>
      <w:pPr>
        <w:spacing w:after="0"/>
        <w:ind w:left="0"/>
        <w:jc w:val="both"/>
      </w:pPr>
      <w:r>
        <w:rPr>
          <w:rFonts w:ascii="Times New Roman"/>
          <w:b/>
          <w:i w:val="false"/>
          <w:color w:val="000000"/>
          <w:sz w:val="28"/>
        </w:rPr>
        <w:t>Параграф 1. Геополитические риски</w:t>
      </w:r>
    </w:p>
    <w:bookmarkStart w:name="z265" w:id="215"/>
    <w:p>
      <w:pPr>
        <w:spacing w:after="0"/>
        <w:ind w:left="0"/>
        <w:jc w:val="both"/>
      </w:pPr>
      <w:r>
        <w:rPr>
          <w:rFonts w:ascii="Times New Roman"/>
          <w:b w:val="false"/>
          <w:i w:val="false"/>
          <w:color w:val="000000"/>
          <w:sz w:val="28"/>
        </w:rPr>
        <w:t xml:space="preserve">
      Региональные конфликты и санкционное противостояние оказывают существенное влияние на перераспределение потоков внешней миграции. Наблюдаются значительный отток населения из зон вооруженных конфликтов, а также рост обратной миграции из государств с ужесточающимися визовыми режимами. </w:t>
      </w:r>
    </w:p>
    <w:bookmarkEnd w:id="215"/>
    <w:bookmarkStart w:name="z266" w:id="216"/>
    <w:p>
      <w:pPr>
        <w:spacing w:after="0"/>
        <w:ind w:left="0"/>
        <w:jc w:val="both"/>
      </w:pPr>
      <w:r>
        <w:rPr>
          <w:rFonts w:ascii="Times New Roman"/>
          <w:b w:val="false"/>
          <w:i w:val="false"/>
          <w:color w:val="000000"/>
          <w:sz w:val="28"/>
        </w:rPr>
        <w:t>
      При этом сохраняется высокий уровень неопределенности в зонах конфликтов на постсоветском пространстве и в сопредельных регионах, где присутствуют точки потенциального противостояния мировых держав.</w:t>
      </w:r>
    </w:p>
    <w:bookmarkEnd w:id="216"/>
    <w:bookmarkStart w:name="z267" w:id="217"/>
    <w:p>
      <w:pPr>
        <w:spacing w:after="0"/>
        <w:ind w:left="0"/>
        <w:jc w:val="both"/>
      </w:pPr>
      <w:r>
        <w:rPr>
          <w:rFonts w:ascii="Times New Roman"/>
          <w:b w:val="false"/>
          <w:i w:val="false"/>
          <w:color w:val="000000"/>
          <w:sz w:val="28"/>
        </w:rPr>
        <w:t>
      Реализация неблагоприятного сценария, связанного с эскалацией конфликтов, может привести к увеличению миграционного притока в Республику Казахстан с одновременным изменением структуры. Усиление геополитической напряженности в соседних странах повышает относительную привлекательность Казахстана для трудовых мигрантов, прежде всего из государств Евразийского экономического союза. Резкий рост таких потоков может сопровождаться дополнительной нагрузкой на системы безопасности и правопорядка, а также повышением рисков роста правонарушений.</w:t>
      </w:r>
    </w:p>
    <w:bookmarkEnd w:id="217"/>
    <w:p>
      <w:pPr>
        <w:spacing w:after="0"/>
        <w:ind w:left="0"/>
        <w:jc w:val="both"/>
      </w:pPr>
      <w:r>
        <w:rPr>
          <w:rFonts w:ascii="Times New Roman"/>
          <w:b/>
          <w:i w:val="false"/>
          <w:color w:val="000000"/>
          <w:sz w:val="28"/>
        </w:rPr>
        <w:t>Параграф 2. Урбанизация</w:t>
      </w:r>
    </w:p>
    <w:bookmarkStart w:name="z269" w:id="218"/>
    <w:p>
      <w:pPr>
        <w:spacing w:after="0"/>
        <w:ind w:left="0"/>
        <w:jc w:val="both"/>
      </w:pPr>
      <w:r>
        <w:rPr>
          <w:rFonts w:ascii="Times New Roman"/>
          <w:b w:val="false"/>
          <w:i w:val="false"/>
          <w:color w:val="000000"/>
          <w:sz w:val="28"/>
        </w:rPr>
        <w:t xml:space="preserve">
      В ближайшее десятилетие ожидается устойчивый рост доли городского населения. В мировом масштабе данный показатель увеличится с 58 % в 2025 году до 62,5 % к 2035 году. </w:t>
      </w:r>
    </w:p>
    <w:bookmarkEnd w:id="218"/>
    <w:bookmarkStart w:name="z270" w:id="219"/>
    <w:p>
      <w:pPr>
        <w:spacing w:after="0"/>
        <w:ind w:left="0"/>
        <w:jc w:val="both"/>
      </w:pPr>
      <w:r>
        <w:rPr>
          <w:rFonts w:ascii="Times New Roman"/>
          <w:b w:val="false"/>
          <w:i w:val="false"/>
          <w:color w:val="000000"/>
          <w:sz w:val="28"/>
        </w:rPr>
        <w:t>
      В странах с уровнем дохода выше среднего темпы роста будут более высокими - с 71,7 % до 77,3 % за аналогичный период.</w:t>
      </w:r>
    </w:p>
    <w:bookmarkEnd w:id="219"/>
    <w:bookmarkStart w:name="z271" w:id="220"/>
    <w:p>
      <w:pPr>
        <w:spacing w:after="0"/>
        <w:ind w:left="0"/>
        <w:jc w:val="both"/>
      </w:pPr>
      <w:r>
        <w:rPr>
          <w:rFonts w:ascii="Times New Roman"/>
          <w:b w:val="false"/>
          <w:i w:val="false"/>
          <w:color w:val="000000"/>
          <w:sz w:val="28"/>
        </w:rPr>
        <w:t>
      Рост городского населения обеспечивается не только за счет мегаполисов. Более половины городского населения проживают в городах с численностью до 1 млн человек, и к 2030 году их совокупная численность увеличится с 2,4 до 2,8 млн человек, сохранив долю на уровне свыше 50 %.</w:t>
      </w:r>
    </w:p>
    <w:bookmarkEnd w:id="220"/>
    <w:bookmarkStart w:name="z272" w:id="221"/>
    <w:p>
      <w:pPr>
        <w:spacing w:after="0"/>
        <w:ind w:left="0"/>
        <w:jc w:val="both"/>
      </w:pPr>
      <w:r>
        <w:rPr>
          <w:rFonts w:ascii="Times New Roman"/>
          <w:b w:val="false"/>
          <w:i w:val="false"/>
          <w:color w:val="000000"/>
          <w:sz w:val="28"/>
        </w:rPr>
        <w:t>
      Для развивающихся стран характерен ускоренный рост городов при недостаточном развитии инфраструктуры, что приводит к перегрузке транспортных систем, коммунальных сетей и социальной сферы.</w:t>
      </w:r>
    </w:p>
    <w:bookmarkEnd w:id="221"/>
    <w:p>
      <w:pPr>
        <w:spacing w:after="0"/>
        <w:ind w:left="0"/>
        <w:jc w:val="both"/>
      </w:pPr>
      <w:r>
        <w:rPr>
          <w:rFonts w:ascii="Times New Roman"/>
          <w:b/>
          <w:i w:val="false"/>
          <w:color w:val="000000"/>
          <w:sz w:val="28"/>
        </w:rPr>
        <w:t>Параграф 3. Борьба за таланты</w:t>
      </w:r>
    </w:p>
    <w:bookmarkStart w:name="z274" w:id="222"/>
    <w:p>
      <w:pPr>
        <w:spacing w:after="0"/>
        <w:ind w:left="0"/>
        <w:jc w:val="both"/>
      </w:pPr>
      <w:r>
        <w:rPr>
          <w:rFonts w:ascii="Times New Roman"/>
          <w:b w:val="false"/>
          <w:i w:val="false"/>
          <w:color w:val="000000"/>
          <w:sz w:val="28"/>
        </w:rPr>
        <w:t xml:space="preserve">
      Образовательная миграция является устойчивым каналом международной мобильности и привлечения квалифицированных кадров. </w:t>
      </w:r>
    </w:p>
    <w:bookmarkEnd w:id="222"/>
    <w:bookmarkStart w:name="z275" w:id="223"/>
    <w:p>
      <w:pPr>
        <w:spacing w:after="0"/>
        <w:ind w:left="0"/>
        <w:jc w:val="both"/>
      </w:pPr>
      <w:r>
        <w:rPr>
          <w:rFonts w:ascii="Times New Roman"/>
          <w:b w:val="false"/>
          <w:i w:val="false"/>
          <w:color w:val="000000"/>
          <w:sz w:val="28"/>
        </w:rPr>
        <w:t xml:space="preserve">
      Численность иностранных студентов увеличилось с 2,1 млн в 2000 году до 7,3 млн в 2023 году, демонстрируя среднегодовой темп роста на уровне около 5,5 %. </w:t>
      </w:r>
    </w:p>
    <w:bookmarkEnd w:id="223"/>
    <w:bookmarkStart w:name="z276" w:id="224"/>
    <w:p>
      <w:pPr>
        <w:spacing w:after="0"/>
        <w:ind w:left="0"/>
        <w:jc w:val="both"/>
      </w:pPr>
      <w:r>
        <w:rPr>
          <w:rFonts w:ascii="Times New Roman"/>
          <w:b w:val="false"/>
          <w:i w:val="false"/>
          <w:color w:val="000000"/>
          <w:sz w:val="28"/>
        </w:rPr>
        <w:t>
      Основными центрами притяжения остаются страны Европы, Северной Америки и Китайская Народная Республика, при этом значительная часть выпускников продолжает проживание и трудовую деятельность в странах обучения.</w:t>
      </w:r>
    </w:p>
    <w:bookmarkEnd w:id="224"/>
    <w:bookmarkStart w:name="z277" w:id="225"/>
    <w:p>
      <w:pPr>
        <w:spacing w:after="0"/>
        <w:ind w:left="0"/>
        <w:jc w:val="both"/>
      </w:pPr>
      <w:r>
        <w:rPr>
          <w:rFonts w:ascii="Times New Roman"/>
          <w:b w:val="false"/>
          <w:i w:val="false"/>
          <w:color w:val="000000"/>
          <w:sz w:val="28"/>
        </w:rPr>
        <w:t>
      Роль академической мобильности возрастает на фоне конкуренции за таланты. Старение населения в развитых странах и рост численности молодежи в развивающихся экономиках побуждают государства - члены Организации экономического сотрудничества и развития (далее - ОЭСР) активизировать политику привлечения выпускников программ магистратуры и PhD, предпринимателей и специалистов с дефицитными навыками, в том числе за счет упрощения визовых режимов и ускоренного признания квалификаций.</w:t>
      </w:r>
    </w:p>
    <w:bookmarkEnd w:id="225"/>
    <w:p>
      <w:pPr>
        <w:spacing w:after="0"/>
        <w:ind w:left="0"/>
        <w:jc w:val="both"/>
      </w:pPr>
      <w:r>
        <w:rPr>
          <w:rFonts w:ascii="Times New Roman"/>
          <w:b/>
          <w:i w:val="false"/>
          <w:color w:val="000000"/>
          <w:sz w:val="28"/>
        </w:rPr>
        <w:t>Параграф 4. Климатическая миграция</w:t>
      </w:r>
    </w:p>
    <w:bookmarkStart w:name="z279" w:id="226"/>
    <w:p>
      <w:pPr>
        <w:spacing w:after="0"/>
        <w:ind w:left="0"/>
        <w:jc w:val="both"/>
      </w:pPr>
      <w:r>
        <w:rPr>
          <w:rFonts w:ascii="Times New Roman"/>
          <w:b w:val="false"/>
          <w:i w:val="false"/>
          <w:color w:val="000000"/>
          <w:sz w:val="28"/>
        </w:rPr>
        <w:t xml:space="preserve">
      Согласно оценкам Всемирного банка в ближайшие десятилетия численность климатических мигрантов в мире может превысить 200 млн человек. </w:t>
      </w:r>
    </w:p>
    <w:bookmarkEnd w:id="226"/>
    <w:bookmarkStart w:name="z280" w:id="227"/>
    <w:p>
      <w:pPr>
        <w:spacing w:after="0"/>
        <w:ind w:left="0"/>
        <w:jc w:val="both"/>
      </w:pPr>
      <w:r>
        <w:rPr>
          <w:rFonts w:ascii="Times New Roman"/>
          <w:b w:val="false"/>
          <w:i w:val="false"/>
          <w:color w:val="000000"/>
          <w:sz w:val="28"/>
        </w:rPr>
        <w:t>
      В Центральной Азии потенциальный масштаб климатически обусловленной миграции оценивается на уровне 2,0-2,4 млн человек, главным образом вследствие засух, дефицита водных ресурсов и деградации земель. Указанные риски имеют особую актуальность для южных и западных регионов Республики Казахстан.</w:t>
      </w:r>
    </w:p>
    <w:bookmarkEnd w:id="227"/>
    <w:bookmarkStart w:name="z281" w:id="228"/>
    <w:p>
      <w:pPr>
        <w:spacing w:after="0"/>
        <w:ind w:left="0"/>
        <w:jc w:val="both"/>
      </w:pPr>
      <w:r>
        <w:rPr>
          <w:rFonts w:ascii="Times New Roman"/>
          <w:b w:val="false"/>
          <w:i w:val="false"/>
          <w:color w:val="000000"/>
          <w:sz w:val="28"/>
        </w:rPr>
        <w:t>
      Дополнительным фактором уязвимости является обострение проблемы водообеспеченности. За последние два десятилетия обеспеченность населения водными ресурсами сократилась на 30 %. При этом порядка 70 % водных ресурсов Казахстана носят трансграничный характер, что усиливает зависимость страны от водохозяйственной политики сопредельных государств и повышает уровень стратегических рисков.</w:t>
      </w:r>
    </w:p>
    <w:bookmarkEnd w:id="228"/>
    <w:bookmarkStart w:name="z282" w:id="229"/>
    <w:p>
      <w:pPr>
        <w:spacing w:after="0"/>
        <w:ind w:left="0"/>
        <w:jc w:val="both"/>
      </w:pPr>
      <w:r>
        <w:rPr>
          <w:rFonts w:ascii="Times New Roman"/>
          <w:b w:val="false"/>
          <w:i w:val="false"/>
          <w:color w:val="000000"/>
          <w:sz w:val="28"/>
        </w:rPr>
        <w:t>
      В этих условиях управление климатически обусловленными миграционными рисками на раннем этапе требует внедрения системного подхода, включающего картографирование климатических угроз, комплексную оценку уязвимости регионов и интеграцию соответствующих данных в процессы пространственного и социально-экономического планирования.</w:t>
      </w:r>
    </w:p>
    <w:bookmarkEnd w:id="229"/>
    <w:p>
      <w:pPr>
        <w:spacing w:after="0"/>
        <w:ind w:left="0"/>
        <w:jc w:val="both"/>
      </w:pPr>
      <w:r>
        <w:rPr>
          <w:rFonts w:ascii="Times New Roman"/>
          <w:b/>
          <w:i w:val="false"/>
          <w:color w:val="000000"/>
          <w:sz w:val="28"/>
        </w:rPr>
        <w:t>Глава 2. Исторический опыт стран</w:t>
      </w:r>
    </w:p>
    <w:bookmarkStart w:name="z284" w:id="230"/>
    <w:p>
      <w:pPr>
        <w:spacing w:after="0"/>
        <w:ind w:left="0"/>
        <w:jc w:val="both"/>
      </w:pPr>
      <w:r>
        <w:rPr>
          <w:rFonts w:ascii="Times New Roman"/>
          <w:b w:val="false"/>
          <w:i w:val="false"/>
          <w:color w:val="000000"/>
          <w:sz w:val="28"/>
        </w:rPr>
        <w:t>
      Значительная часть позитивного международного опыта уже адаптирована в Казахстане, прежде всего в части привлечения внешних мигрантов. Вместе с тем требуется учесть ограниченные фискальные возможности государства, а также приоритетные проблемы из предыдущего раздела.</w:t>
      </w:r>
    </w:p>
    <w:bookmarkEnd w:id="230"/>
    <w:bookmarkStart w:name="z285" w:id="231"/>
    <w:p>
      <w:pPr>
        <w:spacing w:after="0"/>
        <w:ind w:left="0"/>
        <w:jc w:val="both"/>
      </w:pPr>
      <w:r>
        <w:rPr>
          <w:rFonts w:ascii="Times New Roman"/>
          <w:b w:val="false"/>
          <w:i w:val="false"/>
          <w:color w:val="000000"/>
          <w:sz w:val="28"/>
        </w:rPr>
        <w:t>
      В целом мировая практика показывает, что эффективная и безопасная миграционная политика основывается на цифровизации процессов и институциональной связности органами, отвечающими за трудовую миграцию, визово-миграционное администрирование и обеспечение правопорядка.</w:t>
      </w:r>
    </w:p>
    <w:bookmarkEnd w:id="231"/>
    <w:bookmarkStart w:name="z286" w:id="232"/>
    <w:p>
      <w:pPr>
        <w:spacing w:after="0"/>
        <w:ind w:left="0"/>
        <w:jc w:val="both"/>
      </w:pPr>
      <w:r>
        <w:rPr>
          <w:rFonts w:ascii="Times New Roman"/>
          <w:b w:val="false"/>
          <w:i w:val="false"/>
          <w:color w:val="000000"/>
          <w:sz w:val="28"/>
        </w:rPr>
        <w:t>
      Опыт Германии, Польши, Швеции и Норвегии демонстрирует, что обеспечение безопасности и поддержание мобильности населения могут носить взаимодополняющий характер при наличии единого координационного центра и развитой цифровой инфраструктуры управления миграцией.</w:t>
      </w:r>
    </w:p>
    <w:bookmarkEnd w:id="232"/>
    <w:bookmarkStart w:name="z287" w:id="233"/>
    <w:p>
      <w:pPr>
        <w:spacing w:after="0"/>
        <w:ind w:left="0"/>
        <w:jc w:val="both"/>
      </w:pPr>
      <w:r>
        <w:rPr>
          <w:rFonts w:ascii="Times New Roman"/>
          <w:b w:val="false"/>
          <w:i w:val="false"/>
          <w:color w:val="000000"/>
          <w:sz w:val="28"/>
        </w:rPr>
        <w:t>
      В Канаде, Австралии и Великобритании внешняя миграция рассматривается как инструмент формирования и наращивания человеческого капитала. Отбор мигрантов осуществляется с применением балльных механизмов, в рамках которых приоритет отдается уровню образования, профессиональному опыту и интеграционному потенциалу.</w:t>
      </w:r>
    </w:p>
    <w:bookmarkEnd w:id="233"/>
    <w:bookmarkStart w:name="z288" w:id="234"/>
    <w:p>
      <w:pPr>
        <w:spacing w:after="0"/>
        <w:ind w:left="0"/>
        <w:jc w:val="both"/>
      </w:pPr>
      <w:r>
        <w:rPr>
          <w:rFonts w:ascii="Times New Roman"/>
          <w:b w:val="false"/>
          <w:i w:val="false"/>
          <w:color w:val="000000"/>
          <w:sz w:val="28"/>
        </w:rPr>
        <w:t>
      Южная Корея и Сингапур демонстрируют практику, при которой цифровизация внутренней миграции и системное управление трудовыми потоками одновременно способствуют снижению миграционных рисков и повышению конкурентоспособности экономики.</w:t>
      </w:r>
    </w:p>
    <w:bookmarkEnd w:id="234"/>
    <w:bookmarkStart w:name="z289" w:id="235"/>
    <w:p>
      <w:pPr>
        <w:spacing w:after="0"/>
        <w:ind w:left="0"/>
        <w:jc w:val="both"/>
      </w:pPr>
      <w:r>
        <w:rPr>
          <w:rFonts w:ascii="Times New Roman"/>
          <w:b w:val="false"/>
          <w:i w:val="false"/>
          <w:color w:val="000000"/>
          <w:sz w:val="28"/>
        </w:rPr>
        <w:t>
      Государства СНГ в целом движутся в направлении централизации миграционного администрирования на базе министерств труда и социальной защиты населения, а также внедрения цифрового учета выезжающих и прибывающих граждан.</w:t>
      </w:r>
    </w:p>
    <w:bookmarkEnd w:id="235"/>
    <w:bookmarkStart w:name="z290" w:id="236"/>
    <w:p>
      <w:pPr>
        <w:spacing w:after="0"/>
        <w:ind w:left="0"/>
        <w:jc w:val="both"/>
      </w:pPr>
      <w:r>
        <w:rPr>
          <w:rFonts w:ascii="Times New Roman"/>
          <w:b w:val="false"/>
          <w:i w:val="false"/>
          <w:color w:val="000000"/>
          <w:sz w:val="28"/>
        </w:rPr>
        <w:t>
      В этих условиях Республика Казахстан, сохраняя баланс между открытостью и требованиями безопасности, имеет потенциал для интеграции указанных подходов в национальную модель миграционного управления, сочетая элементы европейских стандартов цифрового администрирования с учетом собственных социально-экономических и институциональных особенностей.</w:t>
      </w:r>
    </w:p>
    <w:bookmarkEnd w:id="236"/>
    <w:p>
      <w:pPr>
        <w:spacing w:after="0"/>
        <w:ind w:left="0"/>
        <w:jc w:val="both"/>
      </w:pPr>
      <w:r>
        <w:rPr>
          <w:rFonts w:ascii="Times New Roman"/>
          <w:b/>
          <w:i w:val="false"/>
          <w:color w:val="000000"/>
          <w:sz w:val="28"/>
        </w:rPr>
        <w:t>Параграф 1. Этническая иммиграция</w:t>
      </w:r>
    </w:p>
    <w:bookmarkStart w:name="z292" w:id="237"/>
    <w:p>
      <w:pPr>
        <w:spacing w:after="0"/>
        <w:ind w:left="0"/>
        <w:jc w:val="both"/>
      </w:pPr>
      <w:r>
        <w:rPr>
          <w:rFonts w:ascii="Times New Roman"/>
          <w:b w:val="false"/>
          <w:i w:val="false"/>
          <w:color w:val="000000"/>
          <w:sz w:val="28"/>
        </w:rPr>
        <w:t>
      В Польше репатрианты ранее обладали правом на получение жилья и социальной поддержки. Вместе с тем ключевой проблемой стала недостаточная подготовка к интеграции: значительная часть репатриантов недостаточно владела государственным языком, имела ограниченную конкурентоспособность на рынке труда, а муниципалитеты сталкивались с дефицитом возможностей по обеспечению жильем. В целях снижения социальной напряженности государство последовательно сократило объемы квот, сместив акцент на привлечение лиц, действительно готовых к трудовой деятельности в стране. При этом была институционализирована практика обязательных языковых курсов и адресной поддержки детей в системе школьного образования.</w:t>
      </w:r>
    </w:p>
    <w:bookmarkEnd w:id="237"/>
    <w:bookmarkStart w:name="z293" w:id="238"/>
    <w:p>
      <w:pPr>
        <w:spacing w:after="0"/>
        <w:ind w:left="0"/>
        <w:jc w:val="both"/>
      </w:pPr>
      <w:r>
        <w:rPr>
          <w:rFonts w:ascii="Times New Roman"/>
          <w:b w:val="false"/>
          <w:i w:val="false"/>
          <w:color w:val="000000"/>
          <w:sz w:val="28"/>
        </w:rPr>
        <w:t>
      В Словакии изначально приоритет был сделан на подтверждение правовой и культурной связи с государством, а не на предоставление льгот. Основная сложность заключалась в том, что представители второго и третьего поколений репатриантов зачастую имели недостаточный уровень владения языком и испытывали трудности с документальным подтверждением происхождения. С 2022 года была внедрена более гибкая модель, при которой требования к знанию языка и проживанию применяются дифференцированно, в то время как особое внимание уделяется проверке благонадежности и наличию подтверждающих документов. Вопросы интеграции на рынке труда решаются за счет отказа от гарантированных социальных выплат и трудовых преференций.</w:t>
      </w:r>
    </w:p>
    <w:bookmarkEnd w:id="238"/>
    <w:bookmarkStart w:name="z294" w:id="239"/>
    <w:p>
      <w:pPr>
        <w:spacing w:after="0"/>
        <w:ind w:left="0"/>
        <w:jc w:val="both"/>
      </w:pPr>
      <w:r>
        <w:rPr>
          <w:rFonts w:ascii="Times New Roman"/>
          <w:b w:val="false"/>
          <w:i w:val="false"/>
          <w:color w:val="000000"/>
          <w:sz w:val="28"/>
        </w:rPr>
        <w:t>
      В Германии эффективность интеграционных программ обеспечивается системой обязательных интеграционных курсов и экзаменов, результаты которых напрямую влияют на доступ к образовательным и социальным мерам поддержки, формируя устойчивые стимулы к языковой и профессиональной адаптации.</w:t>
      </w:r>
    </w:p>
    <w:bookmarkEnd w:id="239"/>
    <w:p>
      <w:pPr>
        <w:spacing w:after="0"/>
        <w:ind w:left="0"/>
        <w:jc w:val="both"/>
      </w:pPr>
      <w:r>
        <w:rPr>
          <w:rFonts w:ascii="Times New Roman"/>
          <w:b/>
          <w:i w:val="false"/>
          <w:color w:val="000000"/>
          <w:sz w:val="28"/>
        </w:rPr>
        <w:t>Параграф 2. Связи с соотечественниками за рубежом</w:t>
      </w:r>
    </w:p>
    <w:bookmarkStart w:name="z296" w:id="240"/>
    <w:p>
      <w:pPr>
        <w:spacing w:after="0"/>
        <w:ind w:left="0"/>
        <w:jc w:val="both"/>
      </w:pPr>
      <w:r>
        <w:rPr>
          <w:rFonts w:ascii="Times New Roman"/>
          <w:b w:val="false"/>
          <w:i w:val="false"/>
          <w:color w:val="000000"/>
          <w:sz w:val="28"/>
        </w:rPr>
        <w:t>
      В Южной Корее была создана World-OKTA (Overseas Korean Trade Association): предприниматели корейского происхождения из 16 стран учредили объединение зарубежных корейских торговцев. Сегодня у организации около 150 отделений в 71 стране. Она готовит "следующее поколение" предпринимателей через семинары, стажировки и участие в выставках, помогает малым и средним предприятиям выходить на внешние рынки, организует встречи с покупателями и сопровождает сделки. Начинающим экспортерам подбирают наставников, консультируют, адаптируют продукт под требования рынка, ищут контрагентов.</w:t>
      </w:r>
    </w:p>
    <w:bookmarkEnd w:id="240"/>
    <w:bookmarkStart w:name="z297" w:id="241"/>
    <w:p>
      <w:pPr>
        <w:spacing w:after="0"/>
        <w:ind w:left="0"/>
        <w:jc w:val="both"/>
      </w:pPr>
      <w:r>
        <w:rPr>
          <w:rFonts w:ascii="Times New Roman"/>
          <w:b w:val="false"/>
          <w:i w:val="false"/>
          <w:color w:val="000000"/>
          <w:sz w:val="28"/>
        </w:rPr>
        <w:t>
      Существенная часть бюджета покрывается за счет субсидий государства, включая агентство по развитию экспорта и инвестиций (Korea Trade-Investment Promotion Agency), а также в виде финансирования отдельных проектов и конференций. Дополнительным источником остаются членские взносы. Коммуникации выстроены через единые форматы работы отделений и местных представителей. Отделения действуют как локальные узлы делового взаимодействия: собирают и распространяют информацию, дают рекомендации по торговой политике и развивают сообщество через культурные и социальные проекты.</w:t>
      </w:r>
    </w:p>
    <w:bookmarkEnd w:id="241"/>
    <w:bookmarkStart w:name="z298" w:id="242"/>
    <w:p>
      <w:pPr>
        <w:spacing w:after="0"/>
        <w:ind w:left="0"/>
        <w:jc w:val="both"/>
      </w:pPr>
      <w:r>
        <w:rPr>
          <w:rFonts w:ascii="Times New Roman"/>
          <w:b w:val="false"/>
          <w:i w:val="false"/>
          <w:color w:val="000000"/>
          <w:sz w:val="28"/>
        </w:rPr>
        <w:t>
      В Чили ресурсы диаспоры используются через ChileGlobal. Сеть объединяет около 400 влиятельных чилийцев, живущих за границей, через которых имеется доступ к знаниям, технологиям и деловым контактам. Участники помогают запускать инновационные компании, способствуют трансферу технологий, обмениваются опытом. Организация финансирует и координирует бизнес-проекты, связывает членов сети с университетами, исследовательскими институтами, государственными органами и частным сектором в Чили.</w:t>
      </w:r>
    </w:p>
    <w:bookmarkEnd w:id="242"/>
    <w:bookmarkStart w:name="z299" w:id="243"/>
    <w:p>
      <w:pPr>
        <w:spacing w:after="0"/>
        <w:ind w:left="0"/>
        <w:jc w:val="both"/>
      </w:pPr>
      <w:r>
        <w:rPr>
          <w:rFonts w:ascii="Times New Roman"/>
          <w:b w:val="false"/>
          <w:i w:val="false"/>
          <w:color w:val="000000"/>
          <w:sz w:val="28"/>
        </w:rPr>
        <w:t>
      Ассоциация финансируется государством как проект национального интереса. Управление осуществляет неправительственная организация Fundación Chile.</w:t>
      </w:r>
    </w:p>
    <w:bookmarkEnd w:id="243"/>
    <w:bookmarkStart w:name="z300" w:id="244"/>
    <w:p>
      <w:pPr>
        <w:spacing w:after="0"/>
        <w:ind w:left="0"/>
        <w:jc w:val="both"/>
      </w:pPr>
      <w:r>
        <w:rPr>
          <w:rFonts w:ascii="Times New Roman"/>
          <w:b w:val="false"/>
          <w:i w:val="false"/>
          <w:color w:val="000000"/>
          <w:sz w:val="28"/>
        </w:rPr>
        <w:t>
      В Польше существует Polonium Foundation, стремящаяся преобразовать польскую "утечку мозгов" в "циркуляцию знаний", вовлекая польских исследователей диаспоры. Организация обеспечивает связь между учеными за рубежом и научным, бизнес- и государственным секторами в Польше через платформу Polonium Network, где можно найти научные контакты, менторов, вакансии, гранты и сотрудничества.</w:t>
      </w:r>
    </w:p>
    <w:bookmarkEnd w:id="244"/>
    <w:bookmarkStart w:name="z301" w:id="245"/>
    <w:p>
      <w:pPr>
        <w:spacing w:after="0"/>
        <w:ind w:left="0"/>
        <w:jc w:val="both"/>
      </w:pPr>
      <w:r>
        <w:rPr>
          <w:rFonts w:ascii="Times New Roman"/>
          <w:b w:val="false"/>
          <w:i w:val="false"/>
          <w:color w:val="000000"/>
          <w:sz w:val="28"/>
        </w:rPr>
        <w:t>
      Организация проводит конференции, вебинары, программу менторства и исследования польской научной диаспоры, чтобы выявлять барьеры, помогать интеграции и вырабатывать рекомендации для политики в науке. Это эксклюзивная сеть ученых и инновационных людей, ориентированная на качественное сотрудничество и влияние. Финансирование осуществляется за счет государственных и негосударственных грантов, спонсорской поддержки и частных пожертвований.</w:t>
      </w:r>
    </w:p>
    <w:bookmarkEnd w:id="245"/>
    <w:p>
      <w:pPr>
        <w:spacing w:after="0"/>
        <w:ind w:left="0"/>
        <w:jc w:val="both"/>
      </w:pPr>
      <w:r>
        <w:rPr>
          <w:rFonts w:ascii="Times New Roman"/>
          <w:b/>
          <w:i w:val="false"/>
          <w:color w:val="000000"/>
          <w:sz w:val="28"/>
        </w:rPr>
        <w:t>Параграф 3. Внутренняя миграция</w:t>
      </w:r>
    </w:p>
    <w:bookmarkStart w:name="z303" w:id="246"/>
    <w:p>
      <w:pPr>
        <w:spacing w:after="0"/>
        <w:ind w:left="0"/>
        <w:jc w:val="both"/>
      </w:pPr>
      <w:r>
        <w:rPr>
          <w:rFonts w:ascii="Times New Roman"/>
          <w:b w:val="false"/>
          <w:i w:val="false"/>
          <w:color w:val="000000"/>
          <w:sz w:val="28"/>
        </w:rPr>
        <w:t>
      В Австралии после Второй мировой войны города Сидней и Мельбурн столкнулись со стремительным ростом численности населения вследствие активной миграции и демографического беби-бума. Первоначальные демографические прогнозы оказались заниженными: расчетные показатели численности населения были достигнуты на 20 лет раньше ожидаемого срока. Резкий рост привел к дефициту жилья, инфляционному давлению, перегрузке транспортной инфраструктуры и нехватке общественного транспорта. Расширение пригородов происходило без синхронного развития инфраструктуры, что способствовало формированию монофункциональных "спальных районов" с высокой зависимостью от личного автотранспорта.</w:t>
      </w:r>
    </w:p>
    <w:bookmarkEnd w:id="246"/>
    <w:bookmarkStart w:name="z304" w:id="247"/>
    <w:p>
      <w:pPr>
        <w:spacing w:after="0"/>
        <w:ind w:left="0"/>
        <w:jc w:val="both"/>
      </w:pPr>
      <w:r>
        <w:rPr>
          <w:rFonts w:ascii="Times New Roman"/>
          <w:b w:val="false"/>
          <w:i w:val="false"/>
          <w:color w:val="000000"/>
          <w:sz w:val="28"/>
        </w:rPr>
        <w:t>
      К концу 1960-х стало очевидно, что политика сдерживания роста городов не работает. В результате стратегические приоритеты были смещены в сторону адаптации к ускоренной урбанизации. Градостроительное развитие стало осуществляться поэтапно: на первом этапе использовалась существующая инфраструктура, затем вводились новые районы. Застройка концентрировалась вдоль транспортных коридоров и в зоне формирования субцентров, при обязательной увязке жилищного строительства с развитием транспортной и социальной инфраструктуры.</w:t>
      </w:r>
    </w:p>
    <w:bookmarkEnd w:id="247"/>
    <w:bookmarkStart w:name="z305" w:id="248"/>
    <w:p>
      <w:pPr>
        <w:spacing w:after="0"/>
        <w:ind w:left="0"/>
        <w:jc w:val="both"/>
      </w:pPr>
      <w:r>
        <w:rPr>
          <w:rFonts w:ascii="Times New Roman"/>
          <w:b w:val="false"/>
          <w:i w:val="false"/>
          <w:color w:val="000000"/>
          <w:sz w:val="28"/>
        </w:rPr>
        <w:t>
      Аналогичные проблемы наблюдались в Канаде, прежде всего в агломерациях Торонто и Монреаля, где за 20 лет численность населения увеличилась в 2,5 раза. Для смягчения перегрузки крупнейших городов государство реализовало комплексный подход, сочетая региональное планирование с гибкой иммиграционной политикой. Были созданы агломерационные органы управления, координирующие развитие транспорта, систем водоснабжения и жилищного строительства. Параллельно осуществлялось масштабное строительство линий метро и автомагистралей в новых районах, а также постепенно ужесточались нормативы плотности застройки и ограничения на расширение городских границ с обеспечением сохранности "зеленых" поясов.</w:t>
      </w:r>
    </w:p>
    <w:bookmarkEnd w:id="248"/>
    <w:bookmarkStart w:name="z306" w:id="249"/>
    <w:p>
      <w:pPr>
        <w:spacing w:after="0"/>
        <w:ind w:left="0"/>
        <w:jc w:val="both"/>
      </w:pPr>
      <w:r>
        <w:rPr>
          <w:rFonts w:ascii="Times New Roman"/>
          <w:b w:val="false"/>
          <w:i w:val="false"/>
          <w:color w:val="000000"/>
          <w:sz w:val="28"/>
        </w:rPr>
        <w:t>
      Дополнительно в Канаде была внедрена система регионального отбора мигрантов, позволившая перераспределять часть миграционного притока в западные и атлантические провинции. Региональные власти самостоятельно формировали перечни востребованных специальностей и осуществляли предварительный отбор кандидатов, в то время как федеральное правительство обеспечивало проверку и окончательное одобрение.</w:t>
      </w:r>
    </w:p>
    <w:bookmarkEnd w:id="249"/>
    <w:bookmarkStart w:name="z307" w:id="250"/>
    <w:p>
      <w:pPr>
        <w:spacing w:after="0"/>
        <w:ind w:left="0"/>
        <w:jc w:val="both"/>
      </w:pPr>
      <w:r>
        <w:rPr>
          <w:rFonts w:ascii="Times New Roman"/>
          <w:b w:val="false"/>
          <w:i w:val="false"/>
          <w:color w:val="000000"/>
          <w:sz w:val="28"/>
        </w:rPr>
        <w:t>
      В Японии развитие агломерации города Токио осуществлялось за счет формирования сети субцентров (fukutoshin), которые изначально представляли собой крупные транспортные узлы, а впоследствии трансформировались в полноценные деловые, торговые и культурные кластеры. В данные зоны целенаправленно стимулировался перенос штаб-квартир крупных корпораций, финансовых институтов, кампусов ведущих университетов, а также муниципальных и государственных учреждений из центральных районов в периферийные зоны и города-спутники.</w:t>
      </w:r>
    </w:p>
    <w:bookmarkEnd w:id="250"/>
    <w:bookmarkStart w:name="z308" w:id="251"/>
    <w:p>
      <w:pPr>
        <w:spacing w:after="0"/>
        <w:ind w:left="0"/>
        <w:jc w:val="both"/>
      </w:pPr>
      <w:r>
        <w:rPr>
          <w:rFonts w:ascii="Times New Roman"/>
          <w:b w:val="false"/>
          <w:i w:val="false"/>
          <w:color w:val="000000"/>
          <w:sz w:val="28"/>
        </w:rPr>
        <w:t>
      В Российской Федерации реализуется программа повышения трудовой мобильности населения, направленная на привлечение специалистов в регионы с дефицитом кадров. Отличительной особенностью данной программы является участие работодателей в софинансировании расходов на переселение в объеме до 20%, что формирует экономические стимулы для бизнеса к долгосрочному закреплению работников в целевых регионах.</w:t>
      </w:r>
    </w:p>
    <w:bookmarkEnd w:id="251"/>
    <w:p>
      <w:pPr>
        <w:spacing w:after="0"/>
        <w:ind w:left="0"/>
        <w:jc w:val="both"/>
      </w:pPr>
      <w:r>
        <w:rPr>
          <w:rFonts w:ascii="Times New Roman"/>
          <w:b/>
          <w:i w:val="false"/>
          <w:color w:val="000000"/>
          <w:sz w:val="28"/>
        </w:rPr>
        <w:t>Параграф 4. Образовательная миграция</w:t>
      </w:r>
    </w:p>
    <w:bookmarkStart w:name="z310" w:id="252"/>
    <w:p>
      <w:pPr>
        <w:spacing w:after="0"/>
        <w:ind w:left="0"/>
        <w:jc w:val="both"/>
      </w:pPr>
      <w:r>
        <w:rPr>
          <w:rFonts w:ascii="Times New Roman"/>
          <w:b w:val="false"/>
          <w:i w:val="false"/>
          <w:color w:val="000000"/>
          <w:sz w:val="28"/>
        </w:rPr>
        <w:t>
      В Канаде образовательная миграция используется как один из ключевых каналов привлечения потенциальных постоянных жителей. Иностранные студенты, обучающиеся на основании разрешения на обучение (Study Permit), имеют право на частичную занятость до 20 часов в неделю в период обучения и на полную занятость в каникулярный период.</w:t>
      </w:r>
    </w:p>
    <w:bookmarkEnd w:id="252"/>
    <w:bookmarkStart w:name="z311" w:id="253"/>
    <w:p>
      <w:pPr>
        <w:spacing w:after="0"/>
        <w:ind w:left="0"/>
        <w:jc w:val="both"/>
      </w:pPr>
      <w:r>
        <w:rPr>
          <w:rFonts w:ascii="Times New Roman"/>
          <w:b w:val="false"/>
          <w:i w:val="false"/>
          <w:color w:val="000000"/>
          <w:sz w:val="28"/>
        </w:rPr>
        <w:t>
      По завершении образовательной программы выпускникам предоставляется разрешение на работу после обучения (Post-Graduation Work Permit) сроком до трех лет. Супруги выпускников вправе получить открытое разрешение на работу (Open Work Permit), а их дети — доступ к бесплатному обучению в государственных школах.</w:t>
      </w:r>
    </w:p>
    <w:bookmarkEnd w:id="253"/>
    <w:bookmarkStart w:name="z312" w:id="254"/>
    <w:p>
      <w:pPr>
        <w:spacing w:after="0"/>
        <w:ind w:left="0"/>
        <w:jc w:val="both"/>
      </w:pPr>
      <w:r>
        <w:rPr>
          <w:rFonts w:ascii="Times New Roman"/>
          <w:b w:val="false"/>
          <w:i w:val="false"/>
          <w:color w:val="000000"/>
          <w:sz w:val="28"/>
        </w:rPr>
        <w:t>
      Выпускники, обладающие канадским дипломом и подтвержденным опытом работы в стране, получают дополнительные баллы в рамках иммиграционной системы Express Entry, что существенно повышает их шансы на получение статуса постоянного резидента.</w:t>
      </w:r>
    </w:p>
    <w:bookmarkEnd w:id="254"/>
    <w:p>
      <w:pPr>
        <w:spacing w:after="0"/>
        <w:ind w:left="0"/>
        <w:jc w:val="both"/>
      </w:pPr>
      <w:r>
        <w:rPr>
          <w:rFonts w:ascii="Times New Roman"/>
          <w:b/>
          <w:i w:val="false"/>
          <w:color w:val="000000"/>
          <w:sz w:val="28"/>
        </w:rPr>
        <w:t>Глава 3. Регулирование миграционными процессами</w:t>
      </w:r>
    </w:p>
    <w:bookmarkStart w:name="z314" w:id="255"/>
    <w:p>
      <w:pPr>
        <w:spacing w:after="0"/>
        <w:ind w:left="0"/>
        <w:jc w:val="both"/>
      </w:pPr>
      <w:r>
        <w:rPr>
          <w:rFonts w:ascii="Times New Roman"/>
          <w:b w:val="false"/>
          <w:i w:val="false"/>
          <w:color w:val="000000"/>
          <w:sz w:val="28"/>
        </w:rPr>
        <w:t>
      В рамках анализа международного опыта в области регулирования миграции изучены подходы и практики таких стран, как Саудовская Аравия, Объединенные Арабские Эмираты, Сингапур, Южная Корея, Соединенные Штаты Америки, Испания, Австралия и Российская Федерация.</w:t>
      </w:r>
    </w:p>
    <w:bookmarkEnd w:id="255"/>
    <w:bookmarkStart w:name="z315" w:id="256"/>
    <w:p>
      <w:pPr>
        <w:spacing w:after="0"/>
        <w:ind w:left="0"/>
        <w:jc w:val="both"/>
      </w:pPr>
      <w:r>
        <w:rPr>
          <w:rFonts w:ascii="Times New Roman"/>
          <w:b w:val="false"/>
          <w:i w:val="false"/>
          <w:color w:val="000000"/>
          <w:sz w:val="28"/>
        </w:rPr>
        <w:t>
      Рассмотрены основные тренды, модели управления, ключевые драйверы и цифровые инструменты, применяемые в данных странах, а также оценка возможности их адаптации к условиям Республики Казахстан.</w:t>
      </w:r>
    </w:p>
    <w:bookmarkEnd w:id="256"/>
    <w:bookmarkStart w:name="z316" w:id="257"/>
    <w:p>
      <w:pPr>
        <w:spacing w:after="0"/>
        <w:ind w:left="0"/>
        <w:jc w:val="both"/>
      </w:pPr>
      <w:r>
        <w:rPr>
          <w:rFonts w:ascii="Times New Roman"/>
          <w:b w:val="false"/>
          <w:i w:val="false"/>
          <w:color w:val="000000"/>
          <w:sz w:val="28"/>
        </w:rPr>
        <w:t>
      Так, Саудовская Аравия привлекает более 10 млн трудовых мигрантов (39% населения), преимущественно низкоквалифицированных работников. Основной инструмент - система кафала (спонсорство), при которой мигрант юридически привязан к работодателю. С 2020 года проводятся реформы: внедрены электронные визы, централизованные сервисы Musaned и Absher, разрешена смена работодателя. Модель эффективна для реализации мегапроектов в рамках Vision 2030, но сопровождается ограничением прав мигрантов.</w:t>
      </w:r>
    </w:p>
    <w:bookmarkEnd w:id="257"/>
    <w:bookmarkStart w:name="z317" w:id="258"/>
    <w:p>
      <w:pPr>
        <w:spacing w:after="0"/>
        <w:ind w:left="0"/>
        <w:jc w:val="both"/>
      </w:pPr>
      <w:r>
        <w:rPr>
          <w:rFonts w:ascii="Times New Roman"/>
          <w:b w:val="false"/>
          <w:i w:val="false"/>
          <w:color w:val="000000"/>
          <w:sz w:val="28"/>
        </w:rPr>
        <w:t xml:space="preserve">
      В Объединенных Арабских Эмиратах (далее - ОАЭ) мигранты составляют 85 % населения. </w:t>
      </w:r>
    </w:p>
    <w:bookmarkEnd w:id="258"/>
    <w:bookmarkStart w:name="z318" w:id="259"/>
    <w:p>
      <w:pPr>
        <w:spacing w:after="0"/>
        <w:ind w:left="0"/>
        <w:jc w:val="both"/>
      </w:pPr>
      <w:r>
        <w:rPr>
          <w:rFonts w:ascii="Times New Roman"/>
          <w:b w:val="false"/>
          <w:i w:val="false"/>
          <w:color w:val="000000"/>
          <w:sz w:val="28"/>
        </w:rPr>
        <w:t>
      Применяется сегментированная модель с разделением на низко- и высококвалифицированные категории. Действуют система "Golden Visa", центры Tadbeer и Wage Protection System (WPS), обеспечивающие прозрачность выплат. Отличительная черта - высокий уровень цифровизации визовых процедур и контроля работодателей.</w:t>
      </w:r>
    </w:p>
    <w:bookmarkEnd w:id="259"/>
    <w:bookmarkStart w:name="z319" w:id="260"/>
    <w:p>
      <w:pPr>
        <w:spacing w:after="0"/>
        <w:ind w:left="0"/>
        <w:jc w:val="both"/>
      </w:pPr>
      <w:r>
        <w:rPr>
          <w:rFonts w:ascii="Times New Roman"/>
          <w:b w:val="false"/>
          <w:i w:val="false"/>
          <w:color w:val="000000"/>
          <w:sz w:val="28"/>
        </w:rPr>
        <w:t xml:space="preserve">
      Сингапур применяет трехуровневую систему допусков (Work Permit, S-Pass, Employment Pass) с отраслевыми квотами и системой сборов (Levy). Администрирование полностью цифровое - через порталы Министерства трудовых ресурсов (далее - МТР). </w:t>
      </w:r>
    </w:p>
    <w:bookmarkEnd w:id="260"/>
    <w:bookmarkStart w:name="z320" w:id="261"/>
    <w:p>
      <w:pPr>
        <w:spacing w:after="0"/>
        <w:ind w:left="0"/>
        <w:jc w:val="both"/>
      </w:pPr>
      <w:r>
        <w:rPr>
          <w:rFonts w:ascii="Times New Roman"/>
          <w:b w:val="false"/>
          <w:i w:val="false"/>
          <w:color w:val="000000"/>
          <w:sz w:val="28"/>
        </w:rPr>
        <w:t xml:space="preserve">
      Модель обеспечивает гибкость и точную настройку притока мигрантов по секторам и квалификации. </w:t>
      </w:r>
    </w:p>
    <w:bookmarkEnd w:id="261"/>
    <w:bookmarkStart w:name="z321" w:id="262"/>
    <w:p>
      <w:pPr>
        <w:spacing w:after="0"/>
        <w:ind w:left="0"/>
        <w:jc w:val="both"/>
      </w:pPr>
      <w:r>
        <w:rPr>
          <w:rFonts w:ascii="Times New Roman"/>
          <w:b w:val="false"/>
          <w:i w:val="false"/>
          <w:color w:val="000000"/>
          <w:sz w:val="28"/>
        </w:rPr>
        <w:t>
      Также действует риск-ориентированный механизм контроля въезда, предусматривающий онлайн-регистрацию с подтверждением цели пребывания и автоматическое отслеживание нарушений (смена адреса, просрочка и др.). Условия въезда определяются с учетом профиля и миграционной истории иностранца. При высоких рисках вводятся дополнительные требования - подтверждающие документы, депозит или страхование.</w:t>
      </w:r>
    </w:p>
    <w:bookmarkEnd w:id="262"/>
    <w:bookmarkStart w:name="z322" w:id="263"/>
    <w:p>
      <w:pPr>
        <w:spacing w:after="0"/>
        <w:ind w:left="0"/>
        <w:jc w:val="both"/>
      </w:pPr>
      <w:r>
        <w:rPr>
          <w:rFonts w:ascii="Times New Roman"/>
          <w:b w:val="false"/>
          <w:i w:val="false"/>
          <w:color w:val="000000"/>
          <w:sz w:val="28"/>
        </w:rPr>
        <w:t>
      В Южной Кореи применяется программа Employment Permit System (EPS), функционирующая через межправительственные соглашения.</w:t>
      </w:r>
    </w:p>
    <w:bookmarkEnd w:id="263"/>
    <w:bookmarkStart w:name="z323" w:id="264"/>
    <w:p>
      <w:pPr>
        <w:spacing w:after="0"/>
        <w:ind w:left="0"/>
        <w:jc w:val="both"/>
      </w:pPr>
      <w:r>
        <w:rPr>
          <w:rFonts w:ascii="Times New Roman"/>
          <w:b w:val="false"/>
          <w:i w:val="false"/>
          <w:color w:val="000000"/>
          <w:sz w:val="28"/>
        </w:rPr>
        <w:t>
      Мигранты проходят предвыездное тестирование и обучение, распределяются по секторам согласно заявкам работодателей, а контракты ограничены по срокам.</w:t>
      </w:r>
    </w:p>
    <w:bookmarkEnd w:id="264"/>
    <w:bookmarkStart w:name="z324" w:id="265"/>
    <w:p>
      <w:pPr>
        <w:spacing w:after="0"/>
        <w:ind w:left="0"/>
        <w:jc w:val="both"/>
      </w:pPr>
      <w:r>
        <w:rPr>
          <w:rFonts w:ascii="Times New Roman"/>
          <w:b w:val="false"/>
          <w:i w:val="false"/>
          <w:color w:val="000000"/>
          <w:sz w:val="28"/>
        </w:rPr>
        <w:t>
      Такая модель обеспечивает контроль, защиту прав и равномерное распределение трудовых ресурсов.</w:t>
      </w:r>
    </w:p>
    <w:bookmarkEnd w:id="265"/>
    <w:bookmarkStart w:name="z325" w:id="266"/>
    <w:p>
      <w:pPr>
        <w:spacing w:after="0"/>
        <w:ind w:left="0"/>
        <w:jc w:val="both"/>
      </w:pPr>
      <w:r>
        <w:rPr>
          <w:rFonts w:ascii="Times New Roman"/>
          <w:b w:val="false"/>
          <w:i w:val="false"/>
          <w:color w:val="000000"/>
          <w:sz w:val="28"/>
        </w:rPr>
        <w:t>
      В США используется селективный визовый подход: H-1B - для квалифицированных специалистов и H-2A/H-2B - для сезонных и сельхозработников.</w:t>
      </w:r>
    </w:p>
    <w:bookmarkEnd w:id="266"/>
    <w:bookmarkStart w:name="z326" w:id="267"/>
    <w:p>
      <w:pPr>
        <w:spacing w:after="0"/>
        <w:ind w:left="0"/>
        <w:jc w:val="both"/>
      </w:pPr>
      <w:r>
        <w:rPr>
          <w:rFonts w:ascii="Times New Roman"/>
          <w:b w:val="false"/>
          <w:i w:val="false"/>
          <w:color w:val="000000"/>
          <w:sz w:val="28"/>
        </w:rPr>
        <w:t>
      Модель сочетает гибкость квотирования и жесткий контроль за условиями труда и соблюдением прав мигрантов.</w:t>
      </w:r>
    </w:p>
    <w:bookmarkEnd w:id="267"/>
    <w:bookmarkStart w:name="z327" w:id="268"/>
    <w:p>
      <w:pPr>
        <w:spacing w:after="0"/>
        <w:ind w:left="0"/>
        <w:jc w:val="both"/>
      </w:pPr>
      <w:r>
        <w:rPr>
          <w:rFonts w:ascii="Times New Roman"/>
          <w:b w:val="false"/>
          <w:i w:val="false"/>
          <w:color w:val="000000"/>
          <w:sz w:val="28"/>
        </w:rPr>
        <w:t>
      В Испании фокус направлен на легальную и "круговую" (временную) миграцию. В стране действуют коллективные соглашения с государствами-донорами (Колумбия, Марокко, Румыния, Венесуэла).</w:t>
      </w:r>
    </w:p>
    <w:bookmarkEnd w:id="268"/>
    <w:bookmarkStart w:name="z328" w:id="269"/>
    <w:p>
      <w:pPr>
        <w:spacing w:after="0"/>
        <w:ind w:left="0"/>
        <w:jc w:val="both"/>
      </w:pPr>
      <w:r>
        <w:rPr>
          <w:rFonts w:ascii="Times New Roman"/>
          <w:b w:val="false"/>
          <w:i w:val="false"/>
          <w:color w:val="000000"/>
          <w:sz w:val="28"/>
        </w:rPr>
        <w:t>
      Механизм "Arraigo" позволяет легализоваться после 2-х лет проживания при наличии контракта или доказательств интеграции.</w:t>
      </w:r>
    </w:p>
    <w:bookmarkEnd w:id="269"/>
    <w:bookmarkStart w:name="z329" w:id="270"/>
    <w:p>
      <w:pPr>
        <w:spacing w:after="0"/>
        <w:ind w:left="0"/>
        <w:jc w:val="both"/>
      </w:pPr>
      <w:r>
        <w:rPr>
          <w:rFonts w:ascii="Times New Roman"/>
          <w:b w:val="false"/>
          <w:i w:val="false"/>
          <w:color w:val="000000"/>
          <w:sz w:val="28"/>
        </w:rPr>
        <w:t>
      В Австралии также фокус направлен на привлечение квалифицированных кадров, но также возможен въезд временных и сезонных работников.</w:t>
      </w:r>
    </w:p>
    <w:bookmarkEnd w:id="270"/>
    <w:bookmarkStart w:name="z330" w:id="271"/>
    <w:p>
      <w:pPr>
        <w:spacing w:after="0"/>
        <w:ind w:left="0"/>
        <w:jc w:val="both"/>
      </w:pPr>
      <w:r>
        <w:rPr>
          <w:rFonts w:ascii="Times New Roman"/>
          <w:b w:val="false"/>
          <w:i w:val="false"/>
          <w:color w:val="000000"/>
          <w:sz w:val="28"/>
        </w:rPr>
        <w:t>
      Трудоустройство осуществляется на платформе Home Affairs и Skilled Occupation List для подачи заявлений. Созданы региональные миграционные центры.</w:t>
      </w:r>
    </w:p>
    <w:bookmarkEnd w:id="271"/>
    <w:bookmarkStart w:name="z331" w:id="272"/>
    <w:p>
      <w:pPr>
        <w:spacing w:after="0"/>
        <w:ind w:left="0"/>
        <w:jc w:val="both"/>
      </w:pPr>
      <w:r>
        <w:rPr>
          <w:rFonts w:ascii="Times New Roman"/>
          <w:b w:val="false"/>
          <w:i w:val="false"/>
          <w:color w:val="000000"/>
          <w:sz w:val="28"/>
        </w:rPr>
        <w:t>
      В то же время привлечение ограничивается жесткими требованиями к визам, при этом имеется возможность перехода на постоянное место жительство через программы Employer Sponsored или Regional.</w:t>
      </w:r>
    </w:p>
    <w:bookmarkEnd w:id="272"/>
    <w:bookmarkStart w:name="z332" w:id="273"/>
    <w:p>
      <w:pPr>
        <w:spacing w:after="0"/>
        <w:ind w:left="0"/>
        <w:jc w:val="both"/>
      </w:pPr>
      <w:r>
        <w:rPr>
          <w:rFonts w:ascii="Times New Roman"/>
          <w:b w:val="false"/>
          <w:i w:val="false"/>
          <w:color w:val="000000"/>
          <w:sz w:val="28"/>
        </w:rPr>
        <w:t xml:space="preserve">
      Таким образом, в современных условиях трудовая миграция во всем мире постепенно переходит из категории стихийных потоков в управляемую и прогнозируемую систему. </w:t>
      </w:r>
    </w:p>
    <w:bookmarkEnd w:id="273"/>
    <w:bookmarkStart w:name="z333" w:id="274"/>
    <w:p>
      <w:pPr>
        <w:spacing w:after="0"/>
        <w:ind w:left="0"/>
        <w:jc w:val="both"/>
      </w:pPr>
      <w:r>
        <w:rPr>
          <w:rFonts w:ascii="Times New Roman"/>
          <w:b w:val="false"/>
          <w:i w:val="false"/>
          <w:color w:val="000000"/>
          <w:sz w:val="28"/>
        </w:rPr>
        <w:t xml:space="preserve">
      Ключевой тенденцией является переход к цифровому регулированию всех миграционных процессов. </w:t>
      </w:r>
    </w:p>
    <w:bookmarkEnd w:id="274"/>
    <w:bookmarkStart w:name="z334" w:id="275"/>
    <w:p>
      <w:pPr>
        <w:spacing w:after="0"/>
        <w:ind w:left="0"/>
        <w:jc w:val="both"/>
      </w:pPr>
      <w:r>
        <w:rPr>
          <w:rFonts w:ascii="Times New Roman"/>
          <w:b w:val="false"/>
          <w:i w:val="false"/>
          <w:color w:val="000000"/>
          <w:sz w:val="28"/>
        </w:rPr>
        <w:t xml:space="preserve">
      Ведущие страны активно внедряют электронные платформы и базы данных, объединяющие функции учета, выдачи разрешений, контроля условий труда и сопровождения мигрантов. </w:t>
      </w:r>
    </w:p>
    <w:bookmarkEnd w:id="275"/>
    <w:bookmarkStart w:name="z335" w:id="276"/>
    <w:p>
      <w:pPr>
        <w:spacing w:after="0"/>
        <w:ind w:left="0"/>
        <w:jc w:val="both"/>
      </w:pPr>
      <w:r>
        <w:rPr>
          <w:rFonts w:ascii="Times New Roman"/>
          <w:b w:val="false"/>
          <w:i w:val="false"/>
          <w:color w:val="000000"/>
          <w:sz w:val="28"/>
        </w:rPr>
        <w:t>
      Цифровые решения, такие как Qiwa (Саудовская Аравия), WPS (ОАЭ), EPS (Южная Корея) и MТР (Сингапур), позволяют интегрировать государственные органы и работодателей в единую экосистему, обеспечивая прозрачность, сокращение административных барьеров и минимизацию нелегальной занятости.</w:t>
      </w:r>
    </w:p>
    <w:bookmarkEnd w:id="276"/>
    <w:p>
      <w:pPr>
        <w:spacing w:after="0"/>
        <w:ind w:left="0"/>
        <w:jc w:val="both"/>
      </w:pPr>
      <w:r>
        <w:rPr>
          <w:rFonts w:ascii="Times New Roman"/>
          <w:b/>
          <w:i w:val="false"/>
          <w:color w:val="000000"/>
          <w:sz w:val="28"/>
        </w:rPr>
        <w:t>Глава 4. Институциональная система управления миграционными процессами</w:t>
      </w:r>
    </w:p>
    <w:bookmarkStart w:name="z337" w:id="277"/>
    <w:p>
      <w:pPr>
        <w:spacing w:after="0"/>
        <w:ind w:left="0"/>
        <w:jc w:val="both"/>
      </w:pPr>
      <w:r>
        <w:rPr>
          <w:rFonts w:ascii="Times New Roman"/>
          <w:b w:val="false"/>
          <w:i w:val="false"/>
          <w:color w:val="000000"/>
          <w:sz w:val="28"/>
        </w:rPr>
        <w:t>
      Мировая практика показывает, что эффективная и безопасная миграционная политика основывается на цифровизации процессов и институциональной связности между органами, ответственными за трудовую миграцию, визово-миграционное администрирование и обеспечение правопорядка.</w:t>
      </w:r>
    </w:p>
    <w:bookmarkEnd w:id="277"/>
    <w:bookmarkStart w:name="z338" w:id="278"/>
    <w:p>
      <w:pPr>
        <w:spacing w:after="0"/>
        <w:ind w:left="0"/>
        <w:jc w:val="both"/>
      </w:pPr>
      <w:r>
        <w:rPr>
          <w:rFonts w:ascii="Times New Roman"/>
          <w:b w:val="false"/>
          <w:i w:val="false"/>
          <w:color w:val="000000"/>
          <w:sz w:val="28"/>
        </w:rPr>
        <w:t>
      Опыт Германии, Польши, Швеции и Норвегии демонстрирует, что безопасность и мобильность могут быть взаимодополняющими при наличии единого центра координации и цифровой инфраструктуры.</w:t>
      </w:r>
    </w:p>
    <w:bookmarkEnd w:id="278"/>
    <w:bookmarkStart w:name="z339" w:id="279"/>
    <w:p>
      <w:pPr>
        <w:spacing w:after="0"/>
        <w:ind w:left="0"/>
        <w:jc w:val="both"/>
      </w:pPr>
      <w:r>
        <w:rPr>
          <w:rFonts w:ascii="Times New Roman"/>
          <w:b w:val="false"/>
          <w:i w:val="false"/>
          <w:color w:val="000000"/>
          <w:sz w:val="28"/>
        </w:rPr>
        <w:t>
      Канада, Австралия и Великобритания рассматривают миграцию как инструмент формирования человеческого капитала: отбор ведется через балльные механизмы, где приоритет отдается образованию, опыту и интеграционному потенциалу.</w:t>
      </w:r>
    </w:p>
    <w:bookmarkEnd w:id="279"/>
    <w:bookmarkStart w:name="z340" w:id="280"/>
    <w:p>
      <w:pPr>
        <w:spacing w:after="0"/>
        <w:ind w:left="0"/>
        <w:jc w:val="both"/>
      </w:pPr>
      <w:r>
        <w:rPr>
          <w:rFonts w:ascii="Times New Roman"/>
          <w:b w:val="false"/>
          <w:i w:val="false"/>
          <w:color w:val="000000"/>
          <w:sz w:val="28"/>
        </w:rPr>
        <w:t>
      Южная Корея и Сингапур демонстрируют, как цифровизация внутренней миграции и управление трудовыми потоками могут одновременно снижать риски и повышать конкурентоспособность экономики.</w:t>
      </w:r>
    </w:p>
    <w:bookmarkEnd w:id="280"/>
    <w:p>
      <w:pPr>
        <w:spacing w:after="0"/>
        <w:ind w:left="0"/>
        <w:jc w:val="both"/>
      </w:pPr>
      <w:r>
        <w:rPr>
          <w:rFonts w:ascii="Times New Roman"/>
          <w:b/>
          <w:i w:val="false"/>
          <w:color w:val="000000"/>
          <w:sz w:val="28"/>
        </w:rPr>
        <w:t>Раздел 4. Видение развития сферы миграции населения</w:t>
      </w:r>
    </w:p>
    <w:bookmarkStart w:name="z342" w:id="281"/>
    <w:p>
      <w:pPr>
        <w:spacing w:after="0"/>
        <w:ind w:left="0"/>
        <w:jc w:val="both"/>
      </w:pPr>
      <w:r>
        <w:rPr>
          <w:rFonts w:ascii="Times New Roman"/>
          <w:b w:val="false"/>
          <w:i w:val="false"/>
          <w:color w:val="000000"/>
          <w:sz w:val="28"/>
        </w:rPr>
        <w:t>
      Миграционная политика является неотъемлемой частью системы государственного планирования и управления, учитывает следующие направления:</w:t>
      </w:r>
    </w:p>
    <w:bookmarkEnd w:id="281"/>
    <w:bookmarkStart w:name="z343" w:id="282"/>
    <w:p>
      <w:pPr>
        <w:spacing w:after="0"/>
        <w:ind w:left="0"/>
        <w:jc w:val="both"/>
      </w:pPr>
      <w:r>
        <w:rPr>
          <w:rFonts w:ascii="Times New Roman"/>
          <w:b w:val="false"/>
          <w:i w:val="false"/>
          <w:color w:val="000000"/>
          <w:sz w:val="28"/>
        </w:rPr>
        <w:t>
      1) пересмотр фискальной политики в части запуска новых инициатив в сфере миграции, а также оптимизация и повышение адресности социальных расходов;</w:t>
      </w:r>
    </w:p>
    <w:bookmarkEnd w:id="282"/>
    <w:bookmarkStart w:name="z344" w:id="283"/>
    <w:p>
      <w:pPr>
        <w:spacing w:after="0"/>
        <w:ind w:left="0"/>
        <w:jc w:val="both"/>
      </w:pPr>
      <w:r>
        <w:rPr>
          <w:rFonts w:ascii="Times New Roman"/>
          <w:b w:val="false"/>
          <w:i w:val="false"/>
          <w:color w:val="000000"/>
          <w:sz w:val="28"/>
        </w:rPr>
        <w:t>
      2) дальнейшее обеспечение сбалансированного развития, включающее вопросы укрепления безопасности и опережающего развития регионов;</w:t>
      </w:r>
    </w:p>
    <w:bookmarkEnd w:id="283"/>
    <w:bookmarkStart w:name="z345" w:id="284"/>
    <w:p>
      <w:pPr>
        <w:spacing w:after="0"/>
        <w:ind w:left="0"/>
        <w:jc w:val="both"/>
      </w:pPr>
      <w:r>
        <w:rPr>
          <w:rFonts w:ascii="Times New Roman"/>
          <w:b w:val="false"/>
          <w:i w:val="false"/>
          <w:color w:val="000000"/>
          <w:sz w:val="28"/>
        </w:rPr>
        <w:t>
      3) сквозная цифровизация миграционных процессов с формированием единого централизованного учета процессов.</w:t>
      </w:r>
    </w:p>
    <w:bookmarkEnd w:id="284"/>
    <w:bookmarkStart w:name="z346" w:id="285"/>
    <w:p>
      <w:pPr>
        <w:spacing w:after="0"/>
        <w:ind w:left="0"/>
        <w:jc w:val="both"/>
      </w:pPr>
      <w:r>
        <w:rPr>
          <w:rFonts w:ascii="Times New Roman"/>
          <w:b w:val="false"/>
          <w:i w:val="false"/>
          <w:color w:val="000000"/>
          <w:sz w:val="28"/>
        </w:rPr>
        <w:t>
      На протяжении последних двух десятилетий миграционная политика в стране была преимущественно ориентирована на количественный рост и наращивание демографической массы, с апробацией различных инструментов регулирования миграционными процессами.</w:t>
      </w:r>
    </w:p>
    <w:bookmarkEnd w:id="285"/>
    <w:bookmarkStart w:name="z347" w:id="286"/>
    <w:p>
      <w:pPr>
        <w:spacing w:after="0"/>
        <w:ind w:left="0"/>
        <w:jc w:val="both"/>
      </w:pPr>
      <w:r>
        <w:rPr>
          <w:rFonts w:ascii="Times New Roman"/>
          <w:b w:val="false"/>
          <w:i w:val="false"/>
          <w:color w:val="000000"/>
          <w:sz w:val="28"/>
        </w:rPr>
        <w:t>
      Вместе с тем новый курс реформ, объявленный Главой государства, предполагает принципиально иной подход к вопросам миграции. Требуется переход от количественного роста к качественному развитию — от восприятия миграции как источника человеческого ресурса к формированию человеческого капитала. В данном контексте ключевым понятием становится продуктивная мобильность, подразумевающая такие перемещения населения между территориями, которые способствуют росту доходов граждан, развитию их компетенции и увеличению вклада в местную экономику.</w:t>
      </w:r>
    </w:p>
    <w:bookmarkEnd w:id="286"/>
    <w:bookmarkStart w:name="z348" w:id="287"/>
    <w:p>
      <w:pPr>
        <w:spacing w:after="0"/>
        <w:ind w:left="0"/>
        <w:jc w:val="both"/>
      </w:pPr>
      <w:r>
        <w:rPr>
          <w:rFonts w:ascii="Times New Roman"/>
          <w:b w:val="false"/>
          <w:i w:val="false"/>
          <w:color w:val="000000"/>
          <w:sz w:val="28"/>
        </w:rPr>
        <w:t>
      Совершенствование системы регулирования миграции предлагается выстраивать на основе следующих четырех стратегических ориентиров:</w:t>
      </w:r>
    </w:p>
    <w:bookmarkEnd w:id="287"/>
    <w:bookmarkStart w:name="z349" w:id="288"/>
    <w:p>
      <w:pPr>
        <w:spacing w:after="0"/>
        <w:ind w:left="0"/>
        <w:jc w:val="both"/>
      </w:pPr>
      <w:r>
        <w:rPr>
          <w:rFonts w:ascii="Times New Roman"/>
          <w:b w:val="false"/>
          <w:i w:val="false"/>
          <w:color w:val="000000"/>
          <w:sz w:val="28"/>
        </w:rPr>
        <w:t>
      1) управляемая открытость (государство сохраняет открытость для экономически продуктивной миграции и гуманитарных обязательств, однако любое пребывание должно становиться видимым (кто, где, зачем, на какой срок и с каким вкладом);</w:t>
      </w:r>
    </w:p>
    <w:bookmarkEnd w:id="288"/>
    <w:bookmarkStart w:name="z350" w:id="289"/>
    <w:p>
      <w:pPr>
        <w:spacing w:after="0"/>
        <w:ind w:left="0"/>
        <w:jc w:val="both"/>
      </w:pPr>
      <w:r>
        <w:rPr>
          <w:rFonts w:ascii="Times New Roman"/>
          <w:b w:val="false"/>
          <w:i w:val="false"/>
          <w:color w:val="000000"/>
          <w:sz w:val="28"/>
        </w:rPr>
        <w:t>
      2) производительность и локализация (государство импортирует труд там, где он ускоряет проекты и передает компетенции, целевые показатели ориентируются на замещение дефицитных компетенций и рост производительности, а не на количественные параметры выдачи разрешений);</w:t>
      </w:r>
    </w:p>
    <w:bookmarkEnd w:id="289"/>
    <w:bookmarkStart w:name="z351" w:id="290"/>
    <w:p>
      <w:pPr>
        <w:spacing w:after="0"/>
        <w:ind w:left="0"/>
        <w:jc w:val="both"/>
      </w:pPr>
      <w:r>
        <w:rPr>
          <w:rFonts w:ascii="Times New Roman"/>
          <w:b w:val="false"/>
          <w:i w:val="false"/>
          <w:color w:val="000000"/>
          <w:sz w:val="28"/>
        </w:rPr>
        <w:t>
      3) демографическая ребалансировка (этническая миграция и внутренняя мобильность населения должны способствовать снижению демографического дисбаланса, прежде всего за счет восполнения дефицита населения и трудовых ресурсов в северных и восточных регионах, а не усиливать концентрацию в южных макрорегионах);</w:t>
      </w:r>
    </w:p>
    <w:bookmarkEnd w:id="290"/>
    <w:bookmarkStart w:name="z352" w:id="291"/>
    <w:p>
      <w:pPr>
        <w:spacing w:after="0"/>
        <w:ind w:left="0"/>
        <w:jc w:val="both"/>
      </w:pPr>
      <w:r>
        <w:rPr>
          <w:rFonts w:ascii="Times New Roman"/>
          <w:b w:val="false"/>
          <w:i w:val="false"/>
          <w:color w:val="000000"/>
          <w:sz w:val="28"/>
        </w:rPr>
        <w:t>
      4) безопасность через данные (пограничный, визовый, трудовой, образовательный и финансовый контуры интегрируются в единую аналитическую систему, управленческие решения принимаются на основе риск-ориентированного подхода и подтверждаются достоверными данными).</w:t>
      </w:r>
    </w:p>
    <w:bookmarkEnd w:id="291"/>
    <w:bookmarkStart w:name="z353" w:id="292"/>
    <w:p>
      <w:pPr>
        <w:spacing w:after="0"/>
        <w:ind w:left="0"/>
        <w:jc w:val="both"/>
      </w:pPr>
      <w:r>
        <w:rPr>
          <w:rFonts w:ascii="Times New Roman"/>
          <w:b w:val="false"/>
          <w:i w:val="false"/>
          <w:color w:val="000000"/>
          <w:sz w:val="28"/>
        </w:rPr>
        <w:t>
      В результате реализации должны быть достигнуты следующие качественные изменения:</w:t>
      </w:r>
    </w:p>
    <w:bookmarkEnd w:id="292"/>
    <w:bookmarkStart w:name="z354" w:id="293"/>
    <w:p>
      <w:pPr>
        <w:spacing w:after="0"/>
        <w:ind w:left="0"/>
        <w:jc w:val="both"/>
      </w:pPr>
      <w:r>
        <w:rPr>
          <w:rFonts w:ascii="Times New Roman"/>
          <w:b w:val="false"/>
          <w:i w:val="false"/>
          <w:color w:val="000000"/>
          <w:sz w:val="28"/>
        </w:rPr>
        <w:t>
      1) повышение готовности инфраструктуры страны к потенциальным внешним миграционным вызовам;</w:t>
      </w:r>
    </w:p>
    <w:bookmarkEnd w:id="293"/>
    <w:bookmarkStart w:name="z355" w:id="294"/>
    <w:p>
      <w:pPr>
        <w:spacing w:after="0"/>
        <w:ind w:left="0"/>
        <w:jc w:val="both"/>
      </w:pPr>
      <w:r>
        <w:rPr>
          <w:rFonts w:ascii="Times New Roman"/>
          <w:b w:val="false"/>
          <w:i w:val="false"/>
          <w:color w:val="000000"/>
          <w:sz w:val="28"/>
        </w:rPr>
        <w:t>
      2) формирование отлаженной внутренней системы по учету и работе с мигрантами, включая их адаптацию;</w:t>
      </w:r>
    </w:p>
    <w:bookmarkEnd w:id="294"/>
    <w:bookmarkStart w:name="z356" w:id="295"/>
    <w:p>
      <w:pPr>
        <w:spacing w:after="0"/>
        <w:ind w:left="0"/>
        <w:jc w:val="both"/>
      </w:pPr>
      <w:r>
        <w:rPr>
          <w:rFonts w:ascii="Times New Roman"/>
          <w:b w:val="false"/>
          <w:i w:val="false"/>
          <w:color w:val="000000"/>
          <w:sz w:val="28"/>
        </w:rPr>
        <w:t>
      3) минимизация экономических и институциональных стимулов для нелегальной миграции;</w:t>
      </w:r>
    </w:p>
    <w:bookmarkEnd w:id="295"/>
    <w:bookmarkStart w:name="z357" w:id="296"/>
    <w:p>
      <w:pPr>
        <w:spacing w:after="0"/>
        <w:ind w:left="0"/>
        <w:jc w:val="both"/>
      </w:pPr>
      <w:r>
        <w:rPr>
          <w:rFonts w:ascii="Times New Roman"/>
          <w:b w:val="false"/>
          <w:i w:val="false"/>
          <w:color w:val="000000"/>
          <w:sz w:val="28"/>
        </w:rPr>
        <w:t>
      4) обеспечение национальной и региональной экономики качественным человеческим капиталом за счет фактора мобильности;</w:t>
      </w:r>
    </w:p>
    <w:bookmarkEnd w:id="296"/>
    <w:bookmarkStart w:name="z358" w:id="297"/>
    <w:p>
      <w:pPr>
        <w:spacing w:after="0"/>
        <w:ind w:left="0"/>
        <w:jc w:val="both"/>
      </w:pPr>
      <w:r>
        <w:rPr>
          <w:rFonts w:ascii="Times New Roman"/>
          <w:b w:val="false"/>
          <w:i w:val="false"/>
          <w:color w:val="000000"/>
          <w:sz w:val="28"/>
        </w:rPr>
        <w:t>
      5) снижение дисбаланса в социальной политике, формирующей непродуктивные миграционные потоки.</w:t>
      </w:r>
    </w:p>
    <w:bookmarkEnd w:id="297"/>
    <w:p>
      <w:pPr>
        <w:spacing w:after="0"/>
        <w:ind w:left="0"/>
        <w:jc w:val="both"/>
      </w:pPr>
      <w:r>
        <w:rPr>
          <w:rFonts w:ascii="Times New Roman"/>
          <w:b/>
          <w:i w:val="false"/>
          <w:color w:val="000000"/>
          <w:sz w:val="28"/>
        </w:rPr>
        <w:t>Раздел 5. Основные принципы и подходы развития</w:t>
      </w:r>
    </w:p>
    <w:bookmarkStart w:name="z360" w:id="298"/>
    <w:p>
      <w:pPr>
        <w:spacing w:after="0"/>
        <w:ind w:left="0"/>
        <w:jc w:val="both"/>
      </w:pPr>
      <w:r>
        <w:rPr>
          <w:rFonts w:ascii="Times New Roman"/>
          <w:b w:val="false"/>
          <w:i w:val="false"/>
          <w:color w:val="000000"/>
          <w:sz w:val="28"/>
        </w:rPr>
        <w:t>
      Концепция базируется на следующих принципах, которые определяют подходы к формированию и реализации миграционной политики, а также служат основой для принятия управленческих решений:</w:t>
      </w:r>
    </w:p>
    <w:bookmarkEnd w:id="298"/>
    <w:bookmarkStart w:name="z361" w:id="299"/>
    <w:p>
      <w:pPr>
        <w:spacing w:after="0"/>
        <w:ind w:left="0"/>
        <w:jc w:val="both"/>
      </w:pPr>
      <w:r>
        <w:rPr>
          <w:rFonts w:ascii="Times New Roman"/>
          <w:b w:val="false"/>
          <w:i w:val="false"/>
          <w:color w:val="000000"/>
          <w:sz w:val="28"/>
        </w:rPr>
        <w:t>
      1) баланс национальной безопасности и экономической эффективности (при наличии обоснованных рисках, включая долгосрочные приоритет отдается защите национальных интересов, включая допустимое снижение требований к экономической отдаче от государственных расходов);</w:t>
      </w:r>
    </w:p>
    <w:bookmarkEnd w:id="299"/>
    <w:bookmarkStart w:name="z362" w:id="300"/>
    <w:p>
      <w:pPr>
        <w:spacing w:after="0"/>
        <w:ind w:left="0"/>
        <w:jc w:val="both"/>
      </w:pPr>
      <w:r>
        <w:rPr>
          <w:rFonts w:ascii="Times New Roman"/>
          <w:b w:val="false"/>
          <w:i w:val="false"/>
          <w:color w:val="000000"/>
          <w:sz w:val="28"/>
        </w:rPr>
        <w:t>
      2) человекоцентричность (признание, соблюдение и гарантирование прав и свобод граждан в соответствии с Конституцией и законодательством Республики Казахстан, а также приверженность принципам гуманизма);</w:t>
      </w:r>
    </w:p>
    <w:bookmarkEnd w:id="300"/>
    <w:bookmarkStart w:name="z363" w:id="301"/>
    <w:p>
      <w:pPr>
        <w:spacing w:after="0"/>
        <w:ind w:left="0"/>
        <w:jc w:val="both"/>
      </w:pPr>
      <w:r>
        <w:rPr>
          <w:rFonts w:ascii="Times New Roman"/>
          <w:b w:val="false"/>
          <w:i w:val="false"/>
          <w:color w:val="000000"/>
          <w:sz w:val="28"/>
        </w:rPr>
        <w:t>
      3) соответствие стратегическому курсу (миграционная политика должна быть согласована с приоритетами реформ, объявленных Президентом Республики Казахстан, и способствовать их реализации, не вступая с ними в противоречие);</w:t>
      </w:r>
    </w:p>
    <w:bookmarkEnd w:id="301"/>
    <w:bookmarkStart w:name="z364" w:id="302"/>
    <w:p>
      <w:pPr>
        <w:spacing w:after="0"/>
        <w:ind w:left="0"/>
        <w:jc w:val="both"/>
      </w:pPr>
      <w:r>
        <w:rPr>
          <w:rFonts w:ascii="Times New Roman"/>
          <w:b w:val="false"/>
          <w:i w:val="false"/>
          <w:color w:val="000000"/>
          <w:sz w:val="28"/>
        </w:rPr>
        <w:t>
      4) доказательность и прозрачность (разработка и реализация миграционных мер должны основываться на достоверных данных, объективной информации и систематической оценке эффективности принимаемых решений);</w:t>
      </w:r>
    </w:p>
    <w:bookmarkEnd w:id="302"/>
    <w:bookmarkStart w:name="z365" w:id="303"/>
    <w:p>
      <w:pPr>
        <w:spacing w:after="0"/>
        <w:ind w:left="0"/>
        <w:jc w:val="both"/>
      </w:pPr>
      <w:r>
        <w:rPr>
          <w:rFonts w:ascii="Times New Roman"/>
          <w:b w:val="false"/>
          <w:i w:val="false"/>
          <w:color w:val="000000"/>
          <w:sz w:val="28"/>
        </w:rPr>
        <w:t>
      5) организация рационального расселения кандасов с учетом интересов демографического и социально-экономического развития регионов.</w:t>
      </w:r>
    </w:p>
    <w:bookmarkEnd w:id="303"/>
    <w:p>
      <w:pPr>
        <w:spacing w:after="0"/>
        <w:ind w:left="0"/>
        <w:jc w:val="both"/>
      </w:pPr>
      <w:r>
        <w:rPr>
          <w:rFonts w:ascii="Times New Roman"/>
          <w:b/>
          <w:i w:val="false"/>
          <w:color w:val="000000"/>
          <w:sz w:val="28"/>
        </w:rPr>
        <w:t>Параграф 1. Усиление систем администрирования и институциональной среды управления миграцией</w:t>
      </w:r>
    </w:p>
    <w:bookmarkStart w:name="z367" w:id="304"/>
    <w:p>
      <w:pPr>
        <w:spacing w:after="0"/>
        <w:ind w:left="0"/>
        <w:jc w:val="both"/>
      </w:pPr>
      <w:r>
        <w:rPr>
          <w:rFonts w:ascii="Times New Roman"/>
          <w:b w:val="false"/>
          <w:i w:val="false"/>
          <w:color w:val="000000"/>
          <w:sz w:val="28"/>
        </w:rPr>
        <w:t xml:space="preserve">
      В рамках предлагаемого подхода основной акцент будет сделан на расширение и усиление инструментов противодействия систематическим нарушениям миграционного законодательства, прежде всего связанным с организацией незаконных каналов поставок. </w:t>
      </w:r>
    </w:p>
    <w:bookmarkEnd w:id="304"/>
    <w:bookmarkStart w:name="z368" w:id="305"/>
    <w:p>
      <w:pPr>
        <w:spacing w:after="0"/>
        <w:ind w:left="0"/>
        <w:jc w:val="both"/>
      </w:pPr>
      <w:r>
        <w:rPr>
          <w:rFonts w:ascii="Times New Roman"/>
          <w:b w:val="false"/>
          <w:i w:val="false"/>
          <w:color w:val="000000"/>
          <w:sz w:val="28"/>
        </w:rPr>
        <w:t>
      Помимо пресечения незаконного въезда, выезда и перемещения иностранных граждан по территории Республики Казахстан, планируется расширение ответственности за организацию их незаконного пребывания. Данные меры обусловлены распространенными практиками подделки справок и иных недостоверных документов, используемых для легализации нахождения мигрантов. Отдельное внимание будет уделено противодействию современным формам преступной деятельности, осуществляемой с использованием информационно-телекоммуникационных сетей, включая сеть "Интернет".</w:t>
      </w:r>
    </w:p>
    <w:bookmarkEnd w:id="305"/>
    <w:bookmarkStart w:name="z369" w:id="306"/>
    <w:p>
      <w:pPr>
        <w:spacing w:after="0"/>
        <w:ind w:left="0"/>
        <w:jc w:val="both"/>
      </w:pPr>
      <w:r>
        <w:rPr>
          <w:rFonts w:ascii="Times New Roman"/>
          <w:b w:val="false"/>
          <w:i w:val="false"/>
          <w:color w:val="000000"/>
          <w:sz w:val="28"/>
        </w:rPr>
        <w:t>
      Предусматривается комплекс мер по усилению административной ответственности за нарушения миграционного законодательства, включая:</w:t>
      </w:r>
    </w:p>
    <w:bookmarkEnd w:id="306"/>
    <w:bookmarkStart w:name="z370" w:id="307"/>
    <w:p>
      <w:pPr>
        <w:spacing w:after="0"/>
        <w:ind w:left="0"/>
        <w:jc w:val="both"/>
      </w:pPr>
      <w:r>
        <w:rPr>
          <w:rFonts w:ascii="Times New Roman"/>
          <w:b w:val="false"/>
          <w:i w:val="false"/>
          <w:color w:val="000000"/>
          <w:sz w:val="28"/>
        </w:rPr>
        <w:t>
      1) введение ответственности иностранных граждан за несвоевременную регистрацию по адресу (свыше одного месяца), а также за отсутствие фактического проживания по адресу, указанному в визовом разрешении;</w:t>
      </w:r>
    </w:p>
    <w:bookmarkEnd w:id="307"/>
    <w:bookmarkStart w:name="z371" w:id="308"/>
    <w:p>
      <w:pPr>
        <w:spacing w:after="0"/>
        <w:ind w:left="0"/>
        <w:jc w:val="both"/>
      </w:pPr>
      <w:r>
        <w:rPr>
          <w:rFonts w:ascii="Times New Roman"/>
          <w:b w:val="false"/>
          <w:i w:val="false"/>
          <w:color w:val="000000"/>
          <w:sz w:val="28"/>
        </w:rPr>
        <w:t>
      2) введение ответственности принимающей стороны на осуществление фиктивной регистрации иностранного гражданина;</w:t>
      </w:r>
    </w:p>
    <w:bookmarkEnd w:id="308"/>
    <w:bookmarkStart w:name="z372" w:id="309"/>
    <w:p>
      <w:pPr>
        <w:spacing w:after="0"/>
        <w:ind w:left="0"/>
        <w:jc w:val="both"/>
      </w:pPr>
      <w:r>
        <w:rPr>
          <w:rFonts w:ascii="Times New Roman"/>
          <w:b w:val="false"/>
          <w:i w:val="false"/>
          <w:color w:val="000000"/>
          <w:sz w:val="28"/>
        </w:rPr>
        <w:t>
      3) установление ответственности в случаях непрекращения гражданства иностранного государства после приобретения гражданства Республики Казахстан лицами, получившими гражданство в упрощенном порядке;</w:t>
      </w:r>
    </w:p>
    <w:bookmarkEnd w:id="309"/>
    <w:bookmarkStart w:name="z373" w:id="310"/>
    <w:p>
      <w:pPr>
        <w:spacing w:after="0"/>
        <w:ind w:left="0"/>
        <w:jc w:val="both"/>
      </w:pPr>
      <w:r>
        <w:rPr>
          <w:rFonts w:ascii="Times New Roman"/>
          <w:b w:val="false"/>
          <w:i w:val="false"/>
          <w:color w:val="000000"/>
          <w:sz w:val="28"/>
        </w:rPr>
        <w:t>
      4) усиление ответственности лиц, привлекающих к трудовой деятельности нелегальную иностранную рабочую силу.</w:t>
      </w:r>
    </w:p>
    <w:bookmarkEnd w:id="310"/>
    <w:bookmarkStart w:name="z374" w:id="311"/>
    <w:p>
      <w:pPr>
        <w:spacing w:after="0"/>
        <w:ind w:left="0"/>
        <w:jc w:val="both"/>
      </w:pPr>
      <w:r>
        <w:rPr>
          <w:rFonts w:ascii="Times New Roman"/>
          <w:b w:val="false"/>
          <w:i w:val="false"/>
          <w:color w:val="000000"/>
          <w:sz w:val="28"/>
        </w:rPr>
        <w:t>
      Дополнительно предусматриваются пересмотр действующего порядка выдворения иностранных граждан посредством внедрения института депортации, а также упорядочение практики бесконтрольного пребывания граждан государств - членов Евразийского экономического союза на территории Республики Казахстан в течение трех месяцев.</w:t>
      </w:r>
    </w:p>
    <w:bookmarkEnd w:id="311"/>
    <w:bookmarkStart w:name="z375" w:id="312"/>
    <w:p>
      <w:pPr>
        <w:spacing w:after="0"/>
        <w:ind w:left="0"/>
        <w:jc w:val="both"/>
      </w:pPr>
      <w:r>
        <w:rPr>
          <w:rFonts w:ascii="Times New Roman"/>
          <w:b w:val="false"/>
          <w:i w:val="false"/>
          <w:color w:val="000000"/>
          <w:sz w:val="28"/>
        </w:rPr>
        <w:t>
      В части цифрового и технического обеспечения планируются внедрение механизмов автоматизации взыскания административных штрафов (в том числе посредством интеграции с ЕРАП), модернизация информационной системы миграционной полиции, внедрение биометрической идентификации, а также расширение перечня миграционных услуг, предоставляемых в онлайн-формате.</w:t>
      </w:r>
    </w:p>
    <w:bookmarkEnd w:id="312"/>
    <w:p>
      <w:pPr>
        <w:spacing w:after="0"/>
        <w:ind w:left="0"/>
        <w:jc w:val="both"/>
      </w:pPr>
      <w:bookmarkStart w:name="z376" w:id="313"/>
      <w:r>
        <w:rPr>
          <w:rFonts w:ascii="Times New Roman"/>
          <w:b w:val="false"/>
          <w:i w:val="false"/>
          <w:color w:val="000000"/>
          <w:sz w:val="28"/>
        </w:rPr>
        <w:t xml:space="preserve">
      В ответ на усугубление проблемы фиктивной регистрации в крупнейших городах будут рассмотрены меры ограничительного характера. </w:t>
      </w:r>
    </w:p>
    <w:bookmarkEnd w:id="313"/>
    <w:p>
      <w:pPr>
        <w:spacing w:after="0"/>
        <w:ind w:left="0"/>
        <w:jc w:val="both"/>
      </w:pPr>
      <w:r>
        <w:rPr>
          <w:rFonts w:ascii="Times New Roman"/>
          <w:b w:val="false"/>
          <w:i w:val="false"/>
          <w:color w:val="000000"/>
          <w:sz w:val="28"/>
        </w:rPr>
        <w:t>За систематические нарушения, связанные с фиктивной регистрацией, предусматривается ужесточение административной ответственности, вплоть до временного ограничения доступа к услугам регистрации, за исключением регистрации ближайших родственников.</w:t>
      </w:r>
    </w:p>
    <w:bookmarkStart w:name="z377" w:id="314"/>
    <w:p>
      <w:pPr>
        <w:spacing w:after="0"/>
        <w:ind w:left="0"/>
        <w:jc w:val="both"/>
      </w:pPr>
      <w:r>
        <w:rPr>
          <w:rFonts w:ascii="Times New Roman"/>
          <w:b w:val="false"/>
          <w:i w:val="false"/>
          <w:color w:val="000000"/>
          <w:sz w:val="28"/>
        </w:rPr>
        <w:t>
      Планируются расширение полномочий маслихатов крупных городов по утверждению нормативов регистрации по месту постоянного и временного проживания (в части минимальной обеспеченности жилой площадью на одного гражданина), а также формирование правовых механизмов, обеспечивающих корректную и достоверную регистрацию по месту жительства.</w:t>
      </w:r>
    </w:p>
    <w:bookmarkEnd w:id="314"/>
    <w:bookmarkStart w:name="z378" w:id="315"/>
    <w:p>
      <w:pPr>
        <w:spacing w:after="0"/>
        <w:ind w:left="0"/>
        <w:jc w:val="both"/>
      </w:pPr>
      <w:r>
        <w:rPr>
          <w:rFonts w:ascii="Times New Roman"/>
          <w:b w:val="false"/>
          <w:i w:val="false"/>
          <w:color w:val="000000"/>
          <w:sz w:val="28"/>
        </w:rPr>
        <w:t>
      Вместе с тем эффективная правоприменительная практика невозможна без учета реальных экономических стимулов. В связи с этим в миграционной сфере будет проведен комплексный анализ всех действующих ставок и штрафов на предмет соблюдения паритета между стоимостью соблюдения требований и санкциями за их нарушение, а также выявления факторов, формирующих деструктивную мотивацию. По итогам анализа будут выработаны рекомендации по устранению выявленных дисбалансов. Указанный подход предполагается применять на системной основе при разработке и корректировке новых ставок и штрафных санкций в дальнейшем.</w:t>
      </w:r>
    </w:p>
    <w:bookmarkEnd w:id="315"/>
    <w:p>
      <w:pPr>
        <w:spacing w:after="0"/>
        <w:ind w:left="0"/>
        <w:jc w:val="both"/>
      </w:pPr>
      <w:r>
        <w:rPr>
          <w:rFonts w:ascii="Times New Roman"/>
          <w:b/>
          <w:i w:val="false"/>
          <w:color w:val="000000"/>
          <w:sz w:val="28"/>
        </w:rPr>
        <w:t>Параграф 2. Укрепление инфраструктуры безопасности и готовность к вынужденным перемещениям во внешнем контуре</w:t>
      </w:r>
    </w:p>
    <w:bookmarkStart w:name="z380" w:id="316"/>
    <w:p>
      <w:pPr>
        <w:spacing w:after="0"/>
        <w:ind w:left="0"/>
        <w:jc w:val="both"/>
      </w:pPr>
      <w:r>
        <w:rPr>
          <w:rFonts w:ascii="Times New Roman"/>
          <w:b w:val="false"/>
          <w:i w:val="false"/>
          <w:color w:val="000000"/>
          <w:sz w:val="28"/>
        </w:rPr>
        <w:t>
      В последние годы наблюдается рост напряженности в международных отношениях, сопровождающийся эскалацией конфликтов по внешнему периметру. Потенциальное увеличение масштабов вынужденных перемещений иностранного населения может привести к существенному росту нагрузки на погранично-контрольную инфраструктуру, системы миграционного контроля и адаптации, а также на социальную инфраструктуру.</w:t>
      </w:r>
    </w:p>
    <w:bookmarkEnd w:id="316"/>
    <w:bookmarkStart w:name="z381" w:id="317"/>
    <w:p>
      <w:pPr>
        <w:spacing w:after="0"/>
        <w:ind w:left="0"/>
        <w:jc w:val="both"/>
      </w:pPr>
      <w:r>
        <w:rPr>
          <w:rFonts w:ascii="Times New Roman"/>
          <w:b w:val="false"/>
          <w:i w:val="false"/>
          <w:color w:val="000000"/>
          <w:sz w:val="28"/>
        </w:rPr>
        <w:t>
      Неконтролируемые миграционные потоки несут риски для социальной стабильности и межкультурного согласия, а в отдельных случаях могут использоваться внешними акторами в целях дестабилизации внутренней обстановки. Даже при низкой вероятности реализации подобных сценариев государственные системы должны быть заранее подготовлены к реагированию.</w:t>
      </w:r>
    </w:p>
    <w:bookmarkEnd w:id="317"/>
    <w:bookmarkStart w:name="z382" w:id="318"/>
    <w:p>
      <w:pPr>
        <w:spacing w:after="0"/>
        <w:ind w:left="0"/>
        <w:jc w:val="both"/>
      </w:pPr>
      <w:r>
        <w:rPr>
          <w:rFonts w:ascii="Times New Roman"/>
          <w:b w:val="false"/>
          <w:i w:val="false"/>
          <w:color w:val="000000"/>
          <w:sz w:val="28"/>
        </w:rPr>
        <w:t>
      В этой связи предусматривается реализация комплекса мер, направленных на укрепление инженерно-технической защищенности государственной границы, модернизацию и интеграцию информационных систем. Планируется завершение создания современной инфраструктуры 10 автомобильных пунктов пропуска с их последующим объединением в единую цифровую систему.</w:t>
      </w:r>
    </w:p>
    <w:bookmarkEnd w:id="318"/>
    <w:bookmarkStart w:name="z383" w:id="319"/>
    <w:p>
      <w:pPr>
        <w:spacing w:after="0"/>
        <w:ind w:left="0"/>
        <w:jc w:val="both"/>
      </w:pPr>
      <w:r>
        <w:rPr>
          <w:rFonts w:ascii="Times New Roman"/>
          <w:b w:val="false"/>
          <w:i w:val="false"/>
          <w:color w:val="000000"/>
          <w:sz w:val="28"/>
        </w:rPr>
        <w:t>
      В соответствии с концептом "умная граница" планируется расширение охраны границы через применение технических средств. Они включают мобильные и оптико-электронные системы наблюдения, беспилотные воздушные суда, прожекторные и радиолокационные станции, сигнализационные комплексы, а также системы видеонаблюдения и автоматизированного контроля перемещения граждан, транспортных средств и грузов через пункты пропуска.</w:t>
      </w:r>
    </w:p>
    <w:bookmarkEnd w:id="319"/>
    <w:bookmarkStart w:name="z384" w:id="320"/>
    <w:p>
      <w:pPr>
        <w:spacing w:after="0"/>
        <w:ind w:left="0"/>
        <w:jc w:val="both"/>
      </w:pPr>
      <w:r>
        <w:rPr>
          <w:rFonts w:ascii="Times New Roman"/>
          <w:b w:val="false"/>
          <w:i w:val="false"/>
          <w:color w:val="000000"/>
          <w:sz w:val="28"/>
        </w:rPr>
        <w:t>
      Одновременно будет обеспечена разработка сценариев возможных изменений внешних миграционных потоков с оценкой их масштаба и интенсивности. Параллельно планируется проведение углубленного анализа степени готовности профильных органов, инфраструктуры и ресурсов к реагированию на потенциальные вызовы.</w:t>
      </w:r>
    </w:p>
    <w:bookmarkEnd w:id="320"/>
    <w:bookmarkStart w:name="z385" w:id="321"/>
    <w:p>
      <w:pPr>
        <w:spacing w:after="0"/>
        <w:ind w:left="0"/>
        <w:jc w:val="both"/>
      </w:pPr>
      <w:r>
        <w:rPr>
          <w:rFonts w:ascii="Times New Roman"/>
          <w:b w:val="false"/>
          <w:i w:val="false"/>
          <w:color w:val="000000"/>
          <w:sz w:val="28"/>
        </w:rPr>
        <w:t>
      Сформирован межведомственный протокол действий на случай массовых миграционных потоков (военные конфликты, катастрофы, санкции), включающий четкие алгоритмы взаимодействия государственных органов, реализующих миграционную политику, выделение резервных мощностей и координацию гуманитарных мер через единый ситуационный штаб.</w:t>
      </w:r>
    </w:p>
    <w:bookmarkEnd w:id="321"/>
    <w:bookmarkStart w:name="z386" w:id="322"/>
    <w:p>
      <w:pPr>
        <w:spacing w:after="0"/>
        <w:ind w:left="0"/>
        <w:jc w:val="both"/>
      </w:pPr>
      <w:r>
        <w:rPr>
          <w:rFonts w:ascii="Times New Roman"/>
          <w:b w:val="false"/>
          <w:i w:val="false"/>
          <w:color w:val="000000"/>
          <w:sz w:val="28"/>
        </w:rPr>
        <w:t>
      Дополнительно будет внедрен механизм риск-ориентированного контроля въезда в условиях безвизовых режимов. По аналогии с практиками Объединенных Арабских Эмиратов и Сингапура предусматривается предварительная оценка страны происхождения, индивидуального профиля и поведенческой истории иностранного гражданина с последующим определением условий въезда. Планируются введение обязательной онлайн-регистрации (адрес проживания, цель и срок пребывания), подтверждение цели въезда через работодателя, образовательную организацию или туристическую инфраструктуру, а также автоматизированная фиксация нарушений (смена адреса, превышение сроков пребывания). Министерством иностранных дел Республики Казахстан совместно с уполномоченными органами будет проведен пересмотр безвизовых соглашений с низкой экономической отдачей или повышенными рисками нарушений с возможным введением дополнительных требований (подтверждающие документы, обратный билет, депозит или страхование).</w:t>
      </w:r>
    </w:p>
    <w:bookmarkEnd w:id="322"/>
    <w:p>
      <w:pPr>
        <w:spacing w:after="0"/>
        <w:ind w:left="0"/>
        <w:jc w:val="both"/>
      </w:pPr>
      <w:bookmarkStart w:name="z387" w:id="323"/>
      <w:r>
        <w:rPr>
          <w:rFonts w:ascii="Times New Roman"/>
          <w:b w:val="false"/>
          <w:i w:val="false"/>
          <w:color w:val="000000"/>
          <w:sz w:val="28"/>
        </w:rPr>
        <w:t xml:space="preserve">
      В настоящее время в целях создания условий для полноценной интеграции мигрантов и членов их семей функционирует сеть из 587 организаций </w:t>
      </w:r>
    </w:p>
    <w:bookmarkEnd w:id="323"/>
    <w:p>
      <w:pPr>
        <w:spacing w:after="0"/>
        <w:ind w:left="0"/>
        <w:jc w:val="both"/>
      </w:pPr>
      <w:r>
        <w:rPr>
          <w:rFonts w:ascii="Times New Roman"/>
          <w:b w:val="false"/>
          <w:i w:val="false"/>
          <w:color w:val="000000"/>
          <w:sz w:val="28"/>
        </w:rPr>
        <w:t>(435 государственных и 152 неправительственных), оказывающих реабилитационные и социальные услуги лицам, находящимся в трудной жизненной ситуации. Указанные организации обеспечивают предоставление комплексных медицинских, социальных, психологических и педагогических услуг в непосредственной близости к месту проживания.</w:t>
      </w:r>
    </w:p>
    <w:bookmarkStart w:name="z388" w:id="324"/>
    <w:p>
      <w:pPr>
        <w:spacing w:after="0"/>
        <w:ind w:left="0"/>
        <w:jc w:val="both"/>
      </w:pPr>
      <w:r>
        <w:rPr>
          <w:rFonts w:ascii="Times New Roman"/>
          <w:b w:val="false"/>
          <w:i w:val="false"/>
          <w:color w:val="000000"/>
          <w:sz w:val="28"/>
        </w:rPr>
        <w:t>
      В дальнейшем будет обеспечено внедрение единого стандарта адаптационных курсов для иммигрантов с обязательной итоговой аттестацией. Курсы будут включать обучение государственному языку, основам законодательства, истории и культуре Республики Казахстан, а также информационную поддержку по вопросам официального трудоустройства и доступа к социальным системам. Отдельными направлениями станут оценка и совершенствование механизмов интеграции детей иммигрантов в организациях образования. Для реализации данных мер планируется активное вовлечение местных неправительственных организаций, в том числе с применением ваучерных механизмов финансирования.</w:t>
      </w:r>
    </w:p>
    <w:bookmarkEnd w:id="324"/>
    <w:p>
      <w:pPr>
        <w:spacing w:after="0"/>
        <w:ind w:left="0"/>
        <w:jc w:val="both"/>
      </w:pPr>
      <w:r>
        <w:rPr>
          <w:rFonts w:ascii="Times New Roman"/>
          <w:b/>
          <w:i w:val="false"/>
          <w:color w:val="000000"/>
          <w:sz w:val="28"/>
        </w:rPr>
        <w:t>Параграф 3. Качественный переход во внешней миграции</w:t>
      </w:r>
    </w:p>
    <w:bookmarkStart w:name="z390" w:id="325"/>
    <w:p>
      <w:pPr>
        <w:spacing w:after="0"/>
        <w:ind w:left="0"/>
        <w:jc w:val="both"/>
      </w:pPr>
      <w:r>
        <w:rPr>
          <w:rFonts w:ascii="Times New Roman"/>
          <w:b w:val="false"/>
          <w:i w:val="false"/>
          <w:color w:val="000000"/>
          <w:sz w:val="28"/>
        </w:rPr>
        <w:t>
      Будут приняты законодательные меры по усилению требований ко всем прибывающим, а ключевым элементом станет система цифрового скоринга, которая будет реализована с применением технологий искусственного интеллекта. Система будет функционировать на платформе migration.enbek.kz и включать предварительное тестирование (оценка языковых навыков, профессиональных знаний и базовой правовой осведомленности), анкетирование в электронном формате (сбор данных о биографии, опыте работы, семейном положении, состоянии здоровья и предпочтениях по месту проживания), автоматический скоринг (образование, опыт, востребованность профессии, знание языков, возраст, семейный статус и др.) с использованием алгоритмов прогнозной аналитики, онлайн-собеседование (использование технологий распознавания речи и анализа эмоционального фона для дополнительной оценки мотивации и адаптационного потенциала). На основе этого будут сформированы объективные рекомендации по допуску или отказу в дальнейших миграционных процедурах; оптимальному региону для проживания и трудоустройства; индивидуальному плану адаптации (изучение языка, профобучение, социальная интеграция).</w:t>
      </w:r>
    </w:p>
    <w:bookmarkEnd w:id="325"/>
    <w:bookmarkStart w:name="z391" w:id="326"/>
    <w:p>
      <w:pPr>
        <w:spacing w:after="0"/>
        <w:ind w:left="0"/>
        <w:jc w:val="both"/>
      </w:pPr>
      <w:r>
        <w:rPr>
          <w:rFonts w:ascii="Times New Roman"/>
          <w:b w:val="false"/>
          <w:i w:val="false"/>
          <w:color w:val="000000"/>
          <w:sz w:val="28"/>
        </w:rPr>
        <w:t>
      В последние годы фиксируется чистая потеря инвестиций в человеческий капитал, обусловленная дисбалансом между структурой эмиграции и иммиграции. Государство несет значительные затраты на образование и здравоохранение молодых поколений, при этом квалифицированные граждане Республики Казахстан, выезжающие за рубеж, накапливают профессиональные навыки и социальный капитал, формируя добавленную стоимость в экономиках других стран.</w:t>
      </w:r>
    </w:p>
    <w:bookmarkEnd w:id="326"/>
    <w:bookmarkStart w:name="z392" w:id="327"/>
    <w:p>
      <w:pPr>
        <w:spacing w:after="0"/>
        <w:ind w:left="0"/>
        <w:jc w:val="both"/>
      </w:pPr>
      <w:r>
        <w:rPr>
          <w:rFonts w:ascii="Times New Roman"/>
          <w:b w:val="false"/>
          <w:i w:val="false"/>
          <w:color w:val="000000"/>
          <w:sz w:val="28"/>
        </w:rPr>
        <w:t>
      В новых условиях глобальной "борьбы за таланты" целесообразно первоочередное привлечение собственных нынешних и бывших граждан за рубежом. В первоочередном порядке будет решена проблема недостаточной координации и информированности о возможностях их участия в социально-экономическом развитии страны.</w:t>
      </w:r>
    </w:p>
    <w:bookmarkEnd w:id="327"/>
    <w:bookmarkStart w:name="z393" w:id="328"/>
    <w:p>
      <w:pPr>
        <w:spacing w:after="0"/>
        <w:ind w:left="0"/>
        <w:jc w:val="both"/>
      </w:pPr>
      <w:r>
        <w:rPr>
          <w:rFonts w:ascii="Times New Roman"/>
          <w:b w:val="false"/>
          <w:i w:val="false"/>
          <w:color w:val="000000"/>
          <w:sz w:val="28"/>
        </w:rPr>
        <w:t>
      Планируется формирование устойчивых коммуникационных каналов для поддержания системного взаимодействия с соотечественниками за рубежом. В качестве ключевых связующих звеньев предполагается задействование активных лидеров диаспор, взаимодействующих с отраслевыми центральными государственными органами. Также будут рассмотрены расширение участия неправительственных организаций и использование ресурсов институтов развития, включая структуры, занимающиеся привлечением инвестиций и развитием туризма, для поддержки платформ координации казахстанцев за рубежом.</w:t>
      </w:r>
    </w:p>
    <w:bookmarkEnd w:id="328"/>
    <w:bookmarkStart w:name="z394" w:id="329"/>
    <w:p>
      <w:pPr>
        <w:spacing w:after="0"/>
        <w:ind w:left="0"/>
        <w:jc w:val="both"/>
      </w:pPr>
      <w:r>
        <w:rPr>
          <w:rFonts w:ascii="Times New Roman"/>
          <w:b w:val="false"/>
          <w:i w:val="false"/>
          <w:color w:val="000000"/>
          <w:sz w:val="28"/>
        </w:rPr>
        <w:t>
      В сфере образовательной иммиграции предусматривается создание управляемых траекторий "образование - работа - статус". Для иностранных студентов, обучающихся в организациях образования Республики Казахстан, будет установлен прозрачный и предсказуемый путь: студенческая виза - постдипломная трудовая деятельность (на ограниченный срок без оформления дополнительных виз) - скоринг - получение временного либо постоянного статуса в упрощенном порядке. Организации высшего и (или) послевузовского образования будут обязаны передавать сведения о зачислении, отчислении и завершении обучения иностранных студентов в рамках законодательства о персональных данных. Для выпускников, востребованных на рынке труда, будет упрощен переход к временной занятости с последующей возможностью получения постоянного места жительства по балльной модели.</w:t>
      </w:r>
    </w:p>
    <w:bookmarkEnd w:id="329"/>
    <w:bookmarkStart w:name="z395" w:id="330"/>
    <w:p>
      <w:pPr>
        <w:spacing w:after="0"/>
        <w:ind w:left="0"/>
        <w:jc w:val="both"/>
      </w:pPr>
      <w:r>
        <w:rPr>
          <w:rFonts w:ascii="Times New Roman"/>
          <w:b w:val="false"/>
          <w:i w:val="false"/>
          <w:color w:val="000000"/>
          <w:sz w:val="28"/>
        </w:rPr>
        <w:t>
      В части бизнес-иммиграции с учетом приоритета качественного экономического роста планируются пересмотр условий предоставления инвесторских виз при объеме вложений от 300 тысяч долларов США, а также сохранение возможности их упрощенного продления на аналогичный срок.</w:t>
      </w:r>
    </w:p>
    <w:bookmarkEnd w:id="330"/>
    <w:p>
      <w:pPr>
        <w:spacing w:after="0"/>
        <w:ind w:left="0"/>
        <w:jc w:val="both"/>
      </w:pPr>
      <w:r>
        <w:rPr>
          <w:rFonts w:ascii="Times New Roman"/>
          <w:b/>
          <w:i w:val="false"/>
          <w:color w:val="000000"/>
          <w:sz w:val="28"/>
        </w:rPr>
        <w:t>Параграф 4. Реформирование трудовой миграции</w:t>
      </w:r>
    </w:p>
    <w:bookmarkStart w:name="z397" w:id="331"/>
    <w:p>
      <w:pPr>
        <w:spacing w:after="0"/>
        <w:ind w:left="0"/>
        <w:jc w:val="both"/>
      </w:pPr>
      <w:r>
        <w:rPr>
          <w:rFonts w:ascii="Times New Roman"/>
          <w:b w:val="false"/>
          <w:i w:val="false"/>
          <w:color w:val="000000"/>
          <w:sz w:val="28"/>
        </w:rPr>
        <w:t>
      В целях устранения пробелов в регулировании будет внедрена единая квота в отношении иностранных граждан, прибывающих с целью осуществления трудовой деятельности. Данный подход направлен на упрощение процедур, а также повышение прозрачности и эффективности миграционного администрирования. Унификация позволит исключить возможность обхода законодательства юридическими лицами путем оформления работников через механизм трудовых иммигрантов с целью ухода от уплаты более высоких сборов.</w:t>
      </w:r>
    </w:p>
    <w:bookmarkEnd w:id="331"/>
    <w:bookmarkStart w:name="z398" w:id="332"/>
    <w:p>
      <w:pPr>
        <w:spacing w:after="0"/>
        <w:ind w:left="0"/>
        <w:jc w:val="both"/>
      </w:pPr>
      <w:r>
        <w:rPr>
          <w:rFonts w:ascii="Times New Roman"/>
          <w:b w:val="false"/>
          <w:i w:val="false"/>
          <w:color w:val="000000"/>
          <w:sz w:val="28"/>
        </w:rPr>
        <w:t>
      Кроме того, в Послании Главы государства народу Казахстана от 8 сентября 2025 года обозначена задача привлечения из-за рубежа высококвалифицированных специалистов, способных внести вклад в развитие страны. В этой связи предусматривается расширение перечня востребованных профессий, по которым иностранные работники смогут осуществлять трудовую деятельность вне квоты, с учетом приоритетных потребностей национальной экономики.</w:t>
      </w:r>
    </w:p>
    <w:bookmarkEnd w:id="332"/>
    <w:bookmarkStart w:name="z399" w:id="333"/>
    <w:p>
      <w:pPr>
        <w:spacing w:after="0"/>
        <w:ind w:left="0"/>
        <w:jc w:val="both"/>
      </w:pPr>
      <w:r>
        <w:rPr>
          <w:rFonts w:ascii="Times New Roman"/>
          <w:b w:val="false"/>
          <w:i w:val="false"/>
          <w:color w:val="000000"/>
          <w:sz w:val="28"/>
        </w:rPr>
        <w:t xml:space="preserve">
      Планируется внедрение гибкой системы квотирования по связке "регион - отрасль", что позволит точечно настраивать допуск иностранной рабочей силы, ориентируя импорт труда исключительно на рост производительности и передачу компетенций с последующей подготовкой местных кадров. </w:t>
      </w:r>
    </w:p>
    <w:bookmarkEnd w:id="333"/>
    <w:bookmarkStart w:name="z400" w:id="334"/>
    <w:p>
      <w:pPr>
        <w:spacing w:after="0"/>
        <w:ind w:left="0"/>
        <w:jc w:val="both"/>
      </w:pPr>
      <w:r>
        <w:rPr>
          <w:rFonts w:ascii="Times New Roman"/>
          <w:b w:val="false"/>
          <w:i w:val="false"/>
          <w:color w:val="000000"/>
          <w:sz w:val="28"/>
        </w:rPr>
        <w:t xml:space="preserve">
      Сборы за привлечение иностранной рабочей силы могут быть дифференцированы в зависимости от маржинальности отрасли и длительности пребывания работника, а для критически дефицитных специальностей — снижены при обязательном условии наставничества и подготовки казахстанских специалистов. Контракты с требованиями локализации будут предусматривать поэтапное замещение иностранных работников (12-24-36 месяцев) и закрепление ключевых показателей по обучению местных кадров. </w:t>
      </w:r>
    </w:p>
    <w:bookmarkEnd w:id="334"/>
    <w:bookmarkStart w:name="z401" w:id="335"/>
    <w:p>
      <w:pPr>
        <w:spacing w:after="0"/>
        <w:ind w:left="0"/>
        <w:jc w:val="both"/>
      </w:pPr>
      <w:r>
        <w:rPr>
          <w:rFonts w:ascii="Times New Roman"/>
          <w:b w:val="false"/>
          <w:i w:val="false"/>
          <w:color w:val="000000"/>
          <w:sz w:val="28"/>
        </w:rPr>
        <w:t xml:space="preserve">
      Будет также рассмотрен вопрос введения дополнительных сборов за трансграничные денежные переводы, осуществляемые иностранными гражданами, работающими на территории Республики Казахстан. </w:t>
      </w:r>
    </w:p>
    <w:bookmarkEnd w:id="335"/>
    <w:bookmarkStart w:name="z402" w:id="336"/>
    <w:p>
      <w:pPr>
        <w:spacing w:after="0"/>
        <w:ind w:left="0"/>
        <w:jc w:val="both"/>
      </w:pPr>
      <w:r>
        <w:rPr>
          <w:rFonts w:ascii="Times New Roman"/>
          <w:b w:val="false"/>
          <w:i w:val="false"/>
          <w:color w:val="000000"/>
          <w:sz w:val="28"/>
        </w:rPr>
        <w:t xml:space="preserve">
      В сфере внешней трудовой миграции приоритетной задачей является упорядочение деятельности частных агентств занятости. </w:t>
      </w:r>
    </w:p>
    <w:bookmarkEnd w:id="336"/>
    <w:bookmarkStart w:name="z403" w:id="337"/>
    <w:p>
      <w:pPr>
        <w:spacing w:after="0"/>
        <w:ind w:left="0"/>
        <w:jc w:val="both"/>
      </w:pPr>
      <w:r>
        <w:rPr>
          <w:rFonts w:ascii="Times New Roman"/>
          <w:b w:val="false"/>
          <w:i w:val="false"/>
          <w:color w:val="000000"/>
          <w:sz w:val="28"/>
        </w:rPr>
        <w:t>
      Несмотря на закрепление обязанностей частных агентств занятости при осуществлении трудоустройства граждан Республики Казахстан за пределами страны в статье 55-1 Закона Республики Казахстан "О миграции населения", отсутствие ответственности за несоблюдение данных обязанностей, а также контроля за деятельностью частных агентств занятости создает предпосылки для злоупотреблений и формирует благоприятные условия для деятельности криминальных структур, вовлекающих граждан в нелегальные трудовые схемы.</w:t>
      </w:r>
    </w:p>
    <w:bookmarkEnd w:id="337"/>
    <w:bookmarkStart w:name="z404" w:id="338"/>
    <w:p>
      <w:pPr>
        <w:spacing w:after="0"/>
        <w:ind w:left="0"/>
        <w:jc w:val="both"/>
      </w:pPr>
      <w:r>
        <w:rPr>
          <w:rFonts w:ascii="Times New Roman"/>
          <w:b w:val="false"/>
          <w:i w:val="false"/>
          <w:color w:val="000000"/>
          <w:sz w:val="28"/>
        </w:rPr>
        <w:t>
      Планируется создание единого государственного реестра частных агентств занятости, осуществляющих деятельность по трудоустройству граждан, в том числе за рубежом, с обеспечением его открытости и доступности для граждан и установлением обязательных требований к деятельности частных агентств занятости, включая:</w:t>
      </w:r>
    </w:p>
    <w:bookmarkEnd w:id="338"/>
    <w:bookmarkStart w:name="z405" w:id="339"/>
    <w:p>
      <w:pPr>
        <w:spacing w:after="0"/>
        <w:ind w:left="0"/>
        <w:jc w:val="both"/>
      </w:pPr>
      <w:r>
        <w:rPr>
          <w:rFonts w:ascii="Times New Roman"/>
          <w:b w:val="false"/>
          <w:i w:val="false"/>
          <w:color w:val="000000"/>
          <w:sz w:val="28"/>
        </w:rPr>
        <w:t>
      1) раскрытие полной и достоверной информации о работодателе, условиях труда, уровне заработной платы, режиме работы и социальном обеспечении;</w:t>
      </w:r>
    </w:p>
    <w:bookmarkEnd w:id="339"/>
    <w:bookmarkStart w:name="z406" w:id="340"/>
    <w:p>
      <w:pPr>
        <w:spacing w:after="0"/>
        <w:ind w:left="0"/>
        <w:jc w:val="both"/>
      </w:pPr>
      <w:r>
        <w:rPr>
          <w:rFonts w:ascii="Times New Roman"/>
          <w:b w:val="false"/>
          <w:i w:val="false"/>
          <w:color w:val="000000"/>
          <w:sz w:val="28"/>
        </w:rPr>
        <w:t>
      2) запрет на взимание необоснованных и скрытых платежей с соискателей;</w:t>
      </w:r>
    </w:p>
    <w:bookmarkEnd w:id="340"/>
    <w:bookmarkStart w:name="z407" w:id="341"/>
    <w:p>
      <w:pPr>
        <w:spacing w:after="0"/>
        <w:ind w:left="0"/>
        <w:jc w:val="both"/>
      </w:pPr>
      <w:r>
        <w:rPr>
          <w:rFonts w:ascii="Times New Roman"/>
          <w:b w:val="false"/>
          <w:i w:val="false"/>
          <w:color w:val="000000"/>
          <w:sz w:val="28"/>
        </w:rPr>
        <w:t>
      3) обязательное заключение письменных договоров с гражданами с четким определением прав и обязанностей сторон.</w:t>
      </w:r>
    </w:p>
    <w:bookmarkEnd w:id="341"/>
    <w:bookmarkStart w:name="z408" w:id="342"/>
    <w:p>
      <w:pPr>
        <w:spacing w:after="0"/>
        <w:ind w:left="0"/>
        <w:jc w:val="both"/>
      </w:pPr>
      <w:r>
        <w:rPr>
          <w:rFonts w:ascii="Times New Roman"/>
          <w:b w:val="false"/>
          <w:i w:val="false"/>
          <w:color w:val="000000"/>
          <w:sz w:val="28"/>
        </w:rPr>
        <w:t>
      Также предусматривается введение механизмов финансовых и страховых гарантий, направленных на обеспечение ответственности частных агентств занятости перед гражданами в случаях нарушения ими условий трудоустройства или неисполнения договорных обязательств.</w:t>
      </w:r>
    </w:p>
    <w:bookmarkEnd w:id="342"/>
    <w:bookmarkStart w:name="z409" w:id="343"/>
    <w:p>
      <w:pPr>
        <w:spacing w:after="0"/>
        <w:ind w:left="0"/>
        <w:jc w:val="both"/>
      </w:pPr>
      <w:r>
        <w:rPr>
          <w:rFonts w:ascii="Times New Roman"/>
          <w:b w:val="false"/>
          <w:i w:val="false"/>
          <w:color w:val="000000"/>
          <w:sz w:val="28"/>
        </w:rPr>
        <w:t>
      Планируется определение критериев соответствия частных агентств занятости установленным требованиям, включая деловую репутацию, отсутствие нарушений законодательства и наличие квалифицированного персонала, финансовых и страховых гарантий.</w:t>
      </w:r>
    </w:p>
    <w:bookmarkEnd w:id="343"/>
    <w:bookmarkStart w:name="z410" w:id="344"/>
    <w:p>
      <w:pPr>
        <w:spacing w:after="0"/>
        <w:ind w:left="0"/>
        <w:jc w:val="both"/>
      </w:pPr>
      <w:r>
        <w:rPr>
          <w:rFonts w:ascii="Times New Roman"/>
          <w:b w:val="false"/>
          <w:i w:val="false"/>
          <w:color w:val="000000"/>
          <w:sz w:val="28"/>
        </w:rPr>
        <w:t>
      В целях устранения выявленных рисков и обеспечения защиты прав граждан Республики Казахстан будут введены инструменты уведомительного порядка по осуществлению деятельности частных агентств занятости, предусматривающие обязательное информирование уполномоченного государственного органа о начале, приостановлении или прекращении деятельности, установление обязательных требований к предоставляемой информации, включая сведения о работодателе, условиях труда, уровне оплаты и социальном обеспечении.</w:t>
      </w:r>
    </w:p>
    <w:bookmarkEnd w:id="344"/>
    <w:bookmarkStart w:name="z411" w:id="345"/>
    <w:p>
      <w:pPr>
        <w:spacing w:after="0"/>
        <w:ind w:left="0"/>
        <w:jc w:val="both"/>
      </w:pPr>
      <w:r>
        <w:rPr>
          <w:rFonts w:ascii="Times New Roman"/>
          <w:b w:val="false"/>
          <w:i w:val="false"/>
          <w:color w:val="000000"/>
          <w:sz w:val="28"/>
        </w:rPr>
        <w:t>
      Кроме того, предполагается усиление государственного контроля и надзора за деятельностью частных агентств занятости, включая проведение плановых и внеплановых проверок, а также применение мер ответственности за нарушение требований законодательства.</w:t>
      </w:r>
    </w:p>
    <w:bookmarkEnd w:id="345"/>
    <w:bookmarkStart w:name="z412" w:id="346"/>
    <w:p>
      <w:pPr>
        <w:spacing w:after="0"/>
        <w:ind w:left="0"/>
        <w:jc w:val="both"/>
      </w:pPr>
      <w:r>
        <w:rPr>
          <w:rFonts w:ascii="Times New Roman"/>
          <w:b w:val="false"/>
          <w:i w:val="false"/>
          <w:color w:val="000000"/>
          <w:sz w:val="28"/>
        </w:rPr>
        <w:t>
      В целях приведения национального регулирования в соответствие с международными стандартами будет обеспечена гармонизация законодательства с положениями Конвенции Международной организации труда № 181, направленной на повышение прозрачности деятельности частных агентств занятости и защиту прав трудящихся, в том числе при трансграничном трудоустройстве.</w:t>
      </w:r>
    </w:p>
    <w:bookmarkEnd w:id="346"/>
    <w:bookmarkStart w:name="z413" w:id="347"/>
    <w:p>
      <w:pPr>
        <w:spacing w:after="0"/>
        <w:ind w:left="0"/>
        <w:jc w:val="both"/>
      </w:pPr>
      <w:r>
        <w:rPr>
          <w:rFonts w:ascii="Times New Roman"/>
          <w:b w:val="false"/>
          <w:i w:val="false"/>
          <w:color w:val="000000"/>
          <w:sz w:val="28"/>
        </w:rPr>
        <w:t xml:space="preserve">
      В целях защиты интересов граждан Казахстана, выезжающих для трудовой миграции за рубеж, будут проработаны двухсторонние соглашения с государственными органами и иными организациями других стран, уполномоченными по вопросам привлечения трудовых мигрантов. </w:t>
      </w:r>
    </w:p>
    <w:bookmarkEnd w:id="347"/>
    <w:bookmarkStart w:name="z414" w:id="348"/>
    <w:p>
      <w:pPr>
        <w:spacing w:after="0"/>
        <w:ind w:left="0"/>
        <w:jc w:val="both"/>
      </w:pPr>
      <w:r>
        <w:rPr>
          <w:rFonts w:ascii="Times New Roman"/>
          <w:b w:val="false"/>
          <w:i w:val="false"/>
          <w:color w:val="000000"/>
          <w:sz w:val="28"/>
        </w:rPr>
        <w:t>
      В этих целях сформирован перечень 9 государств приоритетного направления (Чехия, Финляндия, Норвегия, Польша, Швеция, Италия, Словакия, Румыния и Япония).</w:t>
      </w:r>
    </w:p>
    <w:bookmarkEnd w:id="348"/>
    <w:p>
      <w:pPr>
        <w:spacing w:after="0"/>
        <w:ind w:left="0"/>
        <w:jc w:val="both"/>
      </w:pPr>
      <w:r>
        <w:rPr>
          <w:rFonts w:ascii="Times New Roman"/>
          <w:b/>
          <w:i w:val="false"/>
          <w:color w:val="000000"/>
          <w:sz w:val="28"/>
        </w:rPr>
        <w:t>Параграф 5. Сбалансированная внутренняя миграция</w:t>
      </w:r>
    </w:p>
    <w:bookmarkStart w:name="z416" w:id="349"/>
    <w:p>
      <w:pPr>
        <w:spacing w:after="0"/>
        <w:ind w:left="0"/>
        <w:jc w:val="both"/>
      </w:pPr>
      <w:r>
        <w:rPr>
          <w:rFonts w:ascii="Times New Roman"/>
          <w:b w:val="false"/>
          <w:i w:val="false"/>
          <w:color w:val="000000"/>
          <w:sz w:val="28"/>
        </w:rPr>
        <w:t>
      С учетом обусловленности миграционных процессов совокупностью геополитических и социально-экономических факторов, включая действия стран макрорегиона и действующие международные соглашения, потенциал их прямого регулирования остается ограниченным. Это повышает неопределенность прогнозов и смещает фокус государственной политики в сторону адаптационных и превентивных механизмов как по внешнему, так и по внутреннему периметру.</w:t>
      </w:r>
    </w:p>
    <w:bookmarkEnd w:id="349"/>
    <w:bookmarkStart w:name="z417" w:id="350"/>
    <w:p>
      <w:pPr>
        <w:spacing w:after="0"/>
        <w:ind w:left="0"/>
        <w:jc w:val="both"/>
      </w:pPr>
      <w:r>
        <w:rPr>
          <w:rFonts w:ascii="Times New Roman"/>
          <w:b w:val="false"/>
          <w:i w:val="false"/>
          <w:color w:val="000000"/>
          <w:sz w:val="28"/>
        </w:rPr>
        <w:t>
      Внутренняя миграция в значительной степени определяется направлениями региональной, экономической и социальной политик. Ее будущая динамика напрямую зависит от качества реализации мероприятий, предусмотренных документами системы планирования, в том числе:</w:t>
      </w:r>
    </w:p>
    <w:bookmarkEnd w:id="350"/>
    <w:bookmarkStart w:name="z418" w:id="351"/>
    <w:p>
      <w:pPr>
        <w:spacing w:after="0"/>
        <w:ind w:left="0"/>
        <w:jc w:val="both"/>
      </w:pPr>
      <w:r>
        <w:rPr>
          <w:rFonts w:ascii="Times New Roman"/>
          <w:b w:val="false"/>
          <w:i w:val="false"/>
          <w:color w:val="000000"/>
          <w:sz w:val="28"/>
        </w:rPr>
        <w:t>
      1) национальном плане развития в части развития агломераций крупных городов и формирования новых центров экономической активности;</w:t>
      </w:r>
    </w:p>
    <w:bookmarkEnd w:id="351"/>
    <w:bookmarkStart w:name="z419" w:id="352"/>
    <w:p>
      <w:pPr>
        <w:spacing w:after="0"/>
        <w:ind w:left="0"/>
        <w:jc w:val="both"/>
      </w:pPr>
      <w:r>
        <w:rPr>
          <w:rFonts w:ascii="Times New Roman"/>
          <w:b w:val="false"/>
          <w:i w:val="false"/>
          <w:color w:val="000000"/>
          <w:sz w:val="28"/>
        </w:rPr>
        <w:t>
      2) Концепции регионального развития в части устранения критических разрывов в базовой инфраструктуре и качестве жизни;</w:t>
      </w:r>
    </w:p>
    <w:bookmarkEnd w:id="352"/>
    <w:bookmarkStart w:name="z420" w:id="353"/>
    <w:p>
      <w:pPr>
        <w:spacing w:after="0"/>
        <w:ind w:left="0"/>
        <w:jc w:val="both"/>
      </w:pPr>
      <w:r>
        <w:rPr>
          <w:rFonts w:ascii="Times New Roman"/>
          <w:b w:val="false"/>
          <w:i w:val="false"/>
          <w:color w:val="000000"/>
          <w:sz w:val="28"/>
        </w:rPr>
        <w:t>
      3) Концепции развития здравоохранения в части улучшения доступа к медицинской помощи во всех регионах;</w:t>
      </w:r>
    </w:p>
    <w:bookmarkEnd w:id="353"/>
    <w:bookmarkStart w:name="z421" w:id="354"/>
    <w:p>
      <w:pPr>
        <w:spacing w:after="0"/>
        <w:ind w:left="0"/>
        <w:jc w:val="both"/>
      </w:pPr>
      <w:r>
        <w:rPr>
          <w:rFonts w:ascii="Times New Roman"/>
          <w:b w:val="false"/>
          <w:i w:val="false"/>
          <w:color w:val="000000"/>
          <w:sz w:val="28"/>
        </w:rPr>
        <w:t>
      4) Концепции развития высшего образования и науки в части открытия филиалов зарубежных университетов в регионах;</w:t>
      </w:r>
    </w:p>
    <w:bookmarkEnd w:id="354"/>
    <w:bookmarkStart w:name="z422" w:id="355"/>
    <w:p>
      <w:pPr>
        <w:spacing w:after="0"/>
        <w:ind w:left="0"/>
        <w:jc w:val="both"/>
      </w:pPr>
      <w:r>
        <w:rPr>
          <w:rFonts w:ascii="Times New Roman"/>
          <w:b w:val="false"/>
          <w:i w:val="false"/>
          <w:color w:val="000000"/>
          <w:sz w:val="28"/>
        </w:rPr>
        <w:t>
      5) документах планирования городов Алматы и Астаны, а также их агломераций;</w:t>
      </w:r>
    </w:p>
    <w:bookmarkEnd w:id="355"/>
    <w:bookmarkStart w:name="z423" w:id="356"/>
    <w:p>
      <w:pPr>
        <w:spacing w:after="0"/>
        <w:ind w:left="0"/>
        <w:jc w:val="both"/>
      </w:pPr>
      <w:r>
        <w:rPr>
          <w:rFonts w:ascii="Times New Roman"/>
          <w:b w:val="false"/>
          <w:i w:val="false"/>
          <w:color w:val="000000"/>
          <w:sz w:val="28"/>
        </w:rPr>
        <w:t>
      6) дорожной карте по дальнейшим мерам переселения в трудодефицитные регионы с учетом потенциальных "точек роста" на 2025 - 2028 годы;</w:t>
      </w:r>
    </w:p>
    <w:bookmarkEnd w:id="356"/>
    <w:bookmarkStart w:name="z424" w:id="357"/>
    <w:p>
      <w:pPr>
        <w:spacing w:after="0"/>
        <w:ind w:left="0"/>
        <w:jc w:val="both"/>
      </w:pPr>
      <w:r>
        <w:rPr>
          <w:rFonts w:ascii="Times New Roman"/>
          <w:b w:val="false"/>
          <w:i w:val="false"/>
          <w:color w:val="000000"/>
          <w:sz w:val="28"/>
        </w:rPr>
        <w:t>
      7) дорожной карте по сбалансированному развитию города Алматы и Алматинской агломерации;</w:t>
      </w:r>
    </w:p>
    <w:bookmarkEnd w:id="357"/>
    <w:bookmarkStart w:name="z425" w:id="358"/>
    <w:p>
      <w:pPr>
        <w:spacing w:after="0"/>
        <w:ind w:left="0"/>
        <w:jc w:val="both"/>
      </w:pPr>
      <w:r>
        <w:rPr>
          <w:rFonts w:ascii="Times New Roman"/>
          <w:b w:val="false"/>
          <w:i w:val="false"/>
          <w:color w:val="000000"/>
          <w:sz w:val="28"/>
        </w:rPr>
        <w:t>
      8) инициативе в рамках развития города Алатау, имеющей наиболее конкурентные условия относительно двух крупных городов;</w:t>
      </w:r>
    </w:p>
    <w:bookmarkEnd w:id="358"/>
    <w:bookmarkStart w:name="z426" w:id="359"/>
    <w:p>
      <w:pPr>
        <w:spacing w:after="0"/>
        <w:ind w:left="0"/>
        <w:jc w:val="both"/>
      </w:pPr>
      <w:r>
        <w:rPr>
          <w:rFonts w:ascii="Times New Roman"/>
          <w:b w:val="false"/>
          <w:i w:val="false"/>
          <w:color w:val="000000"/>
          <w:sz w:val="28"/>
        </w:rPr>
        <w:t>
      9) национальной образовательной базе данных о выпускниках школ и обладателях грантов "Серпін";</w:t>
      </w:r>
    </w:p>
    <w:bookmarkEnd w:id="359"/>
    <w:bookmarkStart w:name="z427" w:id="360"/>
    <w:p>
      <w:pPr>
        <w:spacing w:after="0"/>
        <w:ind w:left="0"/>
        <w:jc w:val="both"/>
      </w:pPr>
      <w:r>
        <w:rPr>
          <w:rFonts w:ascii="Times New Roman"/>
          <w:b w:val="false"/>
          <w:i w:val="false"/>
          <w:color w:val="000000"/>
          <w:sz w:val="28"/>
        </w:rPr>
        <w:t>
      10)  программе "С дипломом в село";</w:t>
      </w:r>
    </w:p>
    <w:bookmarkEnd w:id="360"/>
    <w:bookmarkStart w:name="z428" w:id="361"/>
    <w:p>
      <w:pPr>
        <w:spacing w:after="0"/>
        <w:ind w:left="0"/>
        <w:jc w:val="both"/>
      </w:pPr>
      <w:r>
        <w:rPr>
          <w:rFonts w:ascii="Times New Roman"/>
          <w:b w:val="false"/>
          <w:i w:val="false"/>
          <w:color w:val="000000"/>
          <w:sz w:val="28"/>
        </w:rPr>
        <w:t xml:space="preserve">
      11) программе "Ауыл аманаты"; </w:t>
      </w:r>
    </w:p>
    <w:bookmarkEnd w:id="361"/>
    <w:bookmarkStart w:name="z429" w:id="362"/>
    <w:p>
      <w:pPr>
        <w:spacing w:after="0"/>
        <w:ind w:left="0"/>
        <w:jc w:val="both"/>
      </w:pPr>
      <w:r>
        <w:rPr>
          <w:rFonts w:ascii="Times New Roman"/>
          <w:b w:val="false"/>
          <w:i w:val="false"/>
          <w:color w:val="000000"/>
          <w:sz w:val="28"/>
        </w:rPr>
        <w:t>
      12) программе "Ауыл - Ел бесігі";</w:t>
      </w:r>
    </w:p>
    <w:bookmarkEnd w:id="362"/>
    <w:bookmarkStart w:name="z430" w:id="363"/>
    <w:p>
      <w:pPr>
        <w:spacing w:after="0"/>
        <w:ind w:left="0"/>
        <w:jc w:val="both"/>
      </w:pPr>
      <w:r>
        <w:rPr>
          <w:rFonts w:ascii="Times New Roman"/>
          <w:b w:val="false"/>
          <w:i w:val="false"/>
          <w:color w:val="000000"/>
          <w:sz w:val="28"/>
        </w:rPr>
        <w:t>
      13) программе "Модернизация сельского здравоохранения".</w:t>
      </w:r>
    </w:p>
    <w:bookmarkEnd w:id="363"/>
    <w:bookmarkStart w:name="z431" w:id="364"/>
    <w:p>
      <w:pPr>
        <w:spacing w:after="0"/>
        <w:ind w:left="0"/>
        <w:jc w:val="both"/>
      </w:pPr>
      <w:r>
        <w:rPr>
          <w:rFonts w:ascii="Times New Roman"/>
          <w:b w:val="false"/>
          <w:i w:val="false"/>
          <w:color w:val="000000"/>
          <w:sz w:val="28"/>
        </w:rPr>
        <w:t>
      В действующих стратегических документах уже заложено формирование альтернативных центров притяжения в регионах. Вместе с тем эффективное балансирование внутренней миграции требует реализации инициатив, выходящих за рамки собственно миграционной политики.</w:t>
      </w:r>
    </w:p>
    <w:bookmarkEnd w:id="364"/>
    <w:bookmarkStart w:name="z432" w:id="365"/>
    <w:p>
      <w:pPr>
        <w:spacing w:after="0"/>
        <w:ind w:left="0"/>
        <w:jc w:val="both"/>
      </w:pPr>
      <w:r>
        <w:rPr>
          <w:rFonts w:ascii="Times New Roman"/>
          <w:b w:val="false"/>
          <w:i w:val="false"/>
          <w:color w:val="000000"/>
          <w:sz w:val="28"/>
        </w:rPr>
        <w:t>
      Низкая плотность населения в большинстве регионов остается ограниченным для развития предпринимательства. В этой связи критически важны не только развитие инфраструктурной связанности, но и создание условий для межрегиональной мобильности предпринимательской активности. Совместно с региональными палатами предпринимателей "Атамекен" будут проработаны механизмы развития мобильного предпринимательства - открытие, ведение и масштабирование бизнеса вне места регистрации.</w:t>
      </w:r>
    </w:p>
    <w:bookmarkEnd w:id="365"/>
    <w:bookmarkStart w:name="z433" w:id="366"/>
    <w:p>
      <w:pPr>
        <w:spacing w:after="0"/>
        <w:ind w:left="0"/>
        <w:jc w:val="both"/>
      </w:pPr>
      <w:r>
        <w:rPr>
          <w:rFonts w:ascii="Times New Roman"/>
          <w:b w:val="false"/>
          <w:i w:val="false"/>
          <w:color w:val="000000"/>
          <w:sz w:val="28"/>
        </w:rPr>
        <w:t xml:space="preserve">
      Также отмечается неравномерная обеспеченность регионов базовой инфраструктурой. </w:t>
      </w:r>
    </w:p>
    <w:bookmarkEnd w:id="366"/>
    <w:bookmarkStart w:name="z434" w:id="367"/>
    <w:p>
      <w:pPr>
        <w:spacing w:after="0"/>
        <w:ind w:left="0"/>
        <w:jc w:val="both"/>
      </w:pPr>
      <w:r>
        <w:rPr>
          <w:rFonts w:ascii="Times New Roman"/>
          <w:b w:val="false"/>
          <w:i w:val="false"/>
          <w:color w:val="000000"/>
          <w:sz w:val="28"/>
        </w:rPr>
        <w:t>
      Решение проблемы поясов зон с низким уровнем качества городской среды требует сочетания градостроительных, инфраструктурных и социальных мер. Сдерживание стихийной застройки и формирование полноценной городской среды в пригородных зонах позволят предотвратить деградацию территорий и снизить социальные риски.</w:t>
      </w:r>
    </w:p>
    <w:bookmarkEnd w:id="367"/>
    <w:bookmarkStart w:name="z435" w:id="368"/>
    <w:p>
      <w:pPr>
        <w:spacing w:after="0"/>
        <w:ind w:left="0"/>
        <w:jc w:val="both"/>
      </w:pPr>
      <w:r>
        <w:rPr>
          <w:rFonts w:ascii="Times New Roman"/>
          <w:b w:val="false"/>
          <w:i w:val="false"/>
          <w:color w:val="000000"/>
          <w:sz w:val="28"/>
        </w:rPr>
        <w:t>
      С учетом международного опыта (Германия, Польша, Республика Корея) целесообразно развивать агломерационные структуры параллельно с устойчивым развитием пригородных и периферийных территорий. Для снижения миграционного давления на крупнейшие города предлагается формировать вдоль планировочных осей города-контрмагниты и города-спутники как дополнительные точки экономического роста.</w:t>
      </w:r>
    </w:p>
    <w:bookmarkEnd w:id="368"/>
    <w:bookmarkStart w:name="z436" w:id="369"/>
    <w:p>
      <w:pPr>
        <w:spacing w:after="0"/>
        <w:ind w:left="0"/>
        <w:jc w:val="both"/>
      </w:pPr>
      <w:r>
        <w:rPr>
          <w:rFonts w:ascii="Times New Roman"/>
          <w:b w:val="false"/>
          <w:i w:val="false"/>
          <w:color w:val="000000"/>
          <w:sz w:val="28"/>
        </w:rPr>
        <w:t>
      Для моно- и малых городов ключевыми направлениями являются: определение новых экономических специализаций, повышение мобильности трудовых ресурсов, развитие производственных цепочек, поддержка социальной и инженерной инфраструктуры. Одной из эффективных мер является создание перерабатывающих предприятий, ориентированных на местное сельскохозяйственное сырье. Для отдельных моногородов перспективным остается формирование транспортных и логистических узлов.</w:t>
      </w:r>
    </w:p>
    <w:bookmarkEnd w:id="369"/>
    <w:bookmarkStart w:name="z437" w:id="370"/>
    <w:p>
      <w:pPr>
        <w:spacing w:after="0"/>
        <w:ind w:left="0"/>
        <w:jc w:val="both"/>
      </w:pPr>
      <w:r>
        <w:rPr>
          <w:rFonts w:ascii="Times New Roman"/>
          <w:b w:val="false"/>
          <w:i w:val="false"/>
          <w:color w:val="000000"/>
          <w:sz w:val="28"/>
        </w:rPr>
        <w:t>
      Размещение в малых и средних городах социально значимых объектов позволит повысить уровень обслуживания населения, создать новые рабочие места и снизить уровень безработицы.</w:t>
      </w:r>
    </w:p>
    <w:bookmarkEnd w:id="370"/>
    <w:bookmarkStart w:name="z438" w:id="371"/>
    <w:p>
      <w:pPr>
        <w:spacing w:after="0"/>
        <w:ind w:left="0"/>
        <w:jc w:val="both"/>
      </w:pPr>
      <w:r>
        <w:rPr>
          <w:rFonts w:ascii="Times New Roman"/>
          <w:b w:val="false"/>
          <w:i w:val="false"/>
          <w:color w:val="000000"/>
          <w:sz w:val="28"/>
        </w:rPr>
        <w:t xml:space="preserve">
      Развитие сельского расселения должно быть направлено на расширение производственных, социальных и экологических функций сельских территорий. </w:t>
      </w:r>
    </w:p>
    <w:bookmarkEnd w:id="371"/>
    <w:bookmarkStart w:name="z439" w:id="372"/>
    <w:p>
      <w:pPr>
        <w:spacing w:after="0"/>
        <w:ind w:left="0"/>
        <w:jc w:val="both"/>
      </w:pPr>
      <w:r>
        <w:rPr>
          <w:rFonts w:ascii="Times New Roman"/>
          <w:b w:val="false"/>
          <w:i w:val="false"/>
          <w:color w:val="000000"/>
          <w:sz w:val="28"/>
        </w:rPr>
        <w:t>
      Важно придерживаться принципа "люди к инфраструктуре", обозначенного в Послании Президента Республики Казахстан от 1 сентября 2021 года, концентрируя поддержку на перспективных селах. Меры включают развитие сельского предпринимательства, улучшение социальной и инженерной инфраструктуры, строительство жилья, льготную ипотеку и повышение территориальной мобильности населения.</w:t>
      </w:r>
    </w:p>
    <w:bookmarkEnd w:id="372"/>
    <w:bookmarkStart w:name="z440" w:id="373"/>
    <w:p>
      <w:pPr>
        <w:spacing w:after="0"/>
        <w:ind w:left="0"/>
        <w:jc w:val="both"/>
      </w:pPr>
      <w:r>
        <w:rPr>
          <w:rFonts w:ascii="Times New Roman"/>
          <w:b w:val="false"/>
          <w:i w:val="false"/>
          <w:color w:val="000000"/>
          <w:sz w:val="28"/>
        </w:rPr>
        <w:t>
      Государством в части стимулирования сокращения убыли в сельских населенных пунктах и северных приграничных территориях будут продолжены развитие инфраструктуры и оказание мер государственной поддержки, предусмотренных в рамках Концепции регионального развития Республики Казахстан на 2025 - 2030 годы, утвержденной постановлением Правительства Республики Казахстан от 25 августа 2025 года № 679.</w:t>
      </w:r>
    </w:p>
    <w:bookmarkEnd w:id="373"/>
    <w:bookmarkStart w:name="z441" w:id="374"/>
    <w:p>
      <w:pPr>
        <w:spacing w:after="0"/>
        <w:ind w:left="0"/>
        <w:jc w:val="both"/>
      </w:pPr>
      <w:r>
        <w:rPr>
          <w:rFonts w:ascii="Times New Roman"/>
          <w:b w:val="false"/>
          <w:i w:val="false"/>
          <w:color w:val="000000"/>
          <w:sz w:val="28"/>
        </w:rPr>
        <w:t>
      В то же время необходимо рассмотреть возможность создания совместных экономических и логистических зон для поддержки малого и среднего бизнеса, развития трансграничной транспортной инфраструктуры.</w:t>
      </w:r>
    </w:p>
    <w:bookmarkEnd w:id="374"/>
    <w:bookmarkStart w:name="z442" w:id="375"/>
    <w:p>
      <w:pPr>
        <w:spacing w:after="0"/>
        <w:ind w:left="0"/>
        <w:jc w:val="both"/>
      </w:pPr>
      <w:r>
        <w:rPr>
          <w:rFonts w:ascii="Times New Roman"/>
          <w:b w:val="false"/>
          <w:i w:val="false"/>
          <w:color w:val="000000"/>
          <w:sz w:val="28"/>
        </w:rPr>
        <w:t>
      К примеру, на востоке - вдоль границы с Китаем целесообразны развитие экспортоориентированных производств и интеграция в трансграничные торговые коридоры, для севера создание специальных зон для пограничного контроля и таможенного ускорения грузоперевозок, совместные проекты по переработке зерна и животноводческой продукции, программы обмена между университетами приграничных районов.</w:t>
      </w:r>
    </w:p>
    <w:bookmarkEnd w:id="375"/>
    <w:bookmarkStart w:name="z443" w:id="376"/>
    <w:p>
      <w:pPr>
        <w:spacing w:after="0"/>
        <w:ind w:left="0"/>
        <w:jc w:val="both"/>
      </w:pPr>
      <w:r>
        <w:rPr>
          <w:rFonts w:ascii="Times New Roman"/>
          <w:b w:val="false"/>
          <w:i w:val="false"/>
          <w:color w:val="000000"/>
          <w:sz w:val="28"/>
        </w:rPr>
        <w:t xml:space="preserve">
      Для минимизации рисков, связанных с неуправляемым перемещением граждан внутри страны, необходимо формирование проактивной системы регулирования. </w:t>
      </w:r>
    </w:p>
    <w:bookmarkEnd w:id="376"/>
    <w:bookmarkStart w:name="z444" w:id="377"/>
    <w:p>
      <w:pPr>
        <w:spacing w:after="0"/>
        <w:ind w:left="0"/>
        <w:jc w:val="both"/>
      </w:pPr>
      <w:r>
        <w:rPr>
          <w:rFonts w:ascii="Times New Roman"/>
          <w:b w:val="false"/>
          <w:i w:val="false"/>
          <w:color w:val="000000"/>
          <w:sz w:val="28"/>
        </w:rPr>
        <w:t>
      Практика последних лет, включая массовый отток жителей Жанаозена в другие регионы из-за ограниченности рабочих мест, демонстрирует необходимость комплексной политики, основанной на раннем предотвращении кризисов, диверсификации экономики и повышении качества занятости.</w:t>
      </w:r>
    </w:p>
    <w:bookmarkEnd w:id="377"/>
    <w:bookmarkStart w:name="z445" w:id="378"/>
    <w:p>
      <w:pPr>
        <w:spacing w:after="0"/>
        <w:ind w:left="0"/>
        <w:jc w:val="both"/>
      </w:pPr>
      <w:r>
        <w:rPr>
          <w:rFonts w:ascii="Times New Roman"/>
          <w:b w:val="false"/>
          <w:i w:val="false"/>
          <w:color w:val="000000"/>
          <w:sz w:val="28"/>
        </w:rPr>
        <w:t>
      Для обеспечения доступа к качественным социальным услугам в регионах будут проработаны механизмы вахтового метода работы - регулярного выезда работников для краткосрочного предоставления услуг. Кроме того, целесообразно рассмотреть внедрение механизма территориальных надбавок и компенсаций, привязанных к степени удаленности населенных пунктов от городов Астаны и Алматы, а также областных центров.</w:t>
      </w:r>
    </w:p>
    <w:bookmarkEnd w:id="378"/>
    <w:bookmarkStart w:name="z446" w:id="379"/>
    <w:p>
      <w:pPr>
        <w:spacing w:after="0"/>
        <w:ind w:left="0"/>
        <w:jc w:val="both"/>
      </w:pPr>
      <w:r>
        <w:rPr>
          <w:rFonts w:ascii="Times New Roman"/>
          <w:b w:val="false"/>
          <w:i w:val="false"/>
          <w:color w:val="000000"/>
          <w:sz w:val="28"/>
        </w:rPr>
        <w:t>
      Северо-восточные и приграничные территории страны сталкиваются с устойчивыми демографическими и кадровыми вызовами - оттоком молодежи и дефицитом квалифицированных специалистов. В результате страдают не только экономический потенциал регионов, но и их социальная устойчивость и безопасность. Для преодоления этих тенденций будут проработаны долгосрочные механизмы закрепления человеческого капитала.</w:t>
      </w:r>
    </w:p>
    <w:bookmarkEnd w:id="379"/>
    <w:bookmarkStart w:name="z447" w:id="380"/>
    <w:p>
      <w:pPr>
        <w:spacing w:after="0"/>
        <w:ind w:left="0"/>
        <w:jc w:val="both"/>
      </w:pPr>
      <w:r>
        <w:rPr>
          <w:rFonts w:ascii="Times New Roman"/>
          <w:b w:val="false"/>
          <w:i w:val="false"/>
          <w:color w:val="000000"/>
          <w:sz w:val="28"/>
        </w:rPr>
        <w:t>
      Для использования потенциала образовательной миграции будет пересмотрена система распределения государственных грантов в пользу этих регионов. Целесообразно рассмотреть перенос некоторых организаций высшего и (или) послевузовского образования из крупнейших городов в северные регионы.</w:t>
      </w:r>
    </w:p>
    <w:bookmarkEnd w:id="380"/>
    <w:bookmarkStart w:name="z448" w:id="381"/>
    <w:p>
      <w:pPr>
        <w:spacing w:after="0"/>
        <w:ind w:left="0"/>
        <w:jc w:val="both"/>
      </w:pPr>
      <w:r>
        <w:rPr>
          <w:rFonts w:ascii="Times New Roman"/>
          <w:b w:val="false"/>
          <w:i w:val="false"/>
          <w:color w:val="000000"/>
          <w:sz w:val="28"/>
        </w:rPr>
        <w:t>
      Наблюдается растущая потребность регионов в квалифицированных специалистах в сфере высоких технологий, здравоохранения, образования, транспорта, логистики и сельского хозяйства. Расширение контингента участников программ переселения в этих направлениях позволит закрыть пробелы на рынке труда с применением направлений таких программ, как "С дипломом в село".</w:t>
      </w:r>
    </w:p>
    <w:bookmarkEnd w:id="381"/>
    <w:bookmarkStart w:name="z449" w:id="382"/>
    <w:p>
      <w:pPr>
        <w:spacing w:after="0"/>
        <w:ind w:left="0"/>
        <w:jc w:val="both"/>
      </w:pPr>
      <w:r>
        <w:rPr>
          <w:rFonts w:ascii="Times New Roman"/>
          <w:b w:val="false"/>
          <w:i w:val="false"/>
          <w:color w:val="000000"/>
          <w:sz w:val="28"/>
        </w:rPr>
        <w:t>
      Для стимулирования устойчивой миграции программа внутренней миграции будет пересмотрена в части введения обязательного софинансирования со стороны работодателей по опыту Российской Федерации.</w:t>
      </w:r>
    </w:p>
    <w:bookmarkEnd w:id="382"/>
    <w:bookmarkStart w:name="z450" w:id="383"/>
    <w:p>
      <w:pPr>
        <w:spacing w:after="0"/>
        <w:ind w:left="0"/>
        <w:jc w:val="both"/>
      </w:pPr>
      <w:r>
        <w:rPr>
          <w:rFonts w:ascii="Times New Roman"/>
          <w:b w:val="false"/>
          <w:i w:val="false"/>
          <w:color w:val="000000"/>
          <w:sz w:val="28"/>
        </w:rPr>
        <w:t>
      Учитывая выявленные факторы притока населения - от более высоких доходов до заметно лучшего доступа к услугам и инфраструктуре, - становится очевидно, что город Астана выступает не просто административным центром, но и ключевым магнитом социально-экономического развития. Рост запросов на качество городской среды, уже приближающееся к ожиданиям, характерным для развитых стран, усиливает давление на существующие механизмы управления.</w:t>
      </w:r>
    </w:p>
    <w:bookmarkEnd w:id="383"/>
    <w:bookmarkStart w:name="z451" w:id="384"/>
    <w:p>
      <w:pPr>
        <w:spacing w:after="0"/>
        <w:ind w:left="0"/>
        <w:jc w:val="both"/>
      </w:pPr>
      <w:r>
        <w:rPr>
          <w:rFonts w:ascii="Times New Roman"/>
          <w:b w:val="false"/>
          <w:i w:val="false"/>
          <w:color w:val="000000"/>
          <w:sz w:val="28"/>
        </w:rPr>
        <w:t xml:space="preserve">
      В этой связи местные исполнительные органы столицы должны иметь больше регуляторных инструментов. </w:t>
      </w:r>
    </w:p>
    <w:bookmarkEnd w:id="384"/>
    <w:bookmarkStart w:name="z452" w:id="385"/>
    <w:p>
      <w:pPr>
        <w:spacing w:after="0"/>
        <w:ind w:left="0"/>
        <w:jc w:val="both"/>
      </w:pPr>
      <w:r>
        <w:rPr>
          <w:rFonts w:ascii="Times New Roman"/>
          <w:b w:val="false"/>
          <w:i w:val="false"/>
          <w:color w:val="000000"/>
          <w:sz w:val="28"/>
        </w:rPr>
        <w:t>
      Предлагается рассмотреть возможность ужесточения регулирования и стандартов, а также фискальной политики для дополнительного финансирования новой инфраструктуры и общественных благ.</w:t>
      </w:r>
    </w:p>
    <w:bookmarkEnd w:id="385"/>
    <w:bookmarkStart w:name="z453" w:id="386"/>
    <w:p>
      <w:pPr>
        <w:spacing w:after="0"/>
        <w:ind w:left="0"/>
        <w:jc w:val="both"/>
      </w:pPr>
      <w:r>
        <w:rPr>
          <w:rFonts w:ascii="Times New Roman"/>
          <w:b w:val="false"/>
          <w:i w:val="false"/>
          <w:color w:val="000000"/>
          <w:sz w:val="28"/>
        </w:rPr>
        <w:t>
      В условиях дефицита бюджета и унитарного статуса страны действенным инструментом регионального развития остается повышение качества планирования рынка труда. На базе имеющихся ресурсов и инструментов Министерства труда и социальной защиты населения Республики Казахстан будет разработана цифровая система мониторинга региональных рынков труда (трудовая специализация городов и районов, перспективы развития, компании-примеры в разных отраслях для обмена опытом и т.д.). Подобный инструмент позволит горизонтально снизить издержки регионов на поиск информации и станет удобным путеводителем для разработки мер.</w:t>
      </w:r>
    </w:p>
    <w:bookmarkEnd w:id="386"/>
    <w:bookmarkStart w:name="z454" w:id="387"/>
    <w:p>
      <w:pPr>
        <w:spacing w:after="0"/>
        <w:ind w:left="0"/>
        <w:jc w:val="both"/>
      </w:pPr>
      <w:r>
        <w:rPr>
          <w:rFonts w:ascii="Times New Roman"/>
          <w:b w:val="false"/>
          <w:i w:val="false"/>
          <w:color w:val="000000"/>
          <w:sz w:val="28"/>
        </w:rPr>
        <w:t>
      Реализация предлагаемых мер позволит сформировать устойчивую, прозрачную и сбалансированную миграционную систему, в рамках которой:</w:t>
      </w:r>
    </w:p>
    <w:bookmarkEnd w:id="387"/>
    <w:bookmarkStart w:name="z455" w:id="388"/>
    <w:p>
      <w:pPr>
        <w:spacing w:after="0"/>
        <w:ind w:left="0"/>
        <w:jc w:val="both"/>
      </w:pPr>
      <w:r>
        <w:rPr>
          <w:rFonts w:ascii="Times New Roman"/>
          <w:b w:val="false"/>
          <w:i w:val="false"/>
          <w:color w:val="000000"/>
          <w:sz w:val="28"/>
        </w:rPr>
        <w:t>
      1) снижается масштаб нелегальной миграции;</w:t>
      </w:r>
    </w:p>
    <w:bookmarkEnd w:id="388"/>
    <w:bookmarkStart w:name="z456" w:id="389"/>
    <w:p>
      <w:pPr>
        <w:spacing w:after="0"/>
        <w:ind w:left="0"/>
        <w:jc w:val="both"/>
      </w:pPr>
      <w:r>
        <w:rPr>
          <w:rFonts w:ascii="Times New Roman"/>
          <w:b w:val="false"/>
          <w:i w:val="false"/>
          <w:color w:val="000000"/>
          <w:sz w:val="28"/>
        </w:rPr>
        <w:t>
      2) усиливаются безопасность и цифровой контроль;</w:t>
      </w:r>
    </w:p>
    <w:bookmarkEnd w:id="389"/>
    <w:bookmarkStart w:name="z457" w:id="390"/>
    <w:p>
      <w:pPr>
        <w:spacing w:after="0"/>
        <w:ind w:left="0"/>
        <w:jc w:val="both"/>
      </w:pPr>
      <w:r>
        <w:rPr>
          <w:rFonts w:ascii="Times New Roman"/>
          <w:b w:val="false"/>
          <w:i w:val="false"/>
          <w:color w:val="000000"/>
          <w:sz w:val="28"/>
        </w:rPr>
        <w:t>
      3) сокращаются социальные риски;</w:t>
      </w:r>
    </w:p>
    <w:bookmarkEnd w:id="390"/>
    <w:bookmarkStart w:name="z458" w:id="391"/>
    <w:p>
      <w:pPr>
        <w:spacing w:after="0"/>
        <w:ind w:left="0"/>
        <w:jc w:val="both"/>
      </w:pPr>
      <w:r>
        <w:rPr>
          <w:rFonts w:ascii="Times New Roman"/>
          <w:b w:val="false"/>
          <w:i w:val="false"/>
          <w:color w:val="000000"/>
          <w:sz w:val="28"/>
        </w:rPr>
        <w:t>
      4) растет качество человеческого капитала;</w:t>
      </w:r>
    </w:p>
    <w:bookmarkEnd w:id="391"/>
    <w:bookmarkStart w:name="z459" w:id="392"/>
    <w:p>
      <w:pPr>
        <w:spacing w:after="0"/>
        <w:ind w:left="0"/>
        <w:jc w:val="both"/>
      </w:pPr>
      <w:r>
        <w:rPr>
          <w:rFonts w:ascii="Times New Roman"/>
          <w:b w:val="false"/>
          <w:i w:val="false"/>
          <w:color w:val="000000"/>
          <w:sz w:val="28"/>
        </w:rPr>
        <w:t>
      5) уменьшается перегрузка мегаполисов;</w:t>
      </w:r>
    </w:p>
    <w:bookmarkEnd w:id="392"/>
    <w:bookmarkStart w:name="z460" w:id="393"/>
    <w:p>
      <w:pPr>
        <w:spacing w:after="0"/>
        <w:ind w:left="0"/>
        <w:jc w:val="both"/>
      </w:pPr>
      <w:r>
        <w:rPr>
          <w:rFonts w:ascii="Times New Roman"/>
          <w:b w:val="false"/>
          <w:i w:val="false"/>
          <w:color w:val="000000"/>
          <w:sz w:val="28"/>
        </w:rPr>
        <w:t>
      6) повышается привлекательность регионов для жизни и работы;</w:t>
      </w:r>
    </w:p>
    <w:bookmarkEnd w:id="393"/>
    <w:bookmarkStart w:name="z461" w:id="394"/>
    <w:p>
      <w:pPr>
        <w:spacing w:after="0"/>
        <w:ind w:left="0"/>
        <w:jc w:val="both"/>
      </w:pPr>
      <w:r>
        <w:rPr>
          <w:rFonts w:ascii="Times New Roman"/>
          <w:b w:val="false"/>
          <w:i w:val="false"/>
          <w:color w:val="000000"/>
          <w:sz w:val="28"/>
        </w:rPr>
        <w:t>
      7) внутренние и внешние миграционные процессы становятся управляемыми.</w:t>
      </w:r>
    </w:p>
    <w:bookmarkEnd w:id="394"/>
    <w:bookmarkStart w:name="z462" w:id="395"/>
    <w:p>
      <w:pPr>
        <w:spacing w:after="0"/>
        <w:ind w:left="0"/>
        <w:jc w:val="both"/>
      </w:pPr>
      <w:r>
        <w:rPr>
          <w:rFonts w:ascii="Times New Roman"/>
          <w:b w:val="false"/>
          <w:i w:val="false"/>
          <w:color w:val="000000"/>
          <w:sz w:val="28"/>
        </w:rPr>
        <w:t>
      Таким образом, реализация настоящей Концепции в среднесрочной перспективе (в течение ближайших пяти лет) позволит Республике Казахстан перейти к системной и прогнозируемой модели регулирования миграционных процессов.</w:t>
      </w:r>
    </w:p>
    <w:bookmarkEnd w:id="395"/>
    <w:p>
      <w:pPr>
        <w:spacing w:after="0"/>
        <w:ind w:left="0"/>
        <w:jc w:val="both"/>
      </w:pPr>
      <w:r>
        <w:rPr>
          <w:rFonts w:ascii="Times New Roman"/>
          <w:b/>
          <w:i w:val="false"/>
          <w:color w:val="000000"/>
          <w:sz w:val="28"/>
        </w:rPr>
        <w:t>Параграф 6. Усиление функциональной модели управления миграцией</w:t>
      </w:r>
    </w:p>
    <w:bookmarkStart w:name="z464" w:id="396"/>
    <w:p>
      <w:pPr>
        <w:spacing w:after="0"/>
        <w:ind w:left="0"/>
        <w:jc w:val="both"/>
      </w:pPr>
      <w:r>
        <w:rPr>
          <w:rFonts w:ascii="Times New Roman"/>
          <w:b w:val="false"/>
          <w:i w:val="false"/>
          <w:color w:val="000000"/>
          <w:sz w:val="28"/>
        </w:rPr>
        <w:t>
      Реализация настоящей Концепции будет осуществляться при сохранении действующей институциональной системы государственного управления миграцией и четкого разграничения полномочий между уполномоченными органами.</w:t>
      </w:r>
    </w:p>
    <w:bookmarkEnd w:id="396"/>
    <w:bookmarkStart w:name="z465" w:id="397"/>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 продолжает выполнять функции уполномоченного органа по вопросам миграционной политики, включая анализ трудовых миграционных потоков, формирование предложений по квотированию и критериям привлечения рабочей силы, координацию вопросов интеграции этнических мигрантов, а также подготовку аналитических и нормативных предложений по корректировке миграционной и социальной политики.</w:t>
      </w:r>
    </w:p>
    <w:bookmarkEnd w:id="397"/>
    <w:bookmarkStart w:name="z466" w:id="398"/>
    <w:p>
      <w:pPr>
        <w:spacing w:after="0"/>
        <w:ind w:left="0"/>
        <w:jc w:val="both"/>
      </w:pPr>
      <w:r>
        <w:rPr>
          <w:rFonts w:ascii="Times New Roman"/>
          <w:b w:val="false"/>
          <w:i w:val="false"/>
          <w:color w:val="000000"/>
          <w:sz w:val="28"/>
        </w:rPr>
        <w:t xml:space="preserve">
      Министерство внутренних дел Республики Казахстан сохраняет полномочия по выдаче виз, регистрации и контролю пребывания, работая в едином цифровом шлюзе с министерствами иностранных дел, труда и социальной защиты населения Республики Казахстан. </w:t>
      </w:r>
    </w:p>
    <w:bookmarkEnd w:id="398"/>
    <w:bookmarkStart w:name="z467" w:id="399"/>
    <w:p>
      <w:pPr>
        <w:spacing w:after="0"/>
        <w:ind w:left="0"/>
        <w:jc w:val="both"/>
      </w:pPr>
      <w:r>
        <w:rPr>
          <w:rFonts w:ascii="Times New Roman"/>
          <w:b w:val="false"/>
          <w:i w:val="false"/>
          <w:color w:val="000000"/>
          <w:sz w:val="28"/>
        </w:rPr>
        <w:t>
      Все визовые решения, оформленные Министерством иностранных дел Республики Казахстан, автоматически фиксируются в системе Министерства внутренних дел Республики Казахстан и поступают в общую базу данных, обеспечивая сквозной цикл "въезд - регистрация - пребывание - труд - выезд".</w:t>
      </w:r>
    </w:p>
    <w:bookmarkEnd w:id="399"/>
    <w:bookmarkStart w:name="z468" w:id="400"/>
    <w:p>
      <w:pPr>
        <w:spacing w:after="0"/>
        <w:ind w:left="0"/>
        <w:jc w:val="both"/>
      </w:pPr>
      <w:r>
        <w:rPr>
          <w:rFonts w:ascii="Times New Roman"/>
          <w:b w:val="false"/>
          <w:i w:val="false"/>
          <w:color w:val="000000"/>
          <w:sz w:val="28"/>
        </w:rPr>
        <w:t>
      Министерство иностранных дел Республики Казахстан по-прежнему отвечает за реализацию внешнего контура миграционной политики, включая оформление виз за рубежом, консульскую защиту граждан Республики Казахстан, заключение двусторонних соглашений в сфере трудовой миграции и международный обмен данными. Разграничение компетенций с Министерством внутренних дел Республики Казахстан сохраняется.</w:t>
      </w:r>
    </w:p>
    <w:bookmarkEnd w:id="400"/>
    <w:bookmarkStart w:name="z469" w:id="401"/>
    <w:p>
      <w:pPr>
        <w:spacing w:after="0"/>
        <w:ind w:left="0"/>
        <w:jc w:val="both"/>
      </w:pPr>
      <w:r>
        <w:rPr>
          <w:rFonts w:ascii="Times New Roman"/>
          <w:b w:val="false"/>
          <w:i w:val="false"/>
          <w:color w:val="000000"/>
          <w:sz w:val="28"/>
        </w:rPr>
        <w:t>
      Комитет национальной безопасности Республики Казахстан осуществляет функции обеспечения национальной безопасности в сфере миграции</w:t>
      </w:r>
    </w:p>
    <w:bookmarkEnd w:id="401"/>
    <w:bookmarkStart w:name="z470" w:id="402"/>
    <w:p>
      <w:pPr>
        <w:spacing w:after="0"/>
        <w:ind w:left="0"/>
        <w:jc w:val="both"/>
      </w:pPr>
      <w:r>
        <w:rPr>
          <w:rFonts w:ascii="Times New Roman"/>
          <w:b w:val="false"/>
          <w:i w:val="false"/>
          <w:color w:val="000000"/>
          <w:sz w:val="28"/>
        </w:rPr>
        <w:t>
      Ведомство интегрировано в межведомственный цифровой контур и имеет доступ к информации Министерства внутренних дел Республики Казахстан, Министерства труда и социальной защиты населения Республики Казахстан и Министерства иностранных дел Республики Казахстан, что позволяет осуществлять раннее предупреждение, профилирование угроз и координацию оперативно-розыскных мероприятий.</w:t>
      </w:r>
    </w:p>
    <w:bookmarkEnd w:id="402"/>
    <w:bookmarkStart w:name="z471" w:id="403"/>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продолжают выполнять операционные и адаптационные функции, включая содействие размещению, адаптации и трудоустройству мигрантов, участие в распределении квот и формирование обратной связи для корректировки государственной политики с учетом региональной специфики.</w:t>
      </w:r>
    </w:p>
    <w:bookmarkEnd w:id="403"/>
    <w:p>
      <w:pPr>
        <w:spacing w:after="0"/>
        <w:ind w:left="0"/>
        <w:jc w:val="both"/>
      </w:pPr>
      <w:r>
        <w:rPr>
          <w:rFonts w:ascii="Times New Roman"/>
          <w:b/>
          <w:i w:val="false"/>
          <w:color w:val="000000"/>
          <w:sz w:val="28"/>
        </w:rPr>
        <w:t>Параграф 7. Совершенствование системы цифрового учета миграционных потоков</w:t>
      </w:r>
    </w:p>
    <w:bookmarkStart w:name="z473" w:id="404"/>
    <w:p>
      <w:pPr>
        <w:spacing w:after="0"/>
        <w:ind w:left="0"/>
        <w:jc w:val="both"/>
      </w:pPr>
      <w:r>
        <w:rPr>
          <w:rFonts w:ascii="Times New Roman"/>
          <w:b w:val="false"/>
          <w:i w:val="false"/>
          <w:color w:val="000000"/>
          <w:sz w:val="28"/>
        </w:rPr>
        <w:t>
      Недостаточная интеграция данных ограничивает эффективность миграционной политики. На данный момент не выстроен сквозной и персонифицированный контроль за миграционными потоками из-за фрагментированности информационных систем, что ограничивает оперативный обмен данными. В этой связи в Послании Главы государства от 8 сентября 2025 года отмечена проблема отсутствия централизованного учета.</w:t>
      </w:r>
    </w:p>
    <w:bookmarkEnd w:id="404"/>
    <w:bookmarkStart w:name="z474" w:id="405"/>
    <w:p>
      <w:pPr>
        <w:spacing w:after="0"/>
        <w:ind w:left="0"/>
        <w:jc w:val="both"/>
      </w:pPr>
      <w:r>
        <w:rPr>
          <w:rFonts w:ascii="Times New Roman"/>
          <w:b w:val="false"/>
          <w:i w:val="false"/>
          <w:color w:val="000000"/>
          <w:sz w:val="28"/>
        </w:rPr>
        <w:t>
      В целях повышения управляемости и прозрачности миграционной политики при сохранении действующей институциональной структуры будет сформирован единый цифровой контур миграционного мониторинга, обеспечивающий интеграцию данных о въезде, целях пребывания, обучении, трудовой деятельности и социальных обязательствах иностранных граждан.</w:t>
      </w:r>
    </w:p>
    <w:bookmarkEnd w:id="405"/>
    <w:bookmarkStart w:name="z475" w:id="406"/>
    <w:p>
      <w:pPr>
        <w:spacing w:after="0"/>
        <w:ind w:left="0"/>
        <w:jc w:val="both"/>
      </w:pPr>
      <w:r>
        <w:rPr>
          <w:rFonts w:ascii="Times New Roman"/>
          <w:b w:val="false"/>
          <w:i w:val="false"/>
          <w:color w:val="000000"/>
          <w:sz w:val="28"/>
        </w:rPr>
        <w:t>
      Интеграция данных будет обеспечена за счет взаимодействия с:</w:t>
      </w:r>
    </w:p>
    <w:bookmarkEnd w:id="406"/>
    <w:bookmarkStart w:name="z476" w:id="407"/>
    <w:p>
      <w:pPr>
        <w:spacing w:after="0"/>
        <w:ind w:left="0"/>
        <w:jc w:val="both"/>
      </w:pPr>
      <w:r>
        <w:rPr>
          <w:rFonts w:ascii="Times New Roman"/>
          <w:b w:val="false"/>
          <w:i w:val="false"/>
          <w:color w:val="000000"/>
          <w:sz w:val="28"/>
        </w:rPr>
        <w:t>
      1) Министерством внутренних дел Республики Казахстан в части сведений о наличии разрешения на временное проживание по иностранным гражданам, осуществляющим трудовую деятельность;</w:t>
      </w:r>
    </w:p>
    <w:bookmarkEnd w:id="407"/>
    <w:bookmarkStart w:name="z477" w:id="408"/>
    <w:p>
      <w:pPr>
        <w:spacing w:after="0"/>
        <w:ind w:left="0"/>
        <w:jc w:val="both"/>
      </w:pPr>
      <w:r>
        <w:rPr>
          <w:rFonts w:ascii="Times New Roman"/>
          <w:b w:val="false"/>
          <w:i w:val="false"/>
          <w:color w:val="000000"/>
          <w:sz w:val="28"/>
        </w:rPr>
        <w:t>
      2) Комитетом национальной безопасности Республики Казахстан (ЕИС "Беркут") в части фактов въезда и выезда иностранных граждан, информации о целях пребывания;</w:t>
      </w:r>
    </w:p>
    <w:bookmarkEnd w:id="408"/>
    <w:bookmarkStart w:name="z478" w:id="409"/>
    <w:p>
      <w:pPr>
        <w:spacing w:after="0"/>
        <w:ind w:left="0"/>
        <w:jc w:val="both"/>
      </w:pPr>
      <w:r>
        <w:rPr>
          <w:rFonts w:ascii="Times New Roman"/>
          <w:b w:val="false"/>
          <w:i w:val="false"/>
          <w:color w:val="000000"/>
          <w:sz w:val="28"/>
        </w:rPr>
        <w:t>
      3) министерствами науки и высшего образования, туризма и спорта, культуры и информации, здравоохранения, просвещения Республики Казахстан, а также с Международным финансовым центром "Астана" и Astana Hub в части получения сведений по осуществляющим трудовую деятельность в курируемых сферах иностранным гражданам.</w:t>
      </w:r>
    </w:p>
    <w:bookmarkEnd w:id="409"/>
    <w:bookmarkStart w:name="z479" w:id="410"/>
    <w:p>
      <w:pPr>
        <w:spacing w:after="0"/>
        <w:ind w:left="0"/>
        <w:jc w:val="both"/>
      </w:pPr>
      <w:r>
        <w:rPr>
          <w:rFonts w:ascii="Times New Roman"/>
          <w:b w:val="false"/>
          <w:i w:val="false"/>
          <w:color w:val="000000"/>
          <w:sz w:val="28"/>
        </w:rPr>
        <w:t>
      Функционирование цифрового контура позволит обеспечить проведение ежегодного комплексного мониторинга миграционных процессов, включая динамику трудовой миграции, без дублирования функций государственных органов.</w:t>
      </w:r>
    </w:p>
    <w:bookmarkEnd w:id="410"/>
    <w:bookmarkStart w:name="z480" w:id="411"/>
    <w:p>
      <w:pPr>
        <w:spacing w:after="0"/>
        <w:ind w:left="0"/>
        <w:jc w:val="both"/>
      </w:pPr>
      <w:r>
        <w:rPr>
          <w:rFonts w:ascii="Times New Roman"/>
          <w:b w:val="false"/>
          <w:i w:val="false"/>
          <w:color w:val="000000"/>
          <w:sz w:val="28"/>
        </w:rPr>
        <w:t>
      В части внешней миграции граждан Республики Казахстан с учетом роста ее интенсивности в последние годы будут проработаны механизмы расширения охвата мониторингом в целях защиты прав выезжающих граждан, а также внедрения анкетирования при выезде. Дополнительно на платформе migration.enbek.kz предусматривается размещение информации о вакансиях за рубежом.</w:t>
      </w:r>
    </w:p>
    <w:bookmarkEnd w:id="411"/>
    <w:bookmarkStart w:name="z481" w:id="412"/>
    <w:p>
      <w:pPr>
        <w:spacing w:after="0"/>
        <w:ind w:left="0"/>
        <w:jc w:val="both"/>
      </w:pPr>
      <w:r>
        <w:rPr>
          <w:rFonts w:ascii="Times New Roman"/>
          <w:b w:val="false"/>
          <w:i w:val="false"/>
          <w:color w:val="000000"/>
          <w:sz w:val="28"/>
        </w:rPr>
        <w:t>
      Для мониторинга внутреннего добровольного переселения будет проведена интеграция экосистемы enbek.kz с данными информационной системой "Национальная образовательная база данных" (далее - ИС "НОБД") о выпускниках школ и обладателях грантов "Серпін" с мониторингом их трудоустройства по направлениям "С дипломом в село", "Ауыл аманаты", "Инновационный навигатор", "Ауыл - Ел бесігі", "Келешек мектептері", "Модернизация сельского здравоохранения", "Доступный интернет", а также обеспечено взаимодействие ответственных государственных органов (Министерство внутренних дел Республики Казахстан (ИС "Миграционная полиция"), Министерство сельского хозяйства Республики Казахстан, Министерство национальной экономики Республики Казахстан и Министерство труда и социальной защиты населения Республики Казахстан).</w:t>
      </w:r>
    </w:p>
    <w:bookmarkEnd w:id="412"/>
    <w:bookmarkStart w:name="z482" w:id="413"/>
    <w:p>
      <w:pPr>
        <w:spacing w:after="0"/>
        <w:ind w:left="0"/>
        <w:jc w:val="both"/>
      </w:pPr>
      <w:r>
        <w:rPr>
          <w:rFonts w:ascii="Times New Roman"/>
          <w:b w:val="false"/>
          <w:i w:val="false"/>
          <w:color w:val="000000"/>
          <w:sz w:val="28"/>
        </w:rPr>
        <w:t>
      Примечание:</w:t>
      </w:r>
    </w:p>
    <w:bookmarkEnd w:id="413"/>
    <w:bookmarkStart w:name="z483" w:id="414"/>
    <w:p>
      <w:pPr>
        <w:spacing w:after="0"/>
        <w:ind w:left="0"/>
        <w:jc w:val="both"/>
      </w:pPr>
      <w:r>
        <w:rPr>
          <w:rFonts w:ascii="Times New Roman"/>
          <w:b w:val="false"/>
          <w:i w:val="false"/>
          <w:color w:val="000000"/>
          <w:sz w:val="28"/>
        </w:rPr>
        <w:t>
      Мероприятия по реализации Концепции будут осуществлены в соответствии с Планом действий по реализации Концепции миграционной политики Республики Казахстан до 2030 года согласно приложению к настоящей Концепции.</w:t>
      </w:r>
    </w:p>
    <w:bookmarkEnd w:id="414"/>
    <w:bookmarkStart w:name="z484" w:id="415"/>
    <w:p>
      <w:pPr>
        <w:spacing w:after="0"/>
        <w:ind w:left="0"/>
        <w:jc w:val="both"/>
      </w:pPr>
      <w:r>
        <w:rPr>
          <w:rFonts w:ascii="Times New Roman"/>
          <w:b w:val="false"/>
          <w:i w:val="false"/>
          <w:color w:val="000000"/>
          <w:sz w:val="28"/>
        </w:rPr>
        <w:t>
      ____________________</w:t>
      </w:r>
    </w:p>
    <w:bookmarkEnd w:id="415"/>
    <w:p>
      <w:pPr>
        <w:spacing w:after="0"/>
        <w:ind w:left="0"/>
        <w:jc w:val="both"/>
      </w:pPr>
      <w:r>
        <w:rPr>
          <w:rFonts w:ascii="Times New Roman"/>
          <w:b/>
          <w:i w:val="false"/>
          <w:color w:val="000000"/>
          <w:sz w:val="28"/>
        </w:rPr>
        <w:t>Раздел 6. Целевые индикаторы и ожидаемые результаты</w:t>
      </w:r>
    </w:p>
    <w:bookmarkStart w:name="z486" w:id="416"/>
    <w:p>
      <w:pPr>
        <w:spacing w:after="0"/>
        <w:ind w:left="0"/>
        <w:jc w:val="left"/>
      </w:pPr>
      <w:r>
        <w:rPr>
          <w:rFonts w:ascii="Times New Roman"/>
          <w:b/>
          <w:i w:val="false"/>
          <w:color w:val="000000"/>
        </w:rPr>
        <w:t xml:space="preserve"> Целевые индикаторы до 2030 года</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нарушений законодательства в сфере миграции иностранными гражданами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 МИД, МТСЗН, МИИЦР, МТ, КНБ (по согласованию), акиматы областей, городов республиканского значения, столицы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беженцев, получивших меры государственной поддержки в соответствии с национальным законодательством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республиканского значения, столицы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квалифицированных кадров с высшим, техническим и профессиональным образованием от общего числа прибывших лиц (старше 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МНВО, МП, МВД, акиматы областей, городов республиканского значения и столицы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иностранной рабочей силы, в т.ч. трудовых мигрантов, по разрешениям, выдаваемым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рабочей силе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республиканского значения и столицы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системы защиты трудовых прав казахстанцев, работающих за рубежом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республиканского значения, столицы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соглашений (меморандумов) по защите трудовых прав казахстанцев, работающих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межрегиональной миграции в регионах, определенных Правительством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республиканского значения и столицы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участников добровольного переселения из числа лиц трудоспособного возраста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республиканского значения и столицы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уровня приживаемости қандасов и переселенцев на новом месте жительства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акиматы областей, городов республиканского значения, столицы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7"/>
          <w:p>
            <w:pPr>
              <w:spacing w:after="20"/>
              <w:ind w:left="20"/>
              <w:jc w:val="both"/>
            </w:pPr>
            <w:r>
              <w:rPr>
                <w:rFonts w:ascii="Times New Roman"/>
                <w:b w:val="false"/>
                <w:i w:val="false"/>
                <w:color w:val="000000"/>
                <w:sz w:val="20"/>
              </w:rPr>
              <w:t>
Уровень занятости трудоспособных қандасов и переселенцев, в том числе с развитием предпринимательской инициативы</w:t>
            </w:r>
          </w:p>
          <w:bookmarkEnd w:id="417"/>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8"/>
          <w:p>
            <w:pPr>
              <w:spacing w:after="20"/>
              <w:ind w:left="20"/>
              <w:jc w:val="both"/>
            </w:pPr>
            <w:r>
              <w:rPr>
                <w:rFonts w:ascii="Times New Roman"/>
                <w:b w:val="false"/>
                <w:i w:val="false"/>
                <w:color w:val="000000"/>
                <w:sz w:val="20"/>
              </w:rPr>
              <w:t>
МТСЗН, акиматы областей, городов республиканского значения, столицы,</w:t>
            </w:r>
          </w:p>
          <w:bookmarkEnd w:id="418"/>
          <w:p>
            <w:pPr>
              <w:spacing w:after="20"/>
              <w:ind w:left="20"/>
              <w:jc w:val="both"/>
            </w:pPr>
            <w:r>
              <w:rPr>
                <w:rFonts w:ascii="Times New Roman"/>
                <w:b w:val="false"/>
                <w:i w:val="false"/>
                <w:color w:val="000000"/>
                <w:sz w:val="20"/>
              </w:rPr>
              <w:t>
НАО "Отандастар"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лиц, получивших карту "Ата жолы"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республиканского значения, столицы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интеграционными и адаптационными услугами кандасов и членов их семей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республиканского значения, столицы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внешней миграции,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республиканского значения и столицы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системой электронного мониторинга трудовых мигрантов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МИИЦР, МФЦА, МЗ, МНВО, МП, КНБ (по согласованию), акиматы областей, городов республиканского значения и столицы</w:t>
            </w:r>
          </w:p>
        </w:tc>
      </w:tr>
    </w:tbl>
    <w:bookmarkStart w:name="z489" w:id="419"/>
    <w:p>
      <w:pPr>
        <w:spacing w:after="0"/>
        <w:ind w:left="0"/>
        <w:jc w:val="both"/>
      </w:pPr>
      <w:r>
        <w:rPr>
          <w:rFonts w:ascii="Times New Roman"/>
          <w:b w:val="false"/>
          <w:i w:val="false"/>
          <w:color w:val="000000"/>
          <w:sz w:val="28"/>
        </w:rPr>
        <w:t>
      __________________________________________________________</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Концепции</w:t>
            </w:r>
            <w:r>
              <w:br/>
            </w:r>
            <w:r>
              <w:rPr>
                <w:rFonts w:ascii="Times New Roman"/>
                <w:b w:val="false"/>
                <w:i w:val="false"/>
                <w:color w:val="000000"/>
                <w:sz w:val="20"/>
              </w:rPr>
              <w:t>миграционной политики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до 2030 года</w:t>
            </w:r>
          </w:p>
        </w:tc>
      </w:tr>
    </w:tbl>
    <w:bookmarkStart w:name="z491" w:id="420"/>
    <w:p>
      <w:pPr>
        <w:spacing w:after="0"/>
        <w:ind w:left="0"/>
        <w:jc w:val="left"/>
      </w:pPr>
      <w:r>
        <w:rPr>
          <w:rFonts w:ascii="Times New Roman"/>
          <w:b/>
          <w:i w:val="false"/>
          <w:color w:val="000000"/>
        </w:rPr>
        <w:t xml:space="preserve"> План действий по реализации Концепции миграционной политики Республики Казахстан до 2030 года</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 Усиление систем администрирования и ужесточение институциональной среды управления миграцией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w:t>
            </w:r>
            <w:r>
              <w:rPr>
                <w:rFonts w:ascii="Times New Roman"/>
                <w:b w:val="false"/>
                <w:i w:val="false"/>
                <w:color w:val="000000"/>
                <w:sz w:val="20"/>
              </w:rPr>
              <w:t xml:space="preserve"> </w:t>
            </w:r>
            <w:r>
              <w:rPr>
                <w:rFonts w:ascii="Times New Roman"/>
                <w:b/>
                <w:i w:val="false"/>
                <w:color w:val="000000"/>
                <w:sz w:val="20"/>
              </w:rPr>
              <w:t xml:space="preserve">Уровень нарушений законодательства в сфере миграции иностранными гражданами: 2026 год </w:t>
            </w:r>
            <w:r>
              <w:rPr>
                <w:rFonts w:ascii="Times New Roman"/>
                <w:b/>
                <w:i w:val="false"/>
                <w:color w:val="000000"/>
                <w:sz w:val="20"/>
              </w:rPr>
              <w:t>-</w:t>
            </w:r>
            <w:r>
              <w:rPr>
                <w:rFonts w:ascii="Times New Roman"/>
                <w:b/>
                <w:i w:val="false"/>
                <w:color w:val="000000"/>
                <w:sz w:val="20"/>
              </w:rPr>
              <w:t xml:space="preserve"> 1</w:t>
            </w:r>
            <w:r>
              <w:rPr>
                <w:rFonts w:ascii="Times New Roman"/>
                <w:b w:val="false"/>
                <w:i w:val="false"/>
                <w:color w:val="000000"/>
                <w:sz w:val="20"/>
              </w:rPr>
              <w:t xml:space="preserve"> </w:t>
            </w:r>
            <w:r>
              <w:rPr>
                <w:rFonts w:ascii="Times New Roman"/>
                <w:b/>
                <w:i w:val="false"/>
                <w:color w:val="000000"/>
                <w:sz w:val="20"/>
              </w:rPr>
              <w:t xml:space="preserve">%; 2027 год </w:t>
            </w:r>
            <w:r>
              <w:rPr>
                <w:rFonts w:ascii="Times New Roman"/>
                <w:b/>
                <w:i w:val="false"/>
                <w:color w:val="000000"/>
                <w:sz w:val="20"/>
              </w:rPr>
              <w:t>-</w:t>
            </w:r>
            <w:r>
              <w:rPr>
                <w:rFonts w:ascii="Times New Roman"/>
                <w:b/>
                <w:i w:val="false"/>
                <w:color w:val="000000"/>
                <w:sz w:val="20"/>
              </w:rPr>
              <w:t xml:space="preserve"> 1</w:t>
            </w:r>
            <w:r>
              <w:rPr>
                <w:rFonts w:ascii="Times New Roman"/>
                <w:b w:val="false"/>
                <w:i w:val="false"/>
                <w:color w:val="000000"/>
                <w:sz w:val="20"/>
              </w:rPr>
              <w:t xml:space="preserve"> </w:t>
            </w:r>
            <w:r>
              <w:rPr>
                <w:rFonts w:ascii="Times New Roman"/>
                <w:b/>
                <w:i w:val="false"/>
                <w:color w:val="000000"/>
                <w:sz w:val="20"/>
              </w:rPr>
              <w:t xml:space="preserve">%, 2028 год </w:t>
            </w:r>
            <w:r>
              <w:rPr>
                <w:rFonts w:ascii="Times New Roman"/>
                <w:b/>
                <w:i w:val="false"/>
                <w:color w:val="000000"/>
                <w:sz w:val="20"/>
              </w:rPr>
              <w:t>-</w:t>
            </w:r>
            <w:r>
              <w:rPr>
                <w:rFonts w:ascii="Times New Roman"/>
                <w:b/>
                <w:i w:val="false"/>
                <w:color w:val="000000"/>
                <w:sz w:val="20"/>
              </w:rPr>
              <w:t xml:space="preserve"> 1</w:t>
            </w:r>
            <w:r>
              <w:rPr>
                <w:rFonts w:ascii="Times New Roman"/>
                <w:b w:val="false"/>
                <w:i w:val="false"/>
                <w:color w:val="000000"/>
                <w:sz w:val="20"/>
              </w:rPr>
              <w:t xml:space="preserve"> </w:t>
            </w:r>
            <w:r>
              <w:rPr>
                <w:rFonts w:ascii="Times New Roman"/>
                <w:b/>
                <w:i w:val="false"/>
                <w:color w:val="000000"/>
                <w:sz w:val="20"/>
              </w:rPr>
              <w:t xml:space="preserve">%, 2029 год </w:t>
            </w:r>
            <w:r>
              <w:rPr>
                <w:rFonts w:ascii="Times New Roman"/>
                <w:b/>
                <w:i w:val="false"/>
                <w:color w:val="000000"/>
                <w:sz w:val="20"/>
              </w:rPr>
              <w:t>-</w:t>
            </w:r>
            <w:r>
              <w:rPr>
                <w:rFonts w:ascii="Times New Roman"/>
                <w:b/>
                <w:i w:val="false"/>
                <w:color w:val="000000"/>
                <w:sz w:val="20"/>
              </w:rPr>
              <w:t xml:space="preserve"> 1</w:t>
            </w:r>
            <w:r>
              <w:rPr>
                <w:rFonts w:ascii="Times New Roman"/>
                <w:b w:val="false"/>
                <w:i w:val="false"/>
                <w:color w:val="000000"/>
                <w:sz w:val="20"/>
              </w:rPr>
              <w:t xml:space="preserve"> </w:t>
            </w:r>
            <w:r>
              <w:rPr>
                <w:rFonts w:ascii="Times New Roman"/>
                <w:b/>
                <w:i w:val="false"/>
                <w:color w:val="000000"/>
                <w:sz w:val="20"/>
              </w:rPr>
              <w:t xml:space="preserve">%; 2030 год </w:t>
            </w:r>
            <w:r>
              <w:rPr>
                <w:rFonts w:ascii="Times New Roman"/>
                <w:b/>
                <w:i w:val="false"/>
                <w:color w:val="000000"/>
                <w:sz w:val="20"/>
              </w:rPr>
              <w:t>-</w:t>
            </w:r>
            <w:r>
              <w:rPr>
                <w:rFonts w:ascii="Times New Roman"/>
                <w:b/>
                <w:i w:val="false"/>
                <w:color w:val="000000"/>
                <w:sz w:val="20"/>
              </w:rPr>
              <w:t xml:space="preserve"> 1</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комплекса мер по усилению противодействия нелегальной миграции путем применения административных мер в отношении лиц, привлекающих нелегальную рабочую силу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реализация Дорожной карты по обеспечению правопорядка в Астанинской агломерации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 ГП (по согласованию), акиматы города Астаны и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приказ исполняющего обязанности Министра внутренних дел Республики Казахстан от 9 сентября 2024 года № 677 "Об утверждении Правил регистрации населения" в части дальнейшего совершенствования процедур регистрации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усилению административной ответственности за нарушение миграционного законодательства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некоторые законодательные акты Республики Казахстан по вопросам совершенствования миграционного законодательства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МНЭ, МИД, МСХ, МЮ, МНВО, МП, КНБ (по согласованию), МФ, НПП "Атамекен" (по согласованию), акиматы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постановление Правительства Республики Казахстан от 6 апреля 2017 года № 17 "Об утверждении Правил выдворения за пределы Республики Казахстан иностранца или лица без гражданства в принудительном порядке, а также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 для приведения в соответствие принятых законодательных инициатив по депортации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прямой интеграции информационных систем "Миграционная полиция" с единым реестром административных правонарушений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 МИИЦР, ГП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о целесообразности возврата уголовной ответственности за невыполнение иностранцами решения суда о выдворении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 МИИЦР, МЮ, акиматы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нормативов регистрации по месту постоянного и временного проживания (нормы площади на одного гражданина) по аналогии с действующей системой в городах Алматы и Шымкенте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 акиматы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межведомственного цифрового взаимодействия цифровых платформ и банков второго уровня с информационными системами органов внутренних дел для проведения проверки правового статуса иностранных граждан при предоставлении услуг платформенной занятости и банковского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 МИИЦР, ГП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автоматического учета сведений о правовом статусе иммигрантов для применения дифференцированных страховых тарифов при их трудоустройстве на работу, связанных с управлением производственными и инфраструктурными объектами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 ГП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подходов к развитию взаимодействия с уполномоченными органами соседних стран в сфере пресечения каналов незаконной миграции, проведения совместных оперативно-розыскных и профилактических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 МИИЦР, КНБ (по согласованию), акиматы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предложения по проведению предварительного обсуждения инициатив, касающихся вопросов упрощения визово-миграционного режима, внедрения новых продуктов для иностранцев, присоединения к международным стандартам на площадке вновь созданного Координационного совета по вопросам безопасности в сфере миграции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 по мере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МТСЗН, МИИЦР, МНВО, МЗ, МПС, КНБ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деятельности участковых органов внутренних дел по учету на местах, а также мониторингу прибывающих и работающих мигрантов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Укрепление инфраструктуры безопасности и готовность к вынужденным перемещениям во внешнем контуре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2. Доля беженцев, получивших меры государственной поддержки в соответствии с национальным законодательством: </w:t>
            </w:r>
            <w:r>
              <w:rPr>
                <w:rFonts w:ascii="Times New Roman"/>
                <w:b w:val="false"/>
                <w:i w:val="false"/>
                <w:color w:val="000000"/>
                <w:sz w:val="20"/>
              </w:rPr>
              <w:t>2026 год - 95 %, 2027 год -100 %, 2028 год - 100 %, 2029 год - 100 %, 2030 год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многострановым представительством Управления Верховного комиссара ООН по делам беженцев в городе Алматы по вопросам, представляющим взаимный интерес в соответствии с национальным законодательством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Координационный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МВД, УВКБ ООН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предложений по расселению для лиц (беженцев), ищущих убежище, в северные и восточные регионы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Координационный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укрепления и развития пограничной и приграничной инфраструктуры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МФ, МНЭ, КНБ (по согласованию), МВД, МИД, МИИЦР, МТСЗН, МЗ, акиматы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мобильных и оптико-электронных систем наблюдения, беспилотных воздушных судов, прожекторных и радиолокационных станций, сигнализационных комплексов, а также системы видеонаблюдения и автоматизированного контроля перемещения граждан, транспортных средств и грузов через пункты пропуска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2025 - 2030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МПС, МЧС, МВД, МТ, КНБ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степени готовности профильных систем и инфраструктуры к возможным геополитическим и миграционным вызовам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МЧС, МВД, МНЭ, МПС, КНБ (по согласованию), ГП (по согласованию), акиматы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институциональных механизмов предотвращения нарушений визового режима (совместный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МИД и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МТСЗН, КНБ (по согласованию), акиматы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пересмотру безвизовых соглашений с низкой отдачей или высоким риском 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Координационный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МНЭ, МТСЗН, КНБ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социальных реабилитационных центров в Акмолинской, Актюбинской, Павлодарской областях, области Жетісу и городах Алматы, Астане и Шымкенте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Акмолинской, Актюбинской, Павлодарской областей, области Жетісу и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единого стандарта адаптационных курсов для иммигрантов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МИИЦР, МЗ, МП, МСХ, МКИ, МТС,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3. Качественный переход во внешней миграции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3. Доля квалифицированных кадров с высшим, техническим и профессиональным образованием от общего числа прибывших лиц (старше 15 лет): </w:t>
            </w:r>
            <w:r>
              <w:rPr>
                <w:rFonts w:ascii="Times New Roman"/>
                <w:b w:val="false"/>
                <w:i w:val="false"/>
                <w:color w:val="000000"/>
                <w:sz w:val="20"/>
              </w:rPr>
              <w:t>2026 год - 70,0 %, 2027 год - 73,5 %, 2028 год - 75,0 %, 2029 год - 77,5 %, 2030 год - 78,5 %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проведению анкетирования, скоринга и собеседования по прибывающим иностранным гражданам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АПр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МНЭ, МФ, МСХ, МИИЦР, КНБ (по согласованию),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цифровых решений о допуске мигрантов к миграционным процедурам на платформе migration.enbek.kz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1"/>
          <w:p>
            <w:pPr>
              <w:spacing w:after="20"/>
              <w:ind w:left="20"/>
              <w:jc w:val="both"/>
            </w:pPr>
            <w:r>
              <w:rPr>
                <w:rFonts w:ascii="Times New Roman"/>
                <w:b w:val="false"/>
                <w:i w:val="false"/>
                <w:color w:val="000000"/>
                <w:sz w:val="20"/>
              </w:rPr>
              <w:t>
протокол демонстрации ИС/акт тестирования</w:t>
            </w:r>
          </w:p>
          <w:bookmarkEnd w:id="421"/>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МИИЦР, МП, МКИ, МТС, КНБ (по согласованию),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2"/>
          <w:p>
            <w:pPr>
              <w:spacing w:after="20"/>
              <w:ind w:left="20"/>
              <w:jc w:val="both"/>
            </w:pPr>
            <w:r>
              <w:rPr>
                <w:rFonts w:ascii="Times New Roman"/>
                <w:b w:val="false"/>
                <w:i w:val="false"/>
                <w:color w:val="000000"/>
                <w:sz w:val="20"/>
              </w:rPr>
              <w:t>
Организация выездных профориентационных и приемных комиссий от учебных заведений в страны Центральной Азии, в том числе в онлайн-режиме</w:t>
            </w:r>
          </w:p>
          <w:bookmarkEnd w:id="422"/>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3"/>
          <w:p>
            <w:pPr>
              <w:spacing w:after="20"/>
              <w:ind w:left="20"/>
              <w:jc w:val="both"/>
            </w:pPr>
            <w:r>
              <w:rPr>
                <w:rFonts w:ascii="Times New Roman"/>
                <w:b w:val="false"/>
                <w:i w:val="false"/>
                <w:color w:val="000000"/>
                <w:sz w:val="20"/>
              </w:rPr>
              <w:t>
информация в АПр</w:t>
            </w:r>
          </w:p>
          <w:bookmarkEnd w:id="423"/>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проекта привлечения мастеров в сфере искусства, спорта, литературы, которым будут предоставлены условия для открытия авторских школ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форумы/совещание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4"/>
          <w:p>
            <w:pPr>
              <w:spacing w:after="20"/>
              <w:ind w:left="20"/>
              <w:jc w:val="both"/>
            </w:pPr>
            <w:r>
              <w:rPr>
                <w:rFonts w:ascii="Times New Roman"/>
                <w:b w:val="false"/>
                <w:i w:val="false"/>
                <w:color w:val="000000"/>
                <w:sz w:val="20"/>
              </w:rPr>
              <w:t>
II квартал,</w:t>
            </w:r>
          </w:p>
          <w:bookmarkEnd w:id="424"/>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МКИ, МП, акиматы областей, городов республиканского значения и столицы, НПП "Атамекен"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дальнейших действий по расширению государственного финансирования неправительственных организаций и возможность использования бюджета институтов развития, занимающихся привлечением инвестиций, развитием туризма и т.д., для поддержки площадок сбора и координации казахстанцев в зарубежных странах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МТСЗН, МВД, МИИЦР, МП, МКИ, МТС,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комплексной дорожной карты по созданию и управлению устойчивым коммуникационным каналом для поддержки связи с казахстанцами за рубежом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МТСЗН, МВД, МИИЦР, МП, МКИ, МТС,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обязательной передачи данных об иностранных студентах и выпускниках в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демонстрации информационных систем/акт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МНВО, МП, МВД, КНБ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4. Реформирование трудовой миграции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4. Доля иностранной рабочей силы, в том числе трудовых мигрантов:</w:t>
            </w:r>
            <w:r>
              <w:rPr>
                <w:rFonts w:ascii="Times New Roman"/>
                <w:b w:val="false"/>
                <w:i w:val="false"/>
                <w:color w:val="000000"/>
                <w:sz w:val="20"/>
              </w:rPr>
              <w:t xml:space="preserve"> 2026 год - 3,15 %, 2027 год - 3,10 %, 2028 год - 3,0 %, 2029 год - 2,9 %, 2030 год - 3,0 %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наставничества казахстанских работников и требования к работодателям, привлекающим иностранную рабочую силу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МТСЗН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полугодие, не позднее 25 числа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единой квоты на привлечение иностранной рабочей силы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востребованных профессий для осуществления трудовой деятельности иностранными работниками с учетом потребности национальной экономики и приоритетных отраслей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МИИЦР, МЗ, МП, МСХ, МКИ, МТС,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привлечению высококвалифицированных иностранных специалистов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МИИЦР, МЗ, МП, МСХ, МКИ, МТС,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квоты на привлечение иностранной рабочей силы по регионам и видам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МИИЦР, МЗ, МП, МСХ, МКИ, МТС,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действующих ставок налоговых сборов на привлечение иностранной рабочей силы (постановление Правительства Республики Казахстан от 3 октября 2025 года </w:t>
            </w:r>
          </w:p>
          <w:p>
            <w:pPr>
              <w:spacing w:after="20"/>
              <w:ind w:left="20"/>
              <w:jc w:val="both"/>
            </w:pPr>
            <w:r>
              <w:rPr>
                <w:rFonts w:ascii="Times New Roman"/>
                <w:b w:val="false"/>
                <w:i w:val="false"/>
                <w:color w:val="000000"/>
                <w:sz w:val="20"/>
              </w:rPr>
              <w:t>№ 819 "Об установлении ставок сбора за выдачу или продление разрешения на привлечение иностранной рабочей силы в Республику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МНЭ, МИИЦР, МЗ, МП, МСХ, МКИ, МТС,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предложений по освобождению в квотировании и получении разрешений на привлечение иностранной рабочей силы, привлекаемой в рамках соглашений об инвестициях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о целесообразности введения дополнительных сборов за трансграничные денежные переводы, осуществляемые иностранными гражданами, работающими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НБ (по согласованию), МТСЗН, МНЭ, МФ, МВД, МИИЦР, МП, МКИ, МТС,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Дальнейшее совершенствование процедур регулирования привлечения иностранной рабочей силы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МФ, МВД, НПП "Атамекен" (по согласованию),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5. Охват системы защиты трудовых прав казахстанцев, работающих за рубежом: </w:t>
            </w:r>
            <w:r>
              <w:rPr>
                <w:rFonts w:ascii="Times New Roman"/>
                <w:b w:val="false"/>
                <w:i w:val="false"/>
                <w:color w:val="000000"/>
                <w:sz w:val="20"/>
              </w:rPr>
              <w:t>2026 год - 90 %, 2027 год - 100 %, 2028 год - 100 %, 2029 год - 100 %, 2030 - 100 %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цифровой платформы мониторинга граждан, выезжающих за рубеж с целью трудоустройства, а также размещения вакансий за рубежом и ведения их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демонстрации ИС/акт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МИИЦР, МИД, МП, МКИ, МТС, КНБ (по согласованию),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6. Подписание Соглашения (меморандумов) по защите трудовых прав казахстанцев, работающих за рубежом:</w:t>
            </w:r>
            <w:r>
              <w:rPr>
                <w:rFonts w:ascii="Times New Roman"/>
                <w:b w:val="false"/>
                <w:i w:val="false"/>
                <w:color w:val="000000"/>
                <w:sz w:val="20"/>
              </w:rPr>
              <w:t xml:space="preserve"> 2026 год - 2, 2027 год - 2, 2028 год - 2, 2029 год - 2, 2030 год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о ратификации Конвенции Международной организации труда о частных агентствах занятости (Женева, 19 июня 1997 года №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МИИЦР, МФ, МНВО, МП, МЗ, МЮ,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меморандума между Республикой Казахстан и Республикой Корея по присоединению к системе трудоустройства граждан Employment Permit System (EPS)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двусторонних соглашений (меморандумов) об обеспечении трудовых и социальных прав трудовых мигрантов со странами, привлекающими значительное число казахстанских граждан (Чехия, Финляндия, Норвегия, Польша, Швеция, Италия, Словакия, Румыния и Япония)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международного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международного сотрудничества по заключению международных соглашений о реадмиссии лиц с незаконным пребыванием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соглашений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5. Сбалансированная внутренняя миграция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7. Сальдо межрегиональной миграции в регионах, определенных Правительством Республики Казахстан: </w:t>
            </w:r>
            <w:r>
              <w:rPr>
                <w:rFonts w:ascii="Times New Roman"/>
                <w:b w:val="false"/>
                <w:i w:val="false"/>
                <w:color w:val="000000"/>
                <w:sz w:val="20"/>
              </w:rPr>
              <w:t>2026 год - минус 30000 человек, 2027 год - минус 29000 человек, 2028 год - минус 28000 человек, 2029 год - минус 27000 человек, 2030 год - минус 26000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межрегиональных меморандумов между регионами выбытия и приема, включающих вопросы обмена трудовыми ресурсами, содействия в переселении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дорожной карты по сбалансированному развитию города Алматы и Алматинской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5"/>
          <w:p>
            <w:pPr>
              <w:spacing w:after="20"/>
              <w:ind w:left="20"/>
              <w:jc w:val="both"/>
            </w:pPr>
            <w:r>
              <w:rPr>
                <w:rFonts w:ascii="Times New Roman"/>
                <w:b w:val="false"/>
                <w:i w:val="false"/>
                <w:color w:val="000000"/>
                <w:sz w:val="20"/>
              </w:rPr>
              <w:t>
отчетная информация в АПр</w:t>
            </w:r>
          </w:p>
          <w:bookmarkEnd w:id="425"/>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МВД, акиматы города Алматы и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Дорожной карты по дальнейшим мерам переселения в трудодефицитные регионы с учетом потенциальных "точек роста" на 2025-2028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МПС, МНВО, МП,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8. Увеличение количества участников добровольного переселения из числа лиц трудоспособного возраста:</w:t>
            </w:r>
            <w:r>
              <w:rPr>
                <w:rFonts w:ascii="Times New Roman"/>
                <w:b w:val="false"/>
                <w:i w:val="false"/>
                <w:color w:val="000000"/>
                <w:sz w:val="20"/>
              </w:rPr>
              <w:t xml:space="preserve"> 2026 год - 4 649 человек, 2027 год - 4 848 человек, 2028 год - 5 147 человек, 2029 год - 5540 человек, 2030 год - 6200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привлечению и закреплению молодых специалистов в северо-восточных и приграничных регионах, включающих стимулирование переезда выпускников колледжей, организаций высшего и (или) послевузовского образования в малонаселенные территории, предоставление социальных гарантий, субсидий на жилье, грантов на стартапы и научные инициативы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МНВО, МП, МСХ,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механизмов развития мобильного предпринимательства и сезонных вахтовых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МСХ, МТИ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расширению участников в мерах по содействию добровольному переселению для повышения мобильности рабочей силы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комплексного мониторинга выполнения мероприятий, предусмотренных в документах Системы государственного планирования, влияющих на показатели внутренней миграции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МПС, МСХ,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9. Доведение уровня приживаемости </w:t>
            </w:r>
            <w:r>
              <w:rPr>
                <w:rFonts w:ascii="Times New Roman"/>
                <w:b/>
                <w:i w:val="false"/>
                <w:color w:val="000000"/>
                <w:sz w:val="20"/>
              </w:rPr>
              <w:t>қандасов</w:t>
            </w:r>
            <w:r>
              <w:rPr>
                <w:rFonts w:ascii="Times New Roman"/>
                <w:b/>
                <w:i w:val="false"/>
                <w:color w:val="000000"/>
                <w:sz w:val="20"/>
              </w:rPr>
              <w:t xml:space="preserve"> и переселенцев на новом месте жительства:</w:t>
            </w:r>
            <w:r>
              <w:rPr>
                <w:rFonts w:ascii="Times New Roman"/>
                <w:b w:val="false"/>
                <w:i w:val="false"/>
                <w:color w:val="000000"/>
                <w:sz w:val="20"/>
              </w:rPr>
              <w:t xml:space="preserve"> 2026 год - 96 %, 2027 год - 97 %, 2028 год - 98 %, 2029 год - 99 %, 2030 год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районов и городов для расселения кандасов и переселенцев в регионы, определенные Правительством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акима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6"/>
          <w:p>
            <w:pPr>
              <w:spacing w:after="20"/>
              <w:ind w:left="20"/>
              <w:jc w:val="both"/>
            </w:pPr>
            <w:r>
              <w:rPr>
                <w:rFonts w:ascii="Times New Roman"/>
                <w:b w:val="false"/>
                <w:i w:val="false"/>
                <w:color w:val="000000"/>
                <w:sz w:val="20"/>
              </w:rPr>
              <w:t>
до 15 декабря,</w:t>
            </w:r>
          </w:p>
          <w:bookmarkEnd w:id="426"/>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определенные Правительством Республики Казахстан, по расселению кандасов и переселенцев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Адаптация положительного опыта Жамбылской области по повышению доходов сельского населения через льготное кредитование личных подсобных хозяйств по направлениям животноводства и растениеводства путем кооперации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проекта по повышению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7"/>
          <w:p>
            <w:pPr>
              <w:spacing w:after="20"/>
              <w:ind w:left="20"/>
              <w:jc w:val="both"/>
            </w:pPr>
            <w:r>
              <w:rPr>
                <w:rFonts w:ascii="Times New Roman"/>
                <w:b w:val="false"/>
                <w:i w:val="false"/>
                <w:color w:val="000000"/>
                <w:sz w:val="20"/>
              </w:rPr>
              <w:t>
МСХ, МТСЗН, МНЭ, акиматы областей, городов республиканского значения и столицы,</w:t>
            </w:r>
          </w:p>
          <w:bookmarkEnd w:id="427"/>
          <w:p>
            <w:pPr>
              <w:spacing w:after="20"/>
              <w:ind w:left="20"/>
              <w:jc w:val="both"/>
            </w:pPr>
            <w:r>
              <w:rPr>
                <w:rFonts w:ascii="Times New Roman"/>
                <w:b w:val="false"/>
                <w:i w:val="false"/>
                <w:color w:val="000000"/>
                <w:sz w:val="20"/>
              </w:rPr>
              <w:t>
НПП "Атамекен"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10. Уровень занятости трудоспособных </w:t>
            </w:r>
            <w:r>
              <w:rPr>
                <w:rFonts w:ascii="Times New Roman"/>
                <w:b/>
                <w:i w:val="false"/>
                <w:color w:val="000000"/>
                <w:sz w:val="20"/>
              </w:rPr>
              <w:t>қандасов</w:t>
            </w:r>
            <w:r>
              <w:rPr>
                <w:rFonts w:ascii="Times New Roman"/>
                <w:b/>
                <w:i w:val="false"/>
                <w:color w:val="000000"/>
                <w:sz w:val="20"/>
              </w:rPr>
              <w:t xml:space="preserve"> и переселенцев, в том числе с развитием предпринимательской инициативы: 2026</w:t>
            </w:r>
            <w:r>
              <w:rPr>
                <w:rFonts w:ascii="Times New Roman"/>
                <w:b w:val="false"/>
                <w:i w:val="false"/>
                <w:color w:val="000000"/>
                <w:sz w:val="20"/>
              </w:rPr>
              <w:t xml:space="preserve"> год - 71 %, 2027 год - 73 %, 2028 год - 75 %, 2029 год - 80 %, 2030 год - 85 %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контроль предприятий, направленный на проверку соблюдения требований по заключению трудовых договоров с кандасами и переселенцами, а также выявление фактической заинтересованности работодателей в привлечении данной категории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полугодие, не позднее 25 числа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определенные Правительством Республики Казахстан, по расселению кандасов и переселенцев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внутренней миграции с учетом тенденции урбанизации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акиматы областей, городов республиканского значения и столицы, БНС АСПР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11.</w:t>
            </w:r>
            <w:r>
              <w:rPr>
                <w:rFonts w:ascii="Times New Roman"/>
                <w:b w:val="false"/>
                <w:i w:val="false"/>
                <w:color w:val="000000"/>
                <w:sz w:val="20"/>
              </w:rPr>
              <w:t xml:space="preserve"> </w:t>
            </w:r>
            <w:r>
              <w:rPr>
                <w:rFonts w:ascii="Times New Roman"/>
                <w:b/>
                <w:i w:val="false"/>
                <w:color w:val="000000"/>
                <w:sz w:val="20"/>
              </w:rPr>
              <w:t>Число лиц, получивших карту "</w:t>
            </w:r>
            <w:r>
              <w:rPr>
                <w:rFonts w:ascii="Times New Roman"/>
                <w:b/>
                <w:i w:val="false"/>
                <w:color w:val="000000"/>
                <w:sz w:val="20"/>
              </w:rPr>
              <w:t>Ата</w:t>
            </w:r>
            <w:r>
              <w:rPr>
                <w:rFonts w:ascii="Times New Roman"/>
                <w:b w:val="false"/>
                <w:i w:val="false"/>
                <w:color w:val="000000"/>
                <w:sz w:val="20"/>
              </w:rPr>
              <w:t xml:space="preserve"> </w:t>
            </w:r>
            <w:r>
              <w:rPr>
                <w:rFonts w:ascii="Times New Roman"/>
                <w:b/>
                <w:i w:val="false"/>
                <w:color w:val="000000"/>
                <w:sz w:val="20"/>
              </w:rPr>
              <w:t>жолы</w:t>
            </w:r>
            <w:r>
              <w:rPr>
                <w:rFonts w:ascii="Times New Roman"/>
                <w:b/>
                <w:i w:val="false"/>
                <w:color w:val="000000"/>
                <w:sz w:val="20"/>
              </w:rPr>
              <w:t>":</w:t>
            </w:r>
            <w:r>
              <w:rPr>
                <w:rFonts w:ascii="Times New Roman"/>
                <w:b w:val="false"/>
                <w:i w:val="false"/>
                <w:color w:val="000000"/>
                <w:sz w:val="20"/>
              </w:rPr>
              <w:t xml:space="preserve"> 2026 год - 10 человек, 2027 год -15 человек, 2028 год - 15 человек, 2029 год - 15 человек, 2030 год - 15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дальнейшему совершенствованию карты "Ата жолы" в части расширения прав и обязанностей ее обладателей, поддержки предпринимательства, предоставления права на индивидуальную деятельность, содействие занятости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МНЭ, МФ, МСХ, МПС, НПП "Атамекен"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общественными организациями в странах пребывания трудовых эмигрантов из Казахстана для обеспечения взаимопомощи трудовым эмигрантам из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заключении меморандумов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8"/>
          <w:p>
            <w:pPr>
              <w:spacing w:after="20"/>
              <w:ind w:left="20"/>
              <w:jc w:val="both"/>
            </w:pPr>
            <w:r>
              <w:rPr>
                <w:rFonts w:ascii="Times New Roman"/>
                <w:b w:val="false"/>
                <w:i w:val="false"/>
                <w:color w:val="000000"/>
                <w:sz w:val="20"/>
              </w:rPr>
              <w:t>
МИД, МТСЗН,</w:t>
            </w:r>
          </w:p>
          <w:bookmarkEnd w:id="428"/>
          <w:p>
            <w:pPr>
              <w:spacing w:after="20"/>
              <w:ind w:left="20"/>
              <w:jc w:val="both"/>
            </w:pPr>
            <w:r>
              <w:rPr>
                <w:rFonts w:ascii="Times New Roman"/>
                <w:b w:val="false"/>
                <w:i w:val="false"/>
                <w:color w:val="000000"/>
                <w:sz w:val="20"/>
              </w:rPr>
              <w:t>
НАО "Отандастар"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12. Доля охвата интеграционными и адаптационными услугами </w:t>
            </w:r>
            <w:r>
              <w:rPr>
                <w:rFonts w:ascii="Times New Roman"/>
                <w:b/>
                <w:i w:val="false"/>
                <w:color w:val="000000"/>
                <w:sz w:val="20"/>
              </w:rPr>
              <w:t>кандасов</w:t>
            </w:r>
            <w:r>
              <w:rPr>
                <w:rFonts w:ascii="Times New Roman"/>
                <w:b/>
                <w:i w:val="false"/>
                <w:color w:val="000000"/>
                <w:sz w:val="20"/>
              </w:rPr>
              <w:t xml:space="preserve"> и членов их семей:</w:t>
            </w:r>
            <w:r>
              <w:rPr>
                <w:rFonts w:ascii="Times New Roman"/>
                <w:b w:val="false"/>
                <w:i w:val="false"/>
                <w:color w:val="000000"/>
                <w:sz w:val="20"/>
              </w:rPr>
              <w:t xml:space="preserve"> 2026 год - 80 %, 2027 год - 85 %, 2028 год - 90 %, 2029 год - 95 %, 2030 год - 95 %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единого стандарта для обучения "қандасов" на базе центров адаптации и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МП,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региональных программ по поддержке и расселению кандасов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полугодие, не позднее 25 числа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определенные Правительством Республики Казахстан, по расселению кандасов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условий и механизмов расселения этнических казахов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МВД, НАО "Фонд "Отандастар" (по согласованию),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перевода на принцип "единое окно" деятельности посольств и консульств Республики Казахстан за рубежом при рассмотрении обращений этнических казахов, обратившихся с целью переезда на историческую родину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НАО "Отандастар"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6. Усиление функциональной модели управления миграцией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13. Сальдо внешней миграции: </w:t>
            </w:r>
            <w:r>
              <w:rPr>
                <w:rFonts w:ascii="Times New Roman"/>
                <w:b w:val="false"/>
                <w:i w:val="false"/>
                <w:color w:val="000000"/>
                <w:sz w:val="20"/>
              </w:rPr>
              <w:t>2026 год - 12000 человек, 2027 год - 13000 человек, 2028 год - 14000 человек, 2029 год - 15000 человек, 2030 год - 16 000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функции исследовательско-аналитического центра миграционной политики при МТСЗН, осуществляющего мониторинг миграционных тенденций, разработку прогнозов, оценку рисков, так как миграционные процессы напрямую связаны с развитием человеческого капитала, балансом занятости и устойчивостью рынка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функции уполномоченным органом в области туристской деятельности по учету и мониторингу туристов, прибывающих в Казахстан, а также привлекаемых в рамках инвестиционных контрактов, соглашений об инвестициях с интеграцией данных в общей базе данных по мигрантам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МТСЗН, МВД, МНЭ, МИД, КНБ (по согласованию), акиматы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методики по вероятному определению фактического распределения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МНЭ, МИД, КНБ (по согласованию), акиматы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плана мероприятий по информационному сопровождению реализации миграционной политики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доклад по реализации миграционной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Консультативный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числу месяца, следующего за отчетным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заседаний Координационного совета по безопасности в сфере миграции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заседание Координационного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КНБ (по согласованию), ГП (по согласованию), заинтересованные государственные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7. Совершенствование системы цифрового учета миграционных потоков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14.</w:t>
            </w:r>
            <w:r>
              <w:rPr>
                <w:rFonts w:ascii="Times New Roman"/>
                <w:b w:val="false"/>
                <w:i w:val="false"/>
                <w:color w:val="000000"/>
                <w:sz w:val="20"/>
              </w:rPr>
              <w:t xml:space="preserve"> </w:t>
            </w:r>
            <w:r>
              <w:rPr>
                <w:rFonts w:ascii="Times New Roman"/>
                <w:b/>
                <w:i w:val="false"/>
                <w:color w:val="000000"/>
                <w:sz w:val="20"/>
              </w:rPr>
              <w:t>Охват системой электронного мониторинга трудовых мигрантов:</w:t>
            </w:r>
            <w:r>
              <w:rPr>
                <w:rFonts w:ascii="Times New Roman"/>
                <w:b w:val="false"/>
                <w:i w:val="false"/>
                <w:color w:val="000000"/>
                <w:sz w:val="20"/>
              </w:rPr>
              <w:t xml:space="preserve"> 2026 год - 75 %, 2027 год - 95 %, </w:t>
            </w:r>
          </w:p>
          <w:p>
            <w:pPr>
              <w:spacing w:after="20"/>
              <w:ind w:left="20"/>
              <w:jc w:val="both"/>
            </w:pPr>
            <w:r>
              <w:rPr>
                <w:rFonts w:ascii="Times New Roman"/>
                <w:b w:val="false"/>
                <w:i w:val="false"/>
                <w:color w:val="000000"/>
                <w:sz w:val="20"/>
              </w:rPr>
              <w:t>2028 год - 96 %, 2029 год - 97 %, 2030 год - 98 %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цифрового контура миграционного мониторинга, включающего данные о въезде, целях пребывания, обучении, трудовой деятельности и социальных обязательствах иностранцев путем интеграции данных уполномоченных органов на базе платформы migration.enbek.kz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демонстрации ИС/акт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МИИЦР, МЗ, МП, МСХ, МКИ, МТС, КНБ (по согласованию), МФЦА (по согласованию), МТ Astana Hub (по согласованию),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9"/>
          <w:p>
            <w:pPr>
              <w:spacing w:after="20"/>
              <w:ind w:left="20"/>
              <w:jc w:val="both"/>
            </w:pPr>
            <w:r>
              <w:rPr>
                <w:rFonts w:ascii="Times New Roman"/>
                <w:b w:val="false"/>
                <w:i w:val="false"/>
                <w:color w:val="000000"/>
                <w:sz w:val="20"/>
              </w:rPr>
              <w:t>
Проработка интеграции информационной системы Министерства труда и социальной защиты населения Республики Казахстан с информационной цифровой системой миграционного и пограничного контроля QazETA</w:t>
            </w:r>
          </w:p>
          <w:bookmarkEnd w:id="429"/>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0"/>
          <w:p>
            <w:pPr>
              <w:spacing w:after="20"/>
              <w:ind w:left="20"/>
              <w:jc w:val="both"/>
            </w:pPr>
            <w:r>
              <w:rPr>
                <w:rFonts w:ascii="Times New Roman"/>
                <w:b w:val="false"/>
                <w:i w:val="false"/>
                <w:color w:val="000000"/>
                <w:sz w:val="20"/>
              </w:rPr>
              <w:t>
предложения в АПр</w:t>
            </w:r>
          </w:p>
          <w:bookmarkEnd w:id="430"/>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МИИЦР, МТСЗН, МИД, КНБ (по согласованию), МФЦА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миграционных процессов за счет цифровизации идентификации и маркировки иммигрантов, перевода государственных услуг в области миграции в онлайн-формат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пилотный проект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 МИИЦР, МП, МЗ, МТС, МНЭ, КНБ (по согласованию), акиматы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экосистемы enbek.kz с данными ИС "Национальная образовательная база данных" о выпускниках школ и обладателях грантов "Серпін", с мониторингом их трудоустройства по направлениям "С дипломом в село", "Ауыл аманаты", "Инновационный навигатор", а также взаимодействие ответственных государственных органов (МВД (ИС миграционной полиции), МСХ, МНЭ и МТСЗН) для мониторинга переезда, закрепления и выбывания переселенцев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демонстрации/акт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МНВО, МП, МВД, МСХ,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информационной системы "Рынок труда" с системами государственных органов для получения регистрационных и налоговых данных по трудоустройству и регистрации по новому месту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демонстрации ИС/акт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КГД МФ,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 внедрение биометрических технологий для идентификации и верификации выезжающих и пребывающих иностранных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пилотный проект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 МИД, МТСЗН, МИИЦР, МТ, КНБ (по согласованию), акиматы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502" w:id="43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431"/>
    <w:bookmarkStart w:name="z503" w:id="432"/>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432"/>
    <w:bookmarkStart w:name="z504" w:id="433"/>
    <w:p>
      <w:pPr>
        <w:spacing w:after="0"/>
        <w:ind w:left="0"/>
        <w:jc w:val="both"/>
      </w:pPr>
      <w:r>
        <w:rPr>
          <w:rFonts w:ascii="Times New Roman"/>
          <w:b w:val="false"/>
          <w:i w:val="false"/>
          <w:color w:val="000000"/>
          <w:sz w:val="28"/>
        </w:rPr>
        <w:t>
      МФЦА - Международный финансовый центр "Астана"</w:t>
      </w:r>
    </w:p>
    <w:bookmarkEnd w:id="433"/>
    <w:bookmarkStart w:name="z505" w:id="434"/>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434"/>
    <w:bookmarkStart w:name="z506" w:id="435"/>
    <w:p>
      <w:pPr>
        <w:spacing w:after="0"/>
        <w:ind w:left="0"/>
        <w:jc w:val="both"/>
      </w:pPr>
      <w:r>
        <w:rPr>
          <w:rFonts w:ascii="Times New Roman"/>
          <w:b w:val="false"/>
          <w:i w:val="false"/>
          <w:color w:val="000000"/>
          <w:sz w:val="28"/>
        </w:rPr>
        <w:t>
      МЮ - Министерство юстиции Республики Казахстан</w:t>
      </w:r>
    </w:p>
    <w:bookmarkEnd w:id="435"/>
    <w:bookmarkStart w:name="z507" w:id="436"/>
    <w:p>
      <w:pPr>
        <w:spacing w:after="0"/>
        <w:ind w:left="0"/>
        <w:jc w:val="both"/>
      </w:pPr>
      <w:r>
        <w:rPr>
          <w:rFonts w:ascii="Times New Roman"/>
          <w:b w:val="false"/>
          <w:i w:val="false"/>
          <w:color w:val="000000"/>
          <w:sz w:val="28"/>
        </w:rPr>
        <w:t>
      ГП - Генеральная прокуратура Республики Казахстан</w:t>
      </w:r>
    </w:p>
    <w:bookmarkEnd w:id="436"/>
    <w:bookmarkStart w:name="z508" w:id="437"/>
    <w:p>
      <w:pPr>
        <w:spacing w:after="0"/>
        <w:ind w:left="0"/>
        <w:jc w:val="both"/>
      </w:pPr>
      <w:r>
        <w:rPr>
          <w:rFonts w:ascii="Times New Roman"/>
          <w:b w:val="false"/>
          <w:i w:val="false"/>
          <w:color w:val="000000"/>
          <w:sz w:val="28"/>
        </w:rPr>
        <w:t>
      УВКБ ООН - Управление Верховного комиссара Организации Объединенных Наций по делам беженцев</w:t>
      </w:r>
    </w:p>
    <w:bookmarkEnd w:id="437"/>
    <w:bookmarkStart w:name="z509" w:id="438"/>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438"/>
    <w:bookmarkStart w:name="z510" w:id="439"/>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439"/>
    <w:bookmarkStart w:name="z511" w:id="440"/>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440"/>
    <w:bookmarkStart w:name="z512" w:id="441"/>
    <w:p>
      <w:pPr>
        <w:spacing w:after="0"/>
        <w:ind w:left="0"/>
        <w:jc w:val="both"/>
      </w:pPr>
      <w:r>
        <w:rPr>
          <w:rFonts w:ascii="Times New Roman"/>
          <w:b w:val="false"/>
          <w:i w:val="false"/>
          <w:color w:val="000000"/>
          <w:sz w:val="28"/>
        </w:rPr>
        <w:t>
      МИИЦР - Министерство искусственного интеллекта и цифрового развития Республики Казахстан</w:t>
      </w:r>
    </w:p>
    <w:bookmarkEnd w:id="441"/>
    <w:bookmarkStart w:name="z513" w:id="442"/>
    <w:p>
      <w:pPr>
        <w:spacing w:after="0"/>
        <w:ind w:left="0"/>
        <w:jc w:val="both"/>
      </w:pPr>
      <w:r>
        <w:rPr>
          <w:rFonts w:ascii="Times New Roman"/>
          <w:b w:val="false"/>
          <w:i w:val="false"/>
          <w:color w:val="000000"/>
          <w:sz w:val="28"/>
        </w:rPr>
        <w:t>
      МФ - Министерство финансов Республики Казахстан</w:t>
      </w:r>
    </w:p>
    <w:bookmarkEnd w:id="442"/>
    <w:bookmarkStart w:name="z514" w:id="443"/>
    <w:p>
      <w:pPr>
        <w:spacing w:after="0"/>
        <w:ind w:left="0"/>
        <w:jc w:val="both"/>
      </w:pPr>
      <w:r>
        <w:rPr>
          <w:rFonts w:ascii="Times New Roman"/>
          <w:b w:val="false"/>
          <w:i w:val="false"/>
          <w:color w:val="000000"/>
          <w:sz w:val="28"/>
        </w:rPr>
        <w:t>
      КГД МФ - Комитет государственных доходов Министерства финансов Республики Казахстан</w:t>
      </w:r>
    </w:p>
    <w:bookmarkEnd w:id="443"/>
    <w:bookmarkStart w:name="z515" w:id="444"/>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444"/>
    <w:bookmarkStart w:name="z516" w:id="445"/>
    <w:p>
      <w:pPr>
        <w:spacing w:after="0"/>
        <w:ind w:left="0"/>
        <w:jc w:val="both"/>
      </w:pPr>
      <w:r>
        <w:rPr>
          <w:rFonts w:ascii="Times New Roman"/>
          <w:b w:val="false"/>
          <w:i w:val="false"/>
          <w:color w:val="000000"/>
          <w:sz w:val="28"/>
        </w:rPr>
        <w:t>
      МПС - Министерство строительства и промышленности Республики Казахстан</w:t>
      </w:r>
    </w:p>
    <w:bookmarkEnd w:id="445"/>
    <w:bookmarkStart w:name="z517" w:id="446"/>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446"/>
    <w:bookmarkStart w:name="z518" w:id="447"/>
    <w:p>
      <w:pPr>
        <w:spacing w:after="0"/>
        <w:ind w:left="0"/>
        <w:jc w:val="both"/>
      </w:pPr>
      <w:r>
        <w:rPr>
          <w:rFonts w:ascii="Times New Roman"/>
          <w:b w:val="false"/>
          <w:i w:val="false"/>
          <w:color w:val="000000"/>
          <w:sz w:val="28"/>
        </w:rPr>
        <w:t>
      МП - Министерство просвещения Республики Казахстан</w:t>
      </w:r>
    </w:p>
    <w:bookmarkEnd w:id="447"/>
    <w:bookmarkStart w:name="z519" w:id="448"/>
    <w:p>
      <w:pPr>
        <w:spacing w:after="0"/>
        <w:ind w:left="0"/>
        <w:jc w:val="both"/>
      </w:pPr>
      <w:r>
        <w:rPr>
          <w:rFonts w:ascii="Times New Roman"/>
          <w:b w:val="false"/>
          <w:i w:val="false"/>
          <w:color w:val="000000"/>
          <w:sz w:val="28"/>
        </w:rPr>
        <w:t>
      НАО "Отандастар" - некоммерческое акционерное общество "Фонд Отандастар"</w:t>
      </w:r>
    </w:p>
    <w:bookmarkEnd w:id="448"/>
    <w:bookmarkStart w:name="z520" w:id="449"/>
    <w:p>
      <w:pPr>
        <w:spacing w:after="0"/>
        <w:ind w:left="0"/>
        <w:jc w:val="both"/>
      </w:pPr>
      <w:r>
        <w:rPr>
          <w:rFonts w:ascii="Times New Roman"/>
          <w:b w:val="false"/>
          <w:i w:val="false"/>
          <w:color w:val="000000"/>
          <w:sz w:val="28"/>
        </w:rPr>
        <w:t>
      БНС АСПР - Бюро национальной статистики Агентства по стратегическому планированию и реформам Республики Казахстан</w:t>
      </w:r>
    </w:p>
    <w:bookmarkEnd w:id="449"/>
    <w:bookmarkStart w:name="z521" w:id="450"/>
    <w:p>
      <w:pPr>
        <w:spacing w:after="0"/>
        <w:ind w:left="0"/>
        <w:jc w:val="both"/>
      </w:pPr>
      <w:r>
        <w:rPr>
          <w:rFonts w:ascii="Times New Roman"/>
          <w:b w:val="false"/>
          <w:i w:val="false"/>
          <w:color w:val="000000"/>
          <w:sz w:val="28"/>
        </w:rPr>
        <w:t xml:space="preserve">
      МТИ - Министерство торговли и интеграции Республики Казахстан </w:t>
      </w:r>
    </w:p>
    <w:bookmarkEnd w:id="450"/>
    <w:bookmarkStart w:name="z522" w:id="451"/>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451"/>
    <w:bookmarkStart w:name="z523" w:id="452"/>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452"/>
    <w:bookmarkStart w:name="z524" w:id="453"/>
    <w:p>
      <w:pPr>
        <w:spacing w:after="0"/>
        <w:ind w:left="0"/>
        <w:jc w:val="both"/>
      </w:pPr>
      <w:r>
        <w:rPr>
          <w:rFonts w:ascii="Times New Roman"/>
          <w:b w:val="false"/>
          <w:i w:val="false"/>
          <w:color w:val="000000"/>
          <w:sz w:val="28"/>
        </w:rPr>
        <w:t>
      НБ - Национальный Банк Республики Казахстан</w:t>
      </w:r>
    </w:p>
    <w:bookmarkEnd w:id="453"/>
    <w:bookmarkStart w:name="z525" w:id="454"/>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454"/>
    <w:bookmarkStart w:name="z526" w:id="455"/>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55"/>
    <w:bookmarkStart w:name="z527" w:id="456"/>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456"/>
    <w:bookmarkStart w:name="z528" w:id="457"/>
    <w:p>
      <w:pPr>
        <w:spacing w:after="0"/>
        <w:ind w:left="0"/>
        <w:jc w:val="both"/>
      </w:pPr>
      <w:r>
        <w:rPr>
          <w:rFonts w:ascii="Times New Roman"/>
          <w:b w:val="false"/>
          <w:i w:val="false"/>
          <w:color w:val="000000"/>
          <w:sz w:val="28"/>
        </w:rPr>
        <w:t>
      МТ "Astana Hub" - Международный технопарк "Astana Hub"</w:t>
      </w:r>
    </w:p>
    <w:bookmarkEnd w:id="457"/>
    <w:bookmarkStart w:name="z529" w:id="458"/>
    <w:p>
      <w:pPr>
        <w:spacing w:after="0"/>
        <w:ind w:left="0"/>
        <w:jc w:val="both"/>
      </w:pPr>
      <w:r>
        <w:rPr>
          <w:rFonts w:ascii="Times New Roman"/>
          <w:b w:val="false"/>
          <w:i w:val="false"/>
          <w:color w:val="000000"/>
          <w:sz w:val="28"/>
        </w:rPr>
        <w:t>
      ______________________________________</w:t>
      </w:r>
    </w:p>
    <w:bookmarkEnd w:id="4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