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899" w14:textId="33bc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2025 года № 1056.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1056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2021 года № 656 "О внесении изменений и дополнений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2023 года № 757 "О внесении изменений в постановление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