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e4e4" w14:textId="a99e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4 октября 2023 года № 864 "Некоторые вопросы Министерства промышленности и строительства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2025 года № 1011.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864 "Некоторые вопросы Министерства промышленности и строительства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промышленности и строительства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370-1) и 370-2)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"370-1) согласование порядка планирования и реализации государственных инвестиционных проектов по проектам строительства "под ключ", определяемого центральным уполномоченным органом по бюджетной политике;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"370-2) разработка перечня проектов, не требующих разработки технико-экономического обоснования;";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"375) разработка и согласование межрегиональных схем территориального развития;";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382-1), 382-2) и 382-3)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"382-1) установление порядка обеспечения информационной безопасности в сфере водоснабжения и (или) водоотведения;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382-2) определение отраслевого центра информационной безопасности в сфере водоснабжения и (или) водоотведения;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382-3) разработка и утверждение правил организации, формирования и функционирования единой государственной информационной системы управления водоснабжением и водоотведением;";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421-1)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"421-1) определение правил предоставления построенного жилища гражданам, оставшимся без жилища в результате чрезвычайной ситуации;";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452-11), 452-12), 452-13), 452-14), 452-15), 452-16) и 452-17)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"452-11) разработка и утверждение правил планирования, отбора, согласования проектов, мониторинга процессов проектирования, строительства и (или) эксплуатации в сфере жилищных отношений и жилищно-коммунального хозяйства в рамках реализации национального проекта по модернизации энергетического и коммунального секторов;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452-12) разработка и утверждение правил осуществления закупок работ и услуг, отбора проектов и поставщиков, заключения договоров в рамках реализации национального проекта по модернизации энергетического и коммунального секторов по согласованию с уполномоченным органом по защите и развитию конкуренции;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452-13) разработка и утверждение правил функционирования электронной платформы закупок национального проекта по модернизации энергетического и коммунального секторов;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452-14) определение администратора электронной платформы закупок национального проекта по модернизации энергетического и коммунального секторов;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452-15) разработка и утверждение типовой конкурсной документации проектов модернизации и строительства энергетической и коммунальной инфраструктуры в рамках реализации национального проекта по модернизации энергетического и коммунального секторов;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452-16) разработка и утверждение правил приобретения товаров у казахстанских товаропроизводителей и заключения офтейк-контрактов в рамках национального проекта по модернизации энергетического и коммунального секторов;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452-17) определение требований и порядка работы единого расчетного центра;";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456)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"456) разработка и утверждение перечня коммунальных услуг, требований к единому платежному документу и типовых правил предоставления коммунальных услуг;";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478-3)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"478-3) определение применения государственных информационных систем в сфере архитектуры, градостроительства и строительства;".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