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f6e9" w14:textId="eadf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предоставление междугородной и (или) международной телефонной связи, а также сотовой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ноября 2025 года № 1006.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c 1 января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 платы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предоставление междугородной и (или) международной телефонной связи, а также сотовой связи.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ноября 2018 года № 736 "Об утверждении ставок платы за предоставление междугородной и (или) международной телефонной связи, а также сотовой связи".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c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ноября 2025 года № 1006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предоставление междугородной и (или) международной телефонной связи, а также сотовой связи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Плательщики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Ставки платы, % 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междугородной и (или) международной телефонной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Операторы сотовой связи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1,3992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Примечание: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налоговым периодом для ежегодного исчисления платы является календарный год с 1 января по 31 декабря.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