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1f71" w14:textId="7161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об открытии представительств таможенных служб Республики Казахстан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2025 года № 967.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Узбекистан об открытии представительств таможенных служб Республики Казахстан и Республики Узбекистан.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Дуйсембиева Жандоса Жумабаевича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об открытии представительств таможенных служб Республики Казахстан и Республики Узбекистан,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967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об открытии представительств таможенных служб Республики Казахстан и Республики Узбекистан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намерениями развивать взаимовыгодное сотрудничество по вопросам таможенного регулирования,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эффективную реализацию Соглашения между Правительством Республики Казахстан и Правительством Республики Узбекистан о сотрудничестве в таможенных делах от 31 октября 1998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обеспечению взаимных интересов Республики Казахстан и Республики Узбекистан в таможенной сфере,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нормами и принципами международного права, правами и обязательствами Сторон, вытекающими из международных договоров, участниками которых являются их государства,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Понятия, используемые в настоящем Соглашении,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– лица, направленные для работы в представительство таможенной службы и приступившие к исполнению функций, возложенных на это представительство, в соответствии со статьей 3 настоящего Соглашения;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службы" – уполномоченное подразделение таможенной службы государства одной Стороны, действующее на территории государства другой Стороны;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служба":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государственных доходов Министерства финансов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Узбекистан – Таможенный комитет при Министерстве экономики и финансов Республики Узбекистан;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семей" – супруги и несовершеннолетние дети должностных лиц представительства таможенной службы, постоянно проживающие вместе с ними.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в письменном виде по дипломатическим каналам информируют друг друга об изменениях наименований или функций таможенных служб своих государств.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открывают представительства таможенных служб на территории государств Сторон при дипломатических представительствах своих государств.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таможенных служб возглавляют руководители представительств таможенных служб.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члены их семей обязаны соблюдать законодательство государства пребывания.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осуществляет свою деятельность под общим руководством главы дипломатического представительства своего государства в государстве пребывания.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должностных лиц представительств таможенных служб определяется по согласованию между Сторонами.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осуществляет следующие основные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своего государства по вопросам таможенного регулирования;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развитии таможенного сотрудничества между государствами Сторон;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выработке совместных предложений таможенных служб государств Сторон в области таможенного дела, включая предложения, касающиеся развития таможенной инфраструктуры, и оперативные решения по повышению эффективности таможенного контроля;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таможенного 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реализации международных договоров государств Сторон в области таможенного дела;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гармонизации нормативной правовой базы в области таможенного дела Республики Казахстан и Республики Узбекистан;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согласовании вопросов организации профессионального обучения и повышения квалификации должностных лиц таможенных служб в учебных заведениях государств Сторон.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 государстве пребывания может приобретать и осуществлять имущественные и личные неимущественные права и обязанности, необходимые для осуществления своей деятельности, в соответствии с законодательством государства пребывания.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пребывания должностных лиц представительства таможенной службы и членов семей, их права и обязанности на территории государства пребывания регулируются в соответствии с законодательством государства пребывания, настоящим Соглашением и Венской конвенцией о дипломатических сношениях 1961 года.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содержанию представительства таможенной службы своего государства.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в связи с толкованием или применением настоящего Соглашения, решаются путем консультаций и переговоров между Сторонами.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его неотъемлемой частью и оформляемые отдельными протоколами.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прекратить действие настоящего Соглашения путем направления по дипломатическим каналам другой Стороне письменного уведомления о таком своем намерении. В этом случае действие настоящего Соглашения прекращается через 6 (шесть) месяцев с даты получения такого уведомления.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_______ 20__ года в двух экземплярах, каждый на казахском, узбекском и русском языках, причем все тексты имеют одинаковую силу.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Соглашения Стороны будут обращаться к тексту на русском языке.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