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2fd9" w14:textId="3e72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2025 года № 950.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255, подпункт 3)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281: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республиканские государственные предприятия;";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акционерное общество "Республиканская телерадиокорпорация "Казахстан";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307: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товарищество с ограниченной ответственностью "Қазақ газеттері";";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52) исключить;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308: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"27) акционерное общество "Республиканский центр космической связи"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акционерное общество "Республиканский центр космической связи";";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29), 30) и 31)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акционерное общество "Республиканская телерадиокорпорация "Казахстан";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товарищество с ограниченной ответственностью "Управляющая компания "Қазмедиа орталығы";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акционерное общество "Агентство "Хабар";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310, дополнить подпунктами 5), 6) и 7)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акционерное общество "Республиканская телерадиокорпорация "Казахстан";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товарищество с ограниченной ответственностью "Управляющая компания "Қазмедиа орталығы";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акционерное общество "Агентство "Хабар";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344, подпункт 1) исключить;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353: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товарищество с ограниченной ответственностью "ТҰЛПАР МҰНАЙ СЕРВИС";";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17) и 18)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акционерное общество "Республиканская телерадиокорпорация "Казахстан";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товарищество с ограниченной ответственностью "Управляющая компания "Қазмедиа орталығы".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