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141c" w14:textId="93e1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2025 года № 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936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и определяют порядок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грубая очистка – процесс удаления лигнина, древесной пыли из стеблей конопли (каннабиса);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декортикация – механическое отделение волокна конопли (каннабиса) от костры;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пеньковолокно – грубое лубяное техническое волокно, получаемое из стеблей конопли (каннабиса);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костра – внутренняя древесная часть стеблей конопли (каннабиса);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реттинг – биохимическое отделение волокна конопли (каннабиса) от костры;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конопля (каннабис) – растение и сырье, полученные из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веществ, с содержанием тетрагидроканнабинола не более 0,3 %;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чесание – процесс расправления и сортировки волокна конопли (каннабиса);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тетрагидроканнабинол (далее – ТГК) – химическое соединение из группы каннабиноидов, являющееся основным психоактивным компонентом растения конопли (каннабиса), оказывающее воздействие на центральную нервную систему человека, включенное в перечень контролируемых веществ в соответствии с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трепание – процесс удаления мелких примесей и недоразделенных частиц из пеньковолокна конопли (каннабиса).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Промышленная переработка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веществ, состоит из технологических процессов, осуществляемых в различных отраслях промышленности в целях получения конечной продукции, и включает приемку на промышленную переработку, первичную и (или) глубокую переработку.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приемки конопли (каннабиса) на промышленную переработку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промышленно-инновационной деятельности, осуществляющие промышленную переработку конопли (каннабиса), принимают стебли конопли (каннабиса) партиями.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Партией считается любое количество стеблей конопли (каннабиса) одного сорта растения конопли (каннабиса), разрешенного к культивированию в промышленных целях, не связанных с производством или изготовлением наркотических средств и психотропных веществ, одного срока уборки, предназначенное для одновременной сдачи и оформленное одним документом.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Стебли конопли (каннабиса) принимаются в рулонах либо прессованных тюках на основании заключения экспертизы, подтверждающей что уровень содержания ТГК в растении конопли (каннабиса) не превышает норму, установленную законодательством Республики Казахстан, выданного государственным юридическим лицом, осуществляющим судебно-экспертную деятельность, в установленном законодательством порядке.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первичной переработки конопли (каннабиса)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Субъектами промышленно-инновационной деятельности стебли конопли (каннабиса) подвергаются отделению пеньковолокон (луб) от внутренней древесной части (костры).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стеблей конопли (каннабиса) проводится путем реттинга или декортикации. К основным методам реттинга относятся водный, полевой, химический: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водном реттинге стебли замачивают в воде (реках, прудах, бассейнах) на 1-2 недели. Микроорганизмы разлагают пектин (клейкое вещество), связывающее волокна и костру;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полевом (естественном) реттинге стебли укладывают на поле и оставляют на 2 – 4 недели под воздействием дождя, солнца и микроорганизмов;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химическом реттинге для ускорения отделения волокон используются щелочные или кислотные растворы.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декортикации стебли конопли (каннабиса) пропускаются через специализированный станок с валами и щетками.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пеньковолокна увлажняются для улучшения дальнейшей переработки.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Пеньковолокна проходят трепание, чесание и грубую очистку. Полученные пеньковолокна должны соответствовать международным стандартам ГОСТ 10379-76 "Пенька трепаная. Технические условия", ГОСТ 9993-74 "Пенька короткая. Технические условия", ГОСТ 23087-78 "Пенька короткая для экспорта. Технические условия".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оптимальных температурах 40 – 70 °C производится сушка пеньковолокна. Процесс сушки должен быть контролируемым и щадящим, чтобы избежать повреждений клеточной структуры волокна.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Пеньковолокна должны быть высушены до влажности не более 15 %.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проводится подготовительная сушка в естественных или вентилируемых камерах.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Очищенные и высушенные пеньковолокна сортируются по длине и качеству.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прессуется в кипы (при необходимости) массой 150 – 250 кг при влажности не более 12 % и направляется на хранение и (или) дальнейшую химическую переработку.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Кипы маркируются с указанием сорта пеньковолокна, партии, влажности и даты прессования.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Переработка костры производится в зависимости от конечного продукта.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Хранение пеньковолокна и костры осуществляется в специальных складах, а при их отсутствии – в сухих приспособленных помещениях, соответствующих санитарным и противопожарным требованиям.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складирование во влажных помещениях, контакт с открытым огнем, горючими жидкостями и размещение вблизи с источниками искр или высоких температур.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глубокой переработки конопли (каннабиса)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Глубокая переработка конопли (каннабиса) включает технологические процессы, направленные на получение продукции с высокой добавленной стоимостью: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текстильная промышленность – производство льнопеньковых тканей, канатов, нетканых материалов, технических нитей и другое;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целлюлозно-бумажная промышленность – производство бумаги, картона, фильтровальных материалов и другое;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строительная промышленность – изготовление арболита, конопляного бетона (hempcrete), теплоизоляционных плит и другое;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пищевая промышленность и кормовые культуры – производство пищевого масла, жмыха, муки, белковых концентратов, кормов для животных и других продуктов;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биокомпозиты – производство деталей для автомобилестроения, мебели, упаковки и другое.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Глубокая переработка конопли (каннабиса) предусматривает применение различных технологических процессов, направленных на производство продукции, соответствующей стандартам и требованиям безопасности.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