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7c80" w14:textId="7fe7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4 октября 2023 года № 863 "Некоторые вопросы Министерства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2025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 следующие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81-1)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"81-1) утверждает объем природоохранного и (или) санитарно-эпидемиологического попуска в установленном законодательством Республики Казахстан порядке;";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утверждает методику расчета ставок платы за пользование водными ресурсами поверхностных водных объектов, установленной налоговым законодательством Республики Казахстан;";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"101-1) утверждает совместно с уполномоченным органом в сфере обеспечения поступлений налогов и других обязательных платежей в бюджет правил взаимодействия;";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206-1), 206-2) и 206-3)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"206-1) определяет перечень гидротехнических сооружений, представляющих угрозу населению, по согласованию с уполномоченным органом в сфере гражданской защиты;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206-2) обеспечивает публикацию результатов мониторинга, осуществляемого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206-3) осуществляет контроль за полнотой и своевременностью перечисления государственными предприятиями в бюджет части чистого дохода;".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четвертого, пятого,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