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7da2" w14:textId="7527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решения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10 октября 2025 года № 850.</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дополнение</w:t>
      </w:r>
      <w:r>
        <w:rPr>
          <w:rFonts w:ascii="Times New Roman"/>
          <w:b w:val="false"/>
          <w:i w:val="false"/>
          <w:color w:val="000000"/>
          <w:sz w:val="28"/>
        </w:rPr>
        <w:t>, которые вносятся в некоторые решения Правительства Республики Казахстан.</w:t>
      </w:r>
    </w:p>
    <w:bookmarkEnd w:id="1"/>
    <w:bookmarkStart w:name="z6"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октября 2025 года № 850</w:t>
            </w:r>
          </w:p>
        </w:tc>
      </w:tr>
    </w:tbl>
    <w:bookmarkStart w:name="z9" w:id="3"/>
    <w:p>
      <w:pPr>
        <w:spacing w:after="0"/>
        <w:ind w:left="0"/>
        <w:jc w:val="left"/>
      </w:pPr>
      <w:r>
        <w:rPr>
          <w:rFonts w:ascii="Times New Roman"/>
          <w:b/>
          <w:i w:val="false"/>
          <w:color w:val="000000"/>
        </w:rPr>
        <w:t xml:space="preserve"> Изменения и дополнение, которые вносятся в некоторые решения Правительства Республики Казахстан</w:t>
      </w:r>
    </w:p>
    <w:bookmarkEnd w:id="3"/>
    <w:bookmarkStart w:name="z10"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20 июня 2023 года № 487 "Об утверждении Правил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 силу постановления Правительства Республики Казахстан от 22 июня 2022 года № 412 "Об утверждении Правил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4"/>
    <w:bookmarkStart w:name="z11" w:id="5"/>
    <w:p>
      <w:pPr>
        <w:spacing w:after="0"/>
        <w:ind w:left="0"/>
        <w:jc w:val="both"/>
      </w:pPr>
      <w:r>
        <w:rPr>
          <w:rFonts w:ascii="Times New Roman"/>
          <w:b w:val="false"/>
          <w:i w:val="false"/>
          <w:color w:val="000000"/>
          <w:sz w:val="28"/>
        </w:rPr>
        <w:t>
      заголовок изложить в следующей редакции:</w:t>
      </w:r>
    </w:p>
    <w:bookmarkEnd w:id="5"/>
    <w:bookmarkStart w:name="z12" w:id="6"/>
    <w:p>
      <w:pPr>
        <w:spacing w:after="0"/>
        <w:ind w:left="0"/>
        <w:jc w:val="both"/>
      </w:pPr>
      <w:r>
        <w:rPr>
          <w:rFonts w:ascii="Times New Roman"/>
          <w:b w:val="false"/>
          <w:i w:val="false"/>
          <w:color w:val="000000"/>
          <w:sz w:val="28"/>
        </w:rPr>
        <w:t>
      "Об утверждении Правил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 силу постановления Правительства Республики Казахстан от 22 июня 2022 года № 412 "Об утверждении Правил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w:t>
      </w:r>
    </w:p>
    <w:bookmarkEnd w:id="7"/>
    <w:bookmarkStart w:name="z15" w:id="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указанным постановлением:</w:t>
      </w:r>
    </w:p>
    <w:bookmarkEnd w:id="8"/>
    <w:bookmarkStart w:name="z16" w:id="9"/>
    <w:p>
      <w:pPr>
        <w:spacing w:after="0"/>
        <w:ind w:left="0"/>
        <w:jc w:val="both"/>
      </w:pPr>
      <w:r>
        <w:rPr>
          <w:rFonts w:ascii="Times New Roman"/>
          <w:b w:val="false"/>
          <w:i w:val="false"/>
          <w:color w:val="000000"/>
          <w:sz w:val="28"/>
        </w:rPr>
        <w:t>
      заголовок изложить в следующей редакции:</w:t>
      </w:r>
    </w:p>
    <w:bookmarkEnd w:id="9"/>
    <w:bookmarkStart w:name="z17" w:id="10"/>
    <w:p>
      <w:pPr>
        <w:spacing w:after="0"/>
        <w:ind w:left="0"/>
        <w:jc w:val="both"/>
      </w:pPr>
      <w:r>
        <w:rPr>
          <w:rFonts w:ascii="Times New Roman"/>
          <w:b w:val="false"/>
          <w:i w:val="false"/>
          <w:color w:val="000000"/>
          <w:sz w:val="28"/>
        </w:rPr>
        <w:t>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 w:id="11"/>
    <w:p>
      <w:pPr>
        <w:spacing w:after="0"/>
        <w:ind w:left="0"/>
        <w:jc w:val="both"/>
      </w:pPr>
      <w:r>
        <w:rPr>
          <w:rFonts w:ascii="Times New Roman"/>
          <w:b w:val="false"/>
          <w:i w:val="false"/>
          <w:color w:val="000000"/>
          <w:sz w:val="28"/>
        </w:rPr>
        <w:t xml:space="preserve">
      "1. Настоящие Правила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статьи 11 Социального кодекса Республики Казахстан и определяют порядок сохранения льгот на пенсионные выплаты за выслугу лет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1" w:id="12"/>
    <w:p>
      <w:pPr>
        <w:spacing w:after="0"/>
        <w:ind w:left="0"/>
        <w:jc w:val="both"/>
      </w:pPr>
      <w:r>
        <w:rPr>
          <w:rFonts w:ascii="Times New Roman"/>
          <w:b w:val="false"/>
          <w:i w:val="false"/>
          <w:color w:val="000000"/>
          <w:sz w:val="28"/>
        </w:rPr>
        <w:t>
      "4. Пенсионные выплаты за выслугу лет лицам, медицинские должности которых сокращены, назначаются при наличии общего трудового стажа двадцать пять и более лет, из которых не менее двенадцати лет и шести месяцев составляют непрерывная воинская служба, служба в специальных государственных и правоохранительных органах, органах гражданской защиты, государственной фельдъегерской службе, и увольнении по сокращению штатов либо вследствие состояния здоровья, либо по достижении возраста, соответствующего предельному возрасту состояния на правоохранительной службе по зафиксированному специальному званию.";</w:t>
      </w:r>
    </w:p>
    <w:bookmarkEnd w:id="12"/>
    <w:bookmarkStart w:name="z22" w:id="13"/>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к указанным Правилам изложить в следующей редакции:</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сохранения льгот на</w:t>
            </w:r>
            <w:r>
              <w:br/>
            </w:r>
            <w:r>
              <w:rPr>
                <w:rFonts w:ascii="Times New Roman"/>
                <w:b w:val="false"/>
                <w:i w:val="false"/>
                <w:color w:val="000000"/>
                <w:sz w:val="20"/>
              </w:rPr>
              <w:t>пенсионные выплаты за выслугу</w:t>
            </w:r>
            <w:r>
              <w:br/>
            </w:r>
            <w:r>
              <w:rPr>
                <w:rFonts w:ascii="Times New Roman"/>
                <w:b w:val="false"/>
                <w:i w:val="false"/>
                <w:color w:val="000000"/>
                <w:sz w:val="20"/>
              </w:rPr>
              <w:t>лет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24"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указанным Правилам: </w:t>
      </w:r>
    </w:p>
    <w:bookmarkEnd w:id="14"/>
    <w:bookmarkStart w:name="z25" w:id="15"/>
    <w:p>
      <w:pPr>
        <w:spacing w:after="0"/>
        <w:ind w:left="0"/>
        <w:jc w:val="both"/>
      </w:pPr>
      <w:r>
        <w:rPr>
          <w:rFonts w:ascii="Times New Roman"/>
          <w:b w:val="false"/>
          <w:i w:val="false"/>
          <w:color w:val="000000"/>
          <w:sz w:val="28"/>
        </w:rPr>
        <w:t>
      правый верхний угол изложить в следующей редакции:</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сохранения льгот на</w:t>
            </w:r>
            <w:r>
              <w:br/>
            </w:r>
            <w:r>
              <w:rPr>
                <w:rFonts w:ascii="Times New Roman"/>
                <w:b w:val="false"/>
                <w:i w:val="false"/>
                <w:color w:val="000000"/>
                <w:sz w:val="20"/>
              </w:rPr>
              <w:t>пенсионные выплаты за выслугу</w:t>
            </w:r>
            <w:r>
              <w:br/>
            </w:r>
            <w:r>
              <w:rPr>
                <w:rFonts w:ascii="Times New Roman"/>
                <w:b w:val="false"/>
                <w:i w:val="false"/>
                <w:color w:val="000000"/>
                <w:sz w:val="20"/>
              </w:rPr>
              <w:t>лет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27" w:id="16"/>
    <w:p>
      <w:pPr>
        <w:spacing w:after="0"/>
        <w:ind w:left="0"/>
        <w:jc w:val="both"/>
      </w:pPr>
      <w:r>
        <w:rPr>
          <w:rFonts w:ascii="Times New Roman"/>
          <w:b w:val="false"/>
          <w:i w:val="false"/>
          <w:color w:val="000000"/>
          <w:sz w:val="28"/>
        </w:rPr>
        <w:t>
      заголовок изложить в следующей редакции:</w:t>
      </w:r>
    </w:p>
    <w:bookmarkEnd w:id="16"/>
    <w:bookmarkStart w:name="z28" w:id="17"/>
    <w:p>
      <w:pPr>
        <w:spacing w:after="0"/>
        <w:ind w:left="0"/>
        <w:jc w:val="both"/>
      </w:pPr>
      <w:r>
        <w:rPr>
          <w:rFonts w:ascii="Times New Roman"/>
          <w:b w:val="false"/>
          <w:i w:val="false"/>
          <w:color w:val="000000"/>
          <w:sz w:val="28"/>
        </w:rPr>
        <w:t>
      "Справка о регистрации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17"/>
    <w:bookmarkStart w:name="z29"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2023 года № 733 "Об утверждении Правил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bookmarkEnd w:id="18"/>
    <w:bookmarkStart w:name="z30" w:id="19"/>
    <w:p>
      <w:pPr>
        <w:spacing w:after="0"/>
        <w:ind w:left="0"/>
        <w:jc w:val="both"/>
      </w:pPr>
      <w:r>
        <w:rPr>
          <w:rFonts w:ascii="Times New Roman"/>
          <w:b w:val="false"/>
          <w:i w:val="false"/>
          <w:color w:val="000000"/>
          <w:sz w:val="28"/>
        </w:rPr>
        <w:t>
      заголовок изложить в следующей редакции:</w:t>
      </w:r>
    </w:p>
    <w:bookmarkEnd w:id="19"/>
    <w:bookmarkStart w:name="z31" w:id="20"/>
    <w:p>
      <w:pPr>
        <w:spacing w:after="0"/>
        <w:ind w:left="0"/>
        <w:jc w:val="both"/>
      </w:pPr>
      <w:r>
        <w:rPr>
          <w:rFonts w:ascii="Times New Roman"/>
          <w:b w:val="false"/>
          <w:i w:val="false"/>
          <w:color w:val="000000"/>
          <w:sz w:val="28"/>
        </w:rPr>
        <w:t>
      "Об утверждении Правил исчисления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 w:id="2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исчисления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1"/>
    <w:bookmarkStart w:name="z34"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исчисления выслуги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указанных постановлением:</w:t>
      </w:r>
    </w:p>
    <w:bookmarkEnd w:id="22"/>
    <w:bookmarkStart w:name="z35" w:id="23"/>
    <w:p>
      <w:pPr>
        <w:spacing w:after="0"/>
        <w:ind w:left="0"/>
        <w:jc w:val="both"/>
      </w:pPr>
      <w:r>
        <w:rPr>
          <w:rFonts w:ascii="Times New Roman"/>
          <w:b w:val="false"/>
          <w:i w:val="false"/>
          <w:color w:val="000000"/>
          <w:sz w:val="28"/>
        </w:rPr>
        <w:t>
      заголовок изложить в следующей редакции:</w:t>
      </w:r>
    </w:p>
    <w:bookmarkEnd w:id="23"/>
    <w:bookmarkStart w:name="z36" w:id="24"/>
    <w:p>
      <w:pPr>
        <w:spacing w:after="0"/>
        <w:ind w:left="0"/>
        <w:jc w:val="both"/>
      </w:pPr>
      <w:r>
        <w:rPr>
          <w:rFonts w:ascii="Times New Roman"/>
          <w:b w:val="false"/>
          <w:i w:val="false"/>
          <w:color w:val="000000"/>
          <w:sz w:val="28"/>
        </w:rPr>
        <w:t>
      "Правила исчисления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8" w:id="25"/>
    <w:p>
      <w:pPr>
        <w:spacing w:after="0"/>
        <w:ind w:left="0"/>
        <w:jc w:val="both"/>
      </w:pPr>
      <w:r>
        <w:rPr>
          <w:rFonts w:ascii="Times New Roman"/>
          <w:b w:val="false"/>
          <w:i w:val="false"/>
          <w:color w:val="000000"/>
          <w:sz w:val="28"/>
        </w:rPr>
        <w:t>
      "1. Настоящие Правила исчисления выслуги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воинские или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Правила), разработаны в соответствии со статьей 214 Социального кодекса Республики Казахстан и определяют порядок исчисления выслуги лет для назначения пенсионных выплат за выслугу лет военнослужащим, сотрудникам правоохранительных и специальных государственных органов, органов гражданской защиты, государственной фельдъегерской службы, которым присвоены специальные звания или классные чины либо установлены квалификационные классы,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25"/>
    <w:bookmarkStart w:name="z39" w:id="2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7)</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41" w:id="27"/>
    <w:p>
      <w:pPr>
        <w:spacing w:after="0"/>
        <w:ind w:left="0"/>
        <w:jc w:val="both"/>
      </w:pPr>
      <w:r>
        <w:rPr>
          <w:rFonts w:ascii="Times New Roman"/>
          <w:b w:val="false"/>
          <w:i w:val="false"/>
          <w:color w:val="000000"/>
          <w:sz w:val="28"/>
        </w:rPr>
        <w:t>
      "7) служба в органах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службе, в том числе бывшего СССР и государств – участников СНГ, бывших Государственного следственного комитета и финансовой полиции (налоговой полиции (милиции) Республики Казахстан (в том числе в должностях стажеров) – со дня назначения на должность;</w:t>
      </w:r>
    </w:p>
    <w:bookmarkEnd w:id="27"/>
    <w:bookmarkStart w:name="z42" w:id="28"/>
    <w:p>
      <w:pPr>
        <w:spacing w:after="0"/>
        <w:ind w:left="0"/>
        <w:jc w:val="both"/>
      </w:pPr>
      <w:r>
        <w:rPr>
          <w:rFonts w:ascii="Times New Roman"/>
          <w:b w:val="false"/>
          <w:i w:val="false"/>
          <w:color w:val="000000"/>
          <w:sz w:val="28"/>
        </w:rPr>
        <w:t>
      7-1) время прохождения первоначальной профессиональной подготовки в организациях образования правоохранительных органов, органов гражданской защиты в случаях ее завершения и назначения лица на должность в правоохранительном органе, органе гражданской защиты;</w:t>
      </w:r>
    </w:p>
    <w:bookmarkEnd w:id="28"/>
    <w:bookmarkStart w:name="z43" w:id="29"/>
    <w:p>
      <w:pPr>
        <w:spacing w:after="0"/>
        <w:ind w:left="0"/>
        <w:jc w:val="both"/>
      </w:pPr>
      <w:r>
        <w:rPr>
          <w:rFonts w:ascii="Times New Roman"/>
          <w:b w:val="false"/>
          <w:i w:val="false"/>
          <w:color w:val="000000"/>
          <w:sz w:val="28"/>
        </w:rPr>
        <w:t>
      8) время работы в представительных и исполнительных органах, ведомствах, учреждениях и организациях в случае направления Правительством Республики Казахстан с оставлением на воинской службе или службе в специальных государственных органах, органах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службе и бывших Государственном следственном комитете и финансовой полиции (налоговой полиции (милиции) Республики Казахстан;</w:t>
      </w:r>
    </w:p>
    <w:bookmarkEnd w:id="29"/>
    <w:bookmarkStart w:name="z44" w:id="30"/>
    <w:p>
      <w:pPr>
        <w:spacing w:after="0"/>
        <w:ind w:left="0"/>
        <w:jc w:val="both"/>
      </w:pPr>
      <w:r>
        <w:rPr>
          <w:rFonts w:ascii="Times New Roman"/>
          <w:b w:val="false"/>
          <w:i w:val="false"/>
          <w:color w:val="000000"/>
          <w:sz w:val="28"/>
        </w:rPr>
        <w:t>
      9) время работы в судебных органах на должностях судей в случаях их перехода на службу в Вооруженные Силы, специальные государственные органы, органы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государственную фельдъегерскую службу, а также бывшие Государственный следственный комитет и финансовую полицию (налоговой полиции (милиции) Республики Казахстан;";</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46" w:id="31"/>
    <w:p>
      <w:pPr>
        <w:spacing w:after="0"/>
        <w:ind w:left="0"/>
        <w:jc w:val="both"/>
      </w:pPr>
      <w:r>
        <w:rPr>
          <w:rFonts w:ascii="Times New Roman"/>
          <w:b w:val="false"/>
          <w:i w:val="false"/>
          <w:color w:val="000000"/>
          <w:sz w:val="28"/>
        </w:rPr>
        <w:t>
      "13) время работы лиц, права которых иметь специальные звания, классные чины и носить форменную одежду упразднены с 1 января 2012 года, на должностях административных государственных служащих и гражданских служащих в правоохранительных органах, органах гражданской защиты, государственной фельдъегерской службе, за исключением таможенных органов, с 1 января 2012 года;";</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48" w:id="32"/>
    <w:p>
      <w:pPr>
        <w:spacing w:after="0"/>
        <w:ind w:left="0"/>
        <w:jc w:val="both"/>
      </w:pPr>
      <w:r>
        <w:rPr>
          <w:rFonts w:ascii="Times New Roman"/>
          <w:b w:val="false"/>
          <w:i w:val="false"/>
          <w:color w:val="000000"/>
          <w:sz w:val="28"/>
        </w:rPr>
        <w:t>
      "16) время пребывания военнослужащих, сотрудников специальных государственных органов,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в плену, окружении и спецпроверке, если пленение не было добровольным и указанные лица, находясь в плену, не совершили преступления против Родины;</w:t>
      </w:r>
    </w:p>
    <w:bookmarkEnd w:id="32"/>
    <w:bookmarkStart w:name="z49" w:id="33"/>
    <w:p>
      <w:pPr>
        <w:spacing w:after="0"/>
        <w:ind w:left="0"/>
        <w:jc w:val="both"/>
      </w:pPr>
      <w:r>
        <w:rPr>
          <w:rFonts w:ascii="Times New Roman"/>
          <w:b w:val="false"/>
          <w:i w:val="false"/>
          <w:color w:val="000000"/>
          <w:sz w:val="28"/>
        </w:rPr>
        <w:t>
      17) время содержания под стражей, время отбывания наказания в местах лишения свободы и нахождения в ссылке военнослужащих, сотрудников специальных государственных органов,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Республики Казахстан, необоснованно привлеченных к уголовной ответственности, необоснованно репрессированных, насильственно переселенных и впоследствии реабилитированных;";</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изложить в следующей редакции:</w:t>
      </w:r>
    </w:p>
    <w:bookmarkStart w:name="z51" w:id="34"/>
    <w:p>
      <w:pPr>
        <w:spacing w:after="0"/>
        <w:ind w:left="0"/>
        <w:jc w:val="both"/>
      </w:pPr>
      <w:r>
        <w:rPr>
          <w:rFonts w:ascii="Times New Roman"/>
          <w:b w:val="false"/>
          <w:i w:val="false"/>
          <w:color w:val="000000"/>
          <w:sz w:val="28"/>
        </w:rPr>
        <w:t>
      "19) служба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53" w:id="35"/>
    <w:p>
      <w:pPr>
        <w:spacing w:after="0"/>
        <w:ind w:left="0"/>
        <w:jc w:val="both"/>
      </w:pPr>
      <w:r>
        <w:rPr>
          <w:rFonts w:ascii="Times New Roman"/>
          <w:b w:val="false"/>
          <w:i w:val="false"/>
          <w:color w:val="000000"/>
          <w:sz w:val="28"/>
        </w:rPr>
        <w:t>
      "3. При определении выслуги лет военнослужащим по контракту Вооруженных Сил, других войск и воинских формирований, сотрудникам специальных государственных органов, органов прокуратуры, внутренних дел, органов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которые были необоснованно уволены со службы до достижения предельного возраста состояния на службе, а в последующем при отсутствии ограничений к службе по состоянию здоровья восстановлены на службе в связи с признанием увольнения незаконным по решению Генерального Прокурора Республики Казахстан, Председателя Комитета национальной безопасности Республики Казахстан, Начальника Службы государственной охраны Республики Казахстан, Председателя Агентства Республики Казахстан по противодействию коррупции (Антикоррупционной службы), Председателя Агентства Республики Казахстан по делам государственной службы и противодействию коррупции, Председателя Агентства Республики Казахстан по финансовому мониторингу, Министра обороны Республики Казахстан, Министра внутренних дел Республики Казахстан, Министра финансов Республики Казахстан, директора Службы внешней разведки Республики Казахстан "Сырбар", председателя Комитета по финансовому мониторингу Министерства финансов Республики Казахстан, председателя Комитета государственных доходов Министерства финансов Республики Казахстан, председателя Национального бюро по противодействию коррупции Агентства Республики Казахстан по делам государственной службы и противодействию коррупции, начальника Государственной фельдъегерской службы Республики Казахстан, председателя Национального бюро по противодействию коррупции Министерства по делам государственной службы Республики Казахстан, Председателя Агентства Республики Казахстан по борьбе с экономической и коррупционной преступностью (финансовая полиция) (Агентства финансовой полиции Республики Казахстан, Комитета налоговой полиции (милиции), Министра по чрезвычайным ситуациям Республики Казахстан, Министра юстиции Республики Казахстан и должностных лиц других войск и воинских формирований Республики Казахстан, а также Председателя Государственного следственного комитета, в выслугу лет для назначения пенсионных выплат за выслугу лет засчитывается время перерыва в службе, в течение которого они не работали.";</w:t>
      </w:r>
    </w:p>
    <w:bookmarkEnd w:id="35"/>
    <w:bookmarkStart w:name="z54"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36"/>
    <w:bookmarkStart w:name="z55" w:id="37"/>
    <w:p>
      <w:pPr>
        <w:spacing w:after="0"/>
        <w:ind w:left="0"/>
        <w:jc w:val="both"/>
      </w:pPr>
      <w:r>
        <w:rPr>
          <w:rFonts w:ascii="Times New Roman"/>
          <w:b w:val="false"/>
          <w:i w:val="false"/>
          <w:color w:val="000000"/>
          <w:sz w:val="28"/>
        </w:rPr>
        <w:t>
      абзац первый изложить в следующей редакции:</w:t>
      </w:r>
    </w:p>
    <w:bookmarkEnd w:id="37"/>
    <w:bookmarkStart w:name="z56" w:id="38"/>
    <w:p>
      <w:pPr>
        <w:spacing w:after="0"/>
        <w:ind w:left="0"/>
        <w:jc w:val="both"/>
      </w:pPr>
      <w:r>
        <w:rPr>
          <w:rFonts w:ascii="Times New Roman"/>
          <w:b w:val="false"/>
          <w:i w:val="false"/>
          <w:color w:val="000000"/>
          <w:sz w:val="28"/>
        </w:rPr>
        <w:t>
      "4. В выслугу лет для назначения пенсионных выплат за выслугу лет военнослужащим (кроме военнослужащих срочной службы), сотрудникам специальных государственных органов,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засчитываются на льготных условиях:";</w:t>
      </w:r>
    </w:p>
    <w:bookmarkEnd w:id="38"/>
    <w:bookmarkStart w:name="z57" w:id="39"/>
    <w:p>
      <w:pPr>
        <w:spacing w:after="0"/>
        <w:ind w:left="0"/>
        <w:jc w:val="both"/>
      </w:pPr>
      <w:r>
        <w:rPr>
          <w:rFonts w:ascii="Times New Roman"/>
          <w:b w:val="false"/>
          <w:i w:val="false"/>
          <w:color w:val="000000"/>
          <w:sz w:val="28"/>
        </w:rPr>
        <w:t xml:space="preserve">
      абзац шестнадцатый изложить в следующей редакции: </w:t>
      </w:r>
    </w:p>
    <w:bookmarkEnd w:id="39"/>
    <w:bookmarkStart w:name="z58" w:id="40"/>
    <w:p>
      <w:pPr>
        <w:spacing w:after="0"/>
        <w:ind w:left="0"/>
        <w:jc w:val="both"/>
      </w:pPr>
      <w:r>
        <w:rPr>
          <w:rFonts w:ascii="Times New Roman"/>
          <w:b w:val="false"/>
          <w:i w:val="false"/>
          <w:color w:val="000000"/>
          <w:sz w:val="28"/>
        </w:rPr>
        <w:t>
      "время содержания под стражей, время отбывания наказания в местах лишения свободы и нахождения в ссылке военнослужащих, сотрудников специальных государственных органов,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бывших Государственного следственного комитета и финансовой полиции (налоговой полиции (милиции), необоснованно привлеченных к уголовной ответственности, необоснованно репрессированных, насильственно переселенных и впоследствии реабилитированных;";</w:t>
      </w:r>
    </w:p>
    <w:bookmarkEnd w:id="40"/>
    <w:bookmarkStart w:name="z59" w:id="41"/>
    <w:p>
      <w:pPr>
        <w:spacing w:after="0"/>
        <w:ind w:left="0"/>
        <w:jc w:val="both"/>
      </w:pPr>
      <w:r>
        <w:rPr>
          <w:rFonts w:ascii="Times New Roman"/>
          <w:b w:val="false"/>
          <w:i w:val="false"/>
          <w:color w:val="000000"/>
          <w:sz w:val="28"/>
        </w:rPr>
        <w:t xml:space="preserve">
      абзац двадцать четвертый изложить в следующей редакции: </w:t>
      </w:r>
    </w:p>
    <w:bookmarkEnd w:id="41"/>
    <w:bookmarkStart w:name="z60" w:id="42"/>
    <w:p>
      <w:pPr>
        <w:spacing w:after="0"/>
        <w:ind w:left="0"/>
        <w:jc w:val="both"/>
      </w:pPr>
      <w:r>
        <w:rPr>
          <w:rFonts w:ascii="Times New Roman"/>
          <w:b w:val="false"/>
          <w:i w:val="false"/>
          <w:color w:val="000000"/>
          <w:sz w:val="28"/>
        </w:rPr>
        <w:t>
      "время пребывания военнослужащих, сотрудников специальных государственных органов,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в плену в период ведения боевых действий, если пленение не было добровольным и указанные лица, находясь в плену, не совершили преступлений против Родины;";</w:t>
      </w:r>
    </w:p>
    <w:bookmarkEnd w:id="42"/>
    <w:bookmarkStart w:name="z61" w:id="43"/>
    <w:p>
      <w:pPr>
        <w:spacing w:after="0"/>
        <w:ind w:left="0"/>
        <w:jc w:val="both"/>
      </w:pPr>
      <w:r>
        <w:rPr>
          <w:rFonts w:ascii="Times New Roman"/>
          <w:b w:val="false"/>
          <w:i w:val="false"/>
          <w:color w:val="000000"/>
          <w:sz w:val="28"/>
        </w:rPr>
        <w:t xml:space="preserve">
      абзац двадцать седьмой изложить в следующей редакции: </w:t>
      </w:r>
    </w:p>
    <w:bookmarkEnd w:id="43"/>
    <w:bookmarkStart w:name="z62" w:id="44"/>
    <w:p>
      <w:pPr>
        <w:spacing w:after="0"/>
        <w:ind w:left="0"/>
        <w:jc w:val="both"/>
      </w:pPr>
      <w:r>
        <w:rPr>
          <w:rFonts w:ascii="Times New Roman"/>
          <w:b w:val="false"/>
          <w:i w:val="false"/>
          <w:color w:val="000000"/>
          <w:sz w:val="28"/>
        </w:rPr>
        <w:t>
      "в высокогорных местностях на высоте 2500 метров и более над уровнем моря: для военнослужащих, сотрудников специальных государственных органов – с 1 января 1976 года;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 с 1 мая 1985 года;";</w:t>
      </w:r>
    </w:p>
    <w:bookmarkEnd w:id="44"/>
    <w:bookmarkStart w:name="z63" w:id="45"/>
    <w:p>
      <w:pPr>
        <w:spacing w:after="0"/>
        <w:ind w:left="0"/>
        <w:jc w:val="both"/>
      </w:pPr>
      <w:r>
        <w:rPr>
          <w:rFonts w:ascii="Times New Roman"/>
          <w:b w:val="false"/>
          <w:i w:val="false"/>
          <w:color w:val="000000"/>
          <w:sz w:val="28"/>
        </w:rPr>
        <w:t xml:space="preserve">
      абзац сорок шестой изложить в следующей редакции: </w:t>
      </w:r>
    </w:p>
    <w:bookmarkEnd w:id="45"/>
    <w:bookmarkStart w:name="z64" w:id="46"/>
    <w:p>
      <w:pPr>
        <w:spacing w:after="0"/>
        <w:ind w:left="0"/>
        <w:jc w:val="both"/>
      </w:pPr>
      <w:r>
        <w:rPr>
          <w:rFonts w:ascii="Times New Roman"/>
          <w:b w:val="false"/>
          <w:i w:val="false"/>
          <w:color w:val="000000"/>
          <w:sz w:val="28"/>
        </w:rPr>
        <w:t>
      "в высокогорных местностях на высоте 1500 метров и более над уровнем моря (кроме службы в местностях на высоте 2500 метров и более) в сроки: для военнослужащих, сотрудников специальных государственных органов – с 1 апреля 1973 года, сотрудников органов прокуратуры, внутренних дел, гражданской защиты, антикоррупционной службы и службы экономических расследований, государственной противопожарной службы, уголовно-исполнительной системы, государственной фельдъегерской службы – с 1 мая 1985 года;";</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 </w:t>
      </w:r>
    </w:p>
    <w:bookmarkStart w:name="z66" w:id="47"/>
    <w:p>
      <w:pPr>
        <w:spacing w:after="0"/>
        <w:ind w:left="0"/>
        <w:jc w:val="both"/>
      </w:pPr>
      <w:r>
        <w:rPr>
          <w:rFonts w:ascii="Times New Roman"/>
          <w:b w:val="false"/>
          <w:i w:val="false"/>
          <w:color w:val="000000"/>
          <w:sz w:val="28"/>
        </w:rPr>
        <w:t>
      "Время привлечения сотрудников и военнослужащих органов гражданской защиты к выполнению задач по ликвидации чрезвычайных ситуаций или тушению пожаров в период действия военного или чрезвычайного положения или проведения антитеррористической операции, или в условиях вооруженного конфликта либо в местности, где объявлена чрезвычайная ситуация природного и техногенного характера, засчитывается в выслугу лет для назначения пенсионных выплат за выслугу лет и на льготных условиях один день службы за три дня.";</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изменениям и дополнению;</w:t>
      </w:r>
    </w:p>
    <w:bookmarkStart w:name="z68" w:id="48"/>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 изложить в следующей редакции:</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исчисления выслуги</w:t>
            </w:r>
            <w:r>
              <w:br/>
            </w:r>
            <w:r>
              <w:rPr>
                <w:rFonts w:ascii="Times New Roman"/>
                <w:b w:val="false"/>
                <w:i w:val="false"/>
                <w:color w:val="000000"/>
                <w:sz w:val="20"/>
              </w:rPr>
              <w:t>лет военнослужащим,</w:t>
            </w:r>
            <w:r>
              <w:br/>
            </w:r>
            <w:r>
              <w:rPr>
                <w:rFonts w:ascii="Times New Roman"/>
                <w:b w:val="false"/>
                <w:i w:val="false"/>
                <w:color w:val="000000"/>
                <w:sz w:val="20"/>
              </w:rPr>
              <w:t>сотрудникам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70" w:id="4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постановлении</w:t>
      </w:r>
      <w:r>
        <w:rPr>
          <w:rFonts w:ascii="Times New Roman"/>
          <w:b w:val="false"/>
          <w:i w:val="false"/>
          <w:color w:val="000000"/>
          <w:sz w:val="28"/>
        </w:rPr>
        <w:t xml:space="preserve"> Правительства Республики Казахстан от 29 августа 2023 года № 734 "Об утверждении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 </w:t>
      </w:r>
    </w:p>
    <w:bookmarkEnd w:id="49"/>
    <w:bookmarkStart w:name="z71" w:id="50"/>
    <w:p>
      <w:pPr>
        <w:spacing w:after="0"/>
        <w:ind w:left="0"/>
        <w:jc w:val="both"/>
      </w:pPr>
      <w:r>
        <w:rPr>
          <w:rFonts w:ascii="Times New Roman"/>
          <w:b w:val="false"/>
          <w:i w:val="false"/>
          <w:color w:val="000000"/>
          <w:sz w:val="28"/>
        </w:rPr>
        <w:t>
      заголовок изложить в следующей редакции:</w:t>
      </w:r>
    </w:p>
    <w:bookmarkEnd w:id="50"/>
    <w:bookmarkStart w:name="z72" w:id="51"/>
    <w:p>
      <w:pPr>
        <w:spacing w:after="0"/>
        <w:ind w:left="0"/>
        <w:jc w:val="both"/>
      </w:pPr>
      <w:r>
        <w:rPr>
          <w:rFonts w:ascii="Times New Roman"/>
          <w:b w:val="false"/>
          <w:i w:val="false"/>
          <w:color w:val="000000"/>
          <w:sz w:val="28"/>
        </w:rPr>
        <w:t>
      "Об утверждении Правил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и признании утратившими силу некоторых решений Правительства Республики Казахстан";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74" w:id="5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52"/>
    <w:bookmarkStart w:name="z75"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осуществления пенсионных выплат за выслугу лет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утвержденных указанным постановлением:</w:t>
      </w:r>
    </w:p>
    <w:bookmarkEnd w:id="53"/>
    <w:bookmarkStart w:name="z76" w:id="54"/>
    <w:p>
      <w:pPr>
        <w:spacing w:after="0"/>
        <w:ind w:left="0"/>
        <w:jc w:val="both"/>
      </w:pPr>
      <w:r>
        <w:rPr>
          <w:rFonts w:ascii="Times New Roman"/>
          <w:b w:val="false"/>
          <w:i w:val="false"/>
          <w:color w:val="000000"/>
          <w:sz w:val="28"/>
        </w:rPr>
        <w:t>
      заголовок изложить в следующей редакции:</w:t>
      </w:r>
    </w:p>
    <w:bookmarkEnd w:id="54"/>
    <w:bookmarkStart w:name="z77" w:id="55"/>
    <w:p>
      <w:pPr>
        <w:spacing w:after="0"/>
        <w:ind w:left="0"/>
        <w:jc w:val="both"/>
      </w:pPr>
      <w:r>
        <w:rPr>
          <w:rFonts w:ascii="Times New Roman"/>
          <w:b w:val="false"/>
          <w:i w:val="false"/>
          <w:color w:val="000000"/>
          <w:sz w:val="28"/>
        </w:rPr>
        <w:t>
      "Правила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55"/>
    <w:bookmarkStart w:name="z78" w:id="56"/>
    <w:p>
      <w:pPr>
        <w:spacing w:after="0"/>
        <w:ind w:left="0"/>
        <w:jc w:val="both"/>
      </w:pPr>
      <w:r>
        <w:rPr>
          <w:rFonts w:ascii="Times New Roman"/>
          <w:b w:val="false"/>
          <w:i w:val="false"/>
          <w:color w:val="000000"/>
          <w:sz w:val="28"/>
        </w:rPr>
        <w:t>
      абзац первый изложить в следующей редакции:</w:t>
      </w:r>
    </w:p>
    <w:bookmarkEnd w:id="56"/>
    <w:bookmarkStart w:name="z79" w:id="57"/>
    <w:p>
      <w:pPr>
        <w:spacing w:after="0"/>
        <w:ind w:left="0"/>
        <w:jc w:val="both"/>
      </w:pPr>
      <w:r>
        <w:rPr>
          <w:rFonts w:ascii="Times New Roman"/>
          <w:b w:val="false"/>
          <w:i w:val="false"/>
          <w:color w:val="000000"/>
          <w:sz w:val="28"/>
        </w:rPr>
        <w:t xml:space="preserve">
      "Настоящие Правила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(далее – Правила), разработаны в соответствии со </w:t>
      </w:r>
      <w:r>
        <w:rPr>
          <w:rFonts w:ascii="Times New Roman"/>
          <w:b w:val="false"/>
          <w:i w:val="false"/>
          <w:color w:val="000000"/>
          <w:sz w:val="28"/>
        </w:rPr>
        <w:t>статьей 215</w:t>
      </w:r>
      <w:r>
        <w:rPr>
          <w:rFonts w:ascii="Times New Roman"/>
          <w:b w:val="false"/>
          <w:i w:val="false"/>
          <w:color w:val="000000"/>
          <w:sz w:val="28"/>
        </w:rPr>
        <w:t xml:space="preserve"> Социального кодекса Республики Казахстан (далее – Кодекс) и определяют порядок назначения и осуществления пенсионных выплат за выслугу лет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81" w:id="58"/>
    <w:p>
      <w:pPr>
        <w:spacing w:after="0"/>
        <w:ind w:left="0"/>
        <w:jc w:val="both"/>
      </w:pPr>
      <w:r>
        <w:rPr>
          <w:rFonts w:ascii="Times New Roman"/>
          <w:b w:val="false"/>
          <w:i w:val="false"/>
          <w:color w:val="000000"/>
          <w:sz w:val="28"/>
        </w:rPr>
        <w:t>
      "2) пенсионные выплаты за выслугу лет – выплата денег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и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в соответствии с Кодексом;";</w:t>
      </w:r>
    </w:p>
    <w:bookmarkEnd w:id="58"/>
    <w:bookmarkStart w:name="z82" w:id="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84" w:id="60"/>
    <w:p>
      <w:pPr>
        <w:spacing w:after="0"/>
        <w:ind w:left="0"/>
        <w:jc w:val="both"/>
      </w:pPr>
      <w:r>
        <w:rPr>
          <w:rFonts w:ascii="Times New Roman"/>
          <w:b w:val="false"/>
          <w:i w:val="false"/>
          <w:color w:val="000000"/>
          <w:sz w:val="28"/>
        </w:rPr>
        <w:t>
      "2) Министерством внутренних дел Республики Казахстан – военнослужащим и сотрудникам, проходившим службу в органах внутренних дел, гражданской защиты, государственной фельдъегерской службе, а также лицам, медицинские должности которых сокращены в органах внутренних дел Республики Казахстан с 1 июля 2022 года и 1 января 2023 года, имевшим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60"/>
    <w:bookmarkStart w:name="z85" w:id="61"/>
    <w:p>
      <w:pPr>
        <w:spacing w:after="0"/>
        <w:ind w:left="0"/>
        <w:jc w:val="both"/>
      </w:pPr>
      <w:r>
        <w:rPr>
          <w:rFonts w:ascii="Times New Roman"/>
          <w:b w:val="false"/>
          <w:i w:val="false"/>
          <w:color w:val="000000"/>
          <w:sz w:val="28"/>
        </w:rPr>
        <w:t xml:space="preserve">
      3) Комитетом национальной безопасности Республики Казахстан – военнослужащим и сотрудникам, проходившим службу в органах национальной безопасности, Службе внешней разведки Республики Казахстан "Сырбар" и антикоррупционной службе;";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Start w:name="z88" w:id="62"/>
    <w:p>
      <w:pPr>
        <w:spacing w:after="0"/>
        <w:ind w:left="0"/>
        <w:jc w:val="both"/>
      </w:pPr>
      <w:r>
        <w:rPr>
          <w:rFonts w:ascii="Times New Roman"/>
          <w:b w:val="false"/>
          <w:i w:val="false"/>
          <w:color w:val="000000"/>
          <w:sz w:val="28"/>
        </w:rPr>
        <w:t xml:space="preserve">
       "4. Военнослужащим, сотрудникам специальных государственных и правоохранительных органов, органов гражданской защиты,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впервые поступившим на службу после 1 января 1998 года и уволенным до 1 января 2016 года, имевшим на дату увольнения условия для назначения пенсионных выплат за выслугу лет, назначение пенсионных выплат за выслугу лет осуществляется по последнему месту службы соответствующими уполномоченными государственными органами, указанными в пункте 2 настоящих Правил. </w:t>
      </w:r>
    </w:p>
    <w:bookmarkEnd w:id="62"/>
    <w:bookmarkStart w:name="z89" w:id="63"/>
    <w:p>
      <w:pPr>
        <w:spacing w:after="0"/>
        <w:ind w:left="0"/>
        <w:jc w:val="both"/>
      </w:pPr>
      <w:r>
        <w:rPr>
          <w:rFonts w:ascii="Times New Roman"/>
          <w:b w:val="false"/>
          <w:i w:val="false"/>
          <w:color w:val="000000"/>
          <w:sz w:val="28"/>
        </w:rPr>
        <w:t>
      5. Уполномоченные государственные органы, указанные в пункте 2 настоящих Правил (далее – уполномоченные государственные органы), определяют перечень документов в соответствии с инструкцией по детализации настоящих Правил, подтверждающих прохождение службы, и размер денежного содержания на день увольнения военнослужащего, сотрудника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Прием документов осуществляют соответствующие структурные подразделения уполномоченных государственных органов, в том числе ведомства или территориальные органы (далее – подразделения).";</w:t>
      </w:r>
    </w:p>
    <w:bookmarkEnd w:id="63"/>
    <w:bookmarkStart w:name="z90"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92" w:id="65"/>
    <w:p>
      <w:pPr>
        <w:spacing w:after="0"/>
        <w:ind w:left="0"/>
        <w:jc w:val="both"/>
      </w:pPr>
      <w:r>
        <w:rPr>
          <w:rFonts w:ascii="Times New Roman"/>
          <w:b w:val="false"/>
          <w:i w:val="false"/>
          <w:color w:val="000000"/>
          <w:sz w:val="28"/>
        </w:rPr>
        <w:t xml:space="preserve">
      "3) для лиц, в пользу которых до 1 января 2016 года обязательные пенсионные взносы перечислялись за счет бюджетных средств, – справка-подтверждение о списании с индивидуального пенсионного счета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по форме, установленной законодательством Республики Казахстан;"; </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5)</w:t>
      </w:r>
      <w:r>
        <w:rPr>
          <w:rFonts w:ascii="Times New Roman"/>
          <w:b w:val="false"/>
          <w:i w:val="false"/>
          <w:color w:val="000000"/>
          <w:sz w:val="28"/>
        </w:rPr>
        <w:t xml:space="preserve"> изложить в следующей редакции:</w:t>
      </w:r>
    </w:p>
    <w:bookmarkStart w:name="z94" w:id="66"/>
    <w:p>
      <w:pPr>
        <w:spacing w:after="0"/>
        <w:ind w:left="0"/>
        <w:jc w:val="both"/>
      </w:pPr>
      <w:r>
        <w:rPr>
          <w:rFonts w:ascii="Times New Roman"/>
          <w:b w:val="false"/>
          <w:i w:val="false"/>
          <w:color w:val="000000"/>
          <w:sz w:val="28"/>
        </w:rPr>
        <w:t>
      "5) для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 – справка о регистрации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66"/>
    <w:bookmarkStart w:name="z95" w:id="67"/>
    <w:p>
      <w:pPr>
        <w:spacing w:after="0"/>
        <w:ind w:left="0"/>
        <w:jc w:val="both"/>
      </w:pPr>
      <w:r>
        <w:rPr>
          <w:rFonts w:ascii="Times New Roman"/>
          <w:b w:val="false"/>
          <w:i w:val="false"/>
          <w:color w:val="000000"/>
          <w:sz w:val="28"/>
        </w:rPr>
        <w:t>
      При представлении получателем пенсионных выплат за выслугу лет документов о трудовом стаже, дополняющих ранее представленные для назначения пенсионных выплат за выслугу лет, изменение размера пенсионных выплат за выслугу лет производится уполномоченным государственным органом с учетом произведенных повышений со дня подачи заявления о пересмотре размера пенсии.";</w:t>
      </w:r>
    </w:p>
    <w:bookmarkEnd w:id="67"/>
    <w:bookmarkStart w:name="z96" w:id="68"/>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w:t>
      </w:r>
      <w:r>
        <w:rPr>
          <w:rFonts w:ascii="Times New Roman"/>
          <w:b w:val="false"/>
          <w:i w:val="false"/>
          <w:color w:val="000000"/>
          <w:sz w:val="28"/>
        </w:rPr>
        <w:t xml:space="preserve"> к указанным Правилам изложить в следующей редакции:</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и 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98" w:id="6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2</w:t>
      </w:r>
      <w:r>
        <w:rPr>
          <w:rFonts w:ascii="Times New Roman"/>
          <w:b w:val="false"/>
          <w:i w:val="false"/>
          <w:color w:val="000000"/>
          <w:sz w:val="28"/>
        </w:rPr>
        <w:t xml:space="preserve"> к указанным Правилам изложить в следующей редакции:</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w:t>
            </w:r>
            <w:r>
              <w:br/>
            </w:r>
            <w:r>
              <w:rPr>
                <w:rFonts w:ascii="Times New Roman"/>
                <w:b w:val="false"/>
                <w:i w:val="false"/>
                <w:color w:val="000000"/>
                <w:sz w:val="20"/>
              </w:rPr>
              <w:t>и 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00"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3</w:t>
      </w:r>
      <w:r>
        <w:rPr>
          <w:rFonts w:ascii="Times New Roman"/>
          <w:b w:val="false"/>
          <w:i w:val="false"/>
          <w:color w:val="000000"/>
          <w:sz w:val="28"/>
        </w:rPr>
        <w:t xml:space="preserve"> к указанным Правилам: </w:t>
      </w:r>
    </w:p>
    <w:bookmarkEnd w:id="70"/>
    <w:bookmarkStart w:name="z101" w:id="71"/>
    <w:p>
      <w:pPr>
        <w:spacing w:after="0"/>
        <w:ind w:left="0"/>
        <w:jc w:val="both"/>
      </w:pPr>
      <w:r>
        <w:rPr>
          <w:rFonts w:ascii="Times New Roman"/>
          <w:b w:val="false"/>
          <w:i w:val="false"/>
          <w:color w:val="000000"/>
          <w:sz w:val="28"/>
        </w:rPr>
        <w:t>
      правый верхний угол изложить в следующей редакции:</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03" w:id="72"/>
    <w:p>
      <w:pPr>
        <w:spacing w:after="0"/>
        <w:ind w:left="0"/>
        <w:jc w:val="both"/>
      </w:pPr>
      <w:r>
        <w:rPr>
          <w:rFonts w:ascii="Times New Roman"/>
          <w:b w:val="false"/>
          <w:i w:val="false"/>
          <w:color w:val="000000"/>
          <w:sz w:val="28"/>
        </w:rPr>
        <w:t>
      заголовок изложить в следующей редакции:</w:t>
      </w:r>
    </w:p>
    <w:bookmarkEnd w:id="72"/>
    <w:bookmarkStart w:name="z104" w:id="73"/>
    <w:p>
      <w:pPr>
        <w:spacing w:after="0"/>
        <w:ind w:left="0"/>
        <w:jc w:val="both"/>
      </w:pPr>
      <w:r>
        <w:rPr>
          <w:rFonts w:ascii="Times New Roman"/>
          <w:b w:val="false"/>
          <w:i w:val="false"/>
          <w:color w:val="000000"/>
          <w:sz w:val="28"/>
        </w:rPr>
        <w:t>
      "Выписка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73"/>
    <w:bookmarkStart w:name="z105" w:id="7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указанным Правилам: </w:t>
      </w:r>
    </w:p>
    <w:bookmarkEnd w:id="74"/>
    <w:bookmarkStart w:name="z106" w:id="75"/>
    <w:p>
      <w:pPr>
        <w:spacing w:after="0"/>
        <w:ind w:left="0"/>
        <w:jc w:val="both"/>
      </w:pPr>
      <w:r>
        <w:rPr>
          <w:rFonts w:ascii="Times New Roman"/>
          <w:b w:val="false"/>
          <w:i w:val="false"/>
          <w:color w:val="000000"/>
          <w:sz w:val="28"/>
        </w:rPr>
        <w:t>
      правый верхний угол изложить в следующей редакции:</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08" w:id="76"/>
    <w:p>
      <w:pPr>
        <w:spacing w:after="0"/>
        <w:ind w:left="0"/>
        <w:jc w:val="both"/>
      </w:pPr>
      <w:r>
        <w:rPr>
          <w:rFonts w:ascii="Times New Roman"/>
          <w:b w:val="false"/>
          <w:i w:val="false"/>
          <w:color w:val="000000"/>
          <w:sz w:val="28"/>
        </w:rPr>
        <w:t>
      заголовок изложить в следующей редакции:</w:t>
      </w:r>
    </w:p>
    <w:bookmarkEnd w:id="76"/>
    <w:bookmarkStart w:name="z109" w:id="77"/>
    <w:p>
      <w:pPr>
        <w:spacing w:after="0"/>
        <w:ind w:left="0"/>
        <w:jc w:val="both"/>
      </w:pPr>
      <w:r>
        <w:rPr>
          <w:rFonts w:ascii="Times New Roman"/>
          <w:b w:val="false"/>
          <w:i w:val="false"/>
          <w:color w:val="000000"/>
          <w:sz w:val="28"/>
        </w:rPr>
        <w:t>
      "Выписка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77"/>
    <w:bookmarkStart w:name="z110" w:id="7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5</w:t>
      </w:r>
      <w:r>
        <w:rPr>
          <w:rFonts w:ascii="Times New Roman"/>
          <w:b w:val="false"/>
          <w:i w:val="false"/>
          <w:color w:val="000000"/>
          <w:sz w:val="28"/>
        </w:rPr>
        <w:t xml:space="preserve"> к указанным Правилам: </w:t>
      </w:r>
    </w:p>
    <w:bookmarkEnd w:id="78"/>
    <w:bookmarkStart w:name="z111" w:id="79"/>
    <w:p>
      <w:pPr>
        <w:spacing w:after="0"/>
        <w:ind w:left="0"/>
        <w:jc w:val="both"/>
      </w:pPr>
      <w:r>
        <w:rPr>
          <w:rFonts w:ascii="Times New Roman"/>
          <w:b w:val="false"/>
          <w:i w:val="false"/>
          <w:color w:val="000000"/>
          <w:sz w:val="28"/>
        </w:rPr>
        <w:t>
      правый верхний угол изложить в следующей редакции:</w:t>
      </w:r>
    </w:p>
    <w:bookmarkEnd w:id="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13" w:id="80"/>
    <w:p>
      <w:pPr>
        <w:spacing w:after="0"/>
        <w:ind w:left="0"/>
        <w:jc w:val="both"/>
      </w:pPr>
      <w:r>
        <w:rPr>
          <w:rFonts w:ascii="Times New Roman"/>
          <w:b w:val="false"/>
          <w:i w:val="false"/>
          <w:color w:val="000000"/>
          <w:sz w:val="28"/>
        </w:rPr>
        <w:t>
      заголовок изложить в следующей редакции:</w:t>
      </w:r>
    </w:p>
    <w:bookmarkEnd w:id="80"/>
    <w:bookmarkStart w:name="z114" w:id="81"/>
    <w:p>
      <w:pPr>
        <w:spacing w:after="0"/>
        <w:ind w:left="0"/>
        <w:jc w:val="both"/>
      </w:pPr>
      <w:r>
        <w:rPr>
          <w:rFonts w:ascii="Times New Roman"/>
          <w:b w:val="false"/>
          <w:i w:val="false"/>
          <w:color w:val="000000"/>
          <w:sz w:val="28"/>
        </w:rPr>
        <w:t>
      "Выписка из пенсионного дела пенсионера из числа военнослужащих, сотрудников специальных государственных и правоохранительных органов, органов гражданской защиты,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и лиц, медицинские должности которых сокращены в органах внутренних дел Республики Казахстан с 1 июля 2022 года и 1 января 2023 года, имевших на момент сокращения должности выслугу лет не менее двенадцати лет и шести месяцев непрерывной воинской службы, службы в специальных государственных и правоохранительных органах, органах гражданской защиты, государственной фельдъегерской службе, при условии продолжения ими работы в медицинских организациях, расположенных в следственных изоляторах и учреждениях уголовно-исполнительной (пенитенциарной) системы";</w:t>
      </w:r>
    </w:p>
    <w:bookmarkEnd w:id="81"/>
    <w:bookmarkStart w:name="z115" w:id="82"/>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6</w:t>
      </w:r>
      <w:r>
        <w:rPr>
          <w:rFonts w:ascii="Times New Roman"/>
          <w:b w:val="false"/>
          <w:i w:val="false"/>
          <w:color w:val="000000"/>
          <w:sz w:val="28"/>
        </w:rPr>
        <w:t xml:space="preserve"> к указанным Правилам изложить в следующей редакции:</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17" w:id="83"/>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6-1</w:t>
      </w:r>
      <w:r>
        <w:rPr>
          <w:rFonts w:ascii="Times New Roman"/>
          <w:b w:val="false"/>
          <w:i w:val="false"/>
          <w:color w:val="000000"/>
          <w:sz w:val="28"/>
        </w:rPr>
        <w:t xml:space="preserve"> к указанным Правилам изложить в следующей редакции:</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19" w:id="84"/>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7</w:t>
      </w:r>
      <w:r>
        <w:rPr>
          <w:rFonts w:ascii="Times New Roman"/>
          <w:b w:val="false"/>
          <w:i w:val="false"/>
          <w:color w:val="000000"/>
          <w:sz w:val="28"/>
        </w:rPr>
        <w:t xml:space="preserve"> к указанным Правилам изложить в следующей редакции:</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21" w:id="85"/>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7-1</w:t>
      </w:r>
      <w:r>
        <w:rPr>
          <w:rFonts w:ascii="Times New Roman"/>
          <w:b w:val="false"/>
          <w:i w:val="false"/>
          <w:color w:val="000000"/>
          <w:sz w:val="28"/>
        </w:rPr>
        <w:t xml:space="preserve"> к указанным Правилам изложить в следующей редакции:</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23" w:id="86"/>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8</w:t>
      </w:r>
      <w:r>
        <w:rPr>
          <w:rFonts w:ascii="Times New Roman"/>
          <w:b w:val="false"/>
          <w:i w:val="false"/>
          <w:color w:val="000000"/>
          <w:sz w:val="28"/>
        </w:rPr>
        <w:t xml:space="preserve"> к указанным Правилам изложить в следующей редакции:</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25" w:id="87"/>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8-1</w:t>
      </w:r>
      <w:r>
        <w:rPr>
          <w:rFonts w:ascii="Times New Roman"/>
          <w:b w:val="false"/>
          <w:i w:val="false"/>
          <w:color w:val="000000"/>
          <w:sz w:val="28"/>
        </w:rPr>
        <w:t xml:space="preserve"> к указанным Правилам изложить в следующей редакции:</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27" w:id="88"/>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9</w:t>
      </w:r>
      <w:r>
        <w:rPr>
          <w:rFonts w:ascii="Times New Roman"/>
          <w:b w:val="false"/>
          <w:i w:val="false"/>
          <w:color w:val="000000"/>
          <w:sz w:val="28"/>
        </w:rPr>
        <w:t xml:space="preserve"> к указанным Правилам изложить в следующей редакции:</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29" w:id="89"/>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10</w:t>
      </w:r>
      <w:r>
        <w:rPr>
          <w:rFonts w:ascii="Times New Roman"/>
          <w:b w:val="false"/>
          <w:i w:val="false"/>
          <w:color w:val="000000"/>
          <w:sz w:val="28"/>
        </w:rPr>
        <w:t xml:space="preserve"> к указанным Правилам изложить в следующей редакции:</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31" w:id="90"/>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11</w:t>
      </w:r>
      <w:r>
        <w:rPr>
          <w:rFonts w:ascii="Times New Roman"/>
          <w:b w:val="false"/>
          <w:i w:val="false"/>
          <w:color w:val="000000"/>
          <w:sz w:val="28"/>
        </w:rPr>
        <w:t xml:space="preserve"> к указанным Правилам изложить в следующей редакции:</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33" w:id="91"/>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12</w:t>
      </w:r>
      <w:r>
        <w:rPr>
          <w:rFonts w:ascii="Times New Roman"/>
          <w:b w:val="false"/>
          <w:i w:val="false"/>
          <w:color w:val="000000"/>
          <w:sz w:val="28"/>
        </w:rPr>
        <w:t xml:space="preserve"> к указанным Правилам изложить в следующей редакции:</w:t>
      </w:r>
    </w:p>
    <w:bookmarkEnd w:id="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35" w:id="92"/>
    <w:p>
      <w:pPr>
        <w:spacing w:after="0"/>
        <w:ind w:left="0"/>
        <w:jc w:val="both"/>
      </w:pPr>
      <w:r>
        <w:rPr>
          <w:rFonts w:ascii="Times New Roman"/>
          <w:b w:val="false"/>
          <w:i w:val="false"/>
          <w:color w:val="000000"/>
          <w:sz w:val="28"/>
        </w:rPr>
        <w:t xml:space="preserve">
      правый верхний угол </w:t>
      </w:r>
      <w:r>
        <w:rPr>
          <w:rFonts w:ascii="Times New Roman"/>
          <w:b w:val="false"/>
          <w:i w:val="false"/>
          <w:color w:val="000000"/>
          <w:sz w:val="28"/>
        </w:rPr>
        <w:t>приложения 13</w:t>
      </w:r>
      <w:r>
        <w:rPr>
          <w:rFonts w:ascii="Times New Roman"/>
          <w:b w:val="false"/>
          <w:i w:val="false"/>
          <w:color w:val="000000"/>
          <w:sz w:val="28"/>
        </w:rPr>
        <w:t xml:space="preserve"> к указанным Правилам изложить в следующей редакции:</w:t>
      </w:r>
    </w:p>
    <w:bookmarkEnd w:id="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за выслугу лет</w:t>
            </w:r>
            <w:r>
              <w:br/>
            </w:r>
            <w:r>
              <w:rPr>
                <w:rFonts w:ascii="Times New Roman"/>
                <w:b w:val="false"/>
                <w:i w:val="false"/>
                <w:color w:val="000000"/>
                <w:sz w:val="20"/>
              </w:rPr>
              <w:t>военнослужащим, сотрудникам</w:t>
            </w:r>
            <w:r>
              <w:br/>
            </w:r>
            <w:r>
              <w:rPr>
                <w:rFonts w:ascii="Times New Roman"/>
                <w:b w:val="false"/>
                <w:i w:val="false"/>
                <w:color w:val="000000"/>
                <w:sz w:val="20"/>
              </w:rPr>
              <w:t>специальных 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лицам, медицинские</w:t>
            </w:r>
            <w:r>
              <w:br/>
            </w:r>
            <w:r>
              <w:rPr>
                <w:rFonts w:ascii="Times New Roman"/>
                <w:b w:val="false"/>
                <w:i w:val="false"/>
                <w:color w:val="000000"/>
                <w:sz w:val="20"/>
              </w:rPr>
              <w:t>должности которых сокращены</w:t>
            </w:r>
            <w:r>
              <w:br/>
            </w:r>
            <w:r>
              <w:rPr>
                <w:rFonts w:ascii="Times New Roman"/>
                <w:b w:val="false"/>
                <w:i w:val="false"/>
                <w:color w:val="000000"/>
                <w:sz w:val="20"/>
              </w:rPr>
              <w:t>в органах 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37" w:id="93"/>
    <w:p>
      <w:pPr>
        <w:spacing w:after="0"/>
        <w:ind w:left="0"/>
        <w:jc w:val="both"/>
      </w:pPr>
      <w:r>
        <w:rPr>
          <w:rFonts w:ascii="Times New Roman"/>
          <w:b w:val="false"/>
          <w:i w:val="false"/>
          <w:color w:val="000000"/>
          <w:sz w:val="28"/>
        </w:rPr>
        <w:t>
      __________________________</w:t>
      </w:r>
    </w:p>
    <w:bookmarkEnd w:id="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изменениям и дополнению,</w:t>
            </w:r>
            <w:r>
              <w:br/>
            </w:r>
            <w:r>
              <w:rPr>
                <w:rFonts w:ascii="Times New Roman"/>
                <w:b w:val="false"/>
                <w:i w:val="false"/>
                <w:color w:val="000000"/>
                <w:sz w:val="20"/>
              </w:rPr>
              <w:t>которые вносятся в некоторые</w:t>
            </w:r>
            <w:r>
              <w:br/>
            </w:r>
            <w:r>
              <w:rPr>
                <w:rFonts w:ascii="Times New Roman"/>
                <w:b w:val="false"/>
                <w:i w:val="false"/>
                <w:color w:val="000000"/>
                <w:sz w:val="20"/>
              </w:rPr>
              <w:t>решения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утвержденным постановлением</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от 10 октября 2025 года № 850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исчисления выслуги</w:t>
            </w:r>
            <w:r>
              <w:br/>
            </w:r>
            <w:r>
              <w:rPr>
                <w:rFonts w:ascii="Times New Roman"/>
                <w:b w:val="false"/>
                <w:i w:val="false"/>
                <w:color w:val="000000"/>
                <w:sz w:val="20"/>
              </w:rPr>
              <w:t>лет военнослужащим,</w:t>
            </w:r>
            <w:r>
              <w:br/>
            </w:r>
            <w:r>
              <w:rPr>
                <w:rFonts w:ascii="Times New Roman"/>
                <w:b w:val="false"/>
                <w:i w:val="false"/>
                <w:color w:val="000000"/>
                <w:sz w:val="20"/>
              </w:rPr>
              <w:t>сотрудникам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органов,</w:t>
            </w:r>
            <w:r>
              <w:br/>
            </w:r>
            <w:r>
              <w:rPr>
                <w:rFonts w:ascii="Times New Roman"/>
                <w:b w:val="false"/>
                <w:i w:val="false"/>
                <w:color w:val="000000"/>
                <w:sz w:val="20"/>
              </w:rPr>
              <w:t>органов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службы, а также</w:t>
            </w:r>
            <w:r>
              <w:br/>
            </w:r>
            <w:r>
              <w:rPr>
                <w:rFonts w:ascii="Times New Roman"/>
                <w:b w:val="false"/>
                <w:i w:val="false"/>
                <w:color w:val="000000"/>
                <w:sz w:val="20"/>
              </w:rPr>
              <w:t>лицам, права которых иметь</w:t>
            </w:r>
            <w:r>
              <w:br/>
            </w:r>
            <w:r>
              <w:rPr>
                <w:rFonts w:ascii="Times New Roman"/>
                <w:b w:val="false"/>
                <w:i w:val="false"/>
                <w:color w:val="000000"/>
                <w:sz w:val="20"/>
              </w:rPr>
              <w:t>специальные звания, классные</w:t>
            </w:r>
            <w:r>
              <w:br/>
            </w:r>
            <w:r>
              <w:rPr>
                <w:rFonts w:ascii="Times New Roman"/>
                <w:b w:val="false"/>
                <w:i w:val="false"/>
                <w:color w:val="000000"/>
                <w:sz w:val="20"/>
              </w:rPr>
              <w:t>чины и носить форменную</w:t>
            </w:r>
            <w:r>
              <w:br/>
            </w:r>
            <w:r>
              <w:rPr>
                <w:rFonts w:ascii="Times New Roman"/>
                <w:b w:val="false"/>
                <w:i w:val="false"/>
                <w:color w:val="000000"/>
                <w:sz w:val="20"/>
              </w:rPr>
              <w:t>одежду упразднены с 1 января</w:t>
            </w:r>
            <w:r>
              <w:br/>
            </w:r>
            <w:r>
              <w:rPr>
                <w:rFonts w:ascii="Times New Roman"/>
                <w:b w:val="false"/>
                <w:i w:val="false"/>
                <w:color w:val="000000"/>
                <w:sz w:val="20"/>
              </w:rPr>
              <w:t>2012 года, и лицам,</w:t>
            </w:r>
            <w:r>
              <w:br/>
            </w:r>
            <w:r>
              <w:rPr>
                <w:rFonts w:ascii="Times New Roman"/>
                <w:b w:val="false"/>
                <w:i w:val="false"/>
                <w:color w:val="000000"/>
                <w:sz w:val="20"/>
              </w:rPr>
              <w:t>медицинские должности</w:t>
            </w:r>
            <w:r>
              <w:br/>
            </w:r>
            <w:r>
              <w:rPr>
                <w:rFonts w:ascii="Times New Roman"/>
                <w:b w:val="false"/>
                <w:i w:val="false"/>
                <w:color w:val="000000"/>
                <w:sz w:val="20"/>
              </w:rPr>
              <w:t>которых сокращены в органах</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 с 1 июля</w:t>
            </w:r>
            <w:r>
              <w:br/>
            </w:r>
            <w:r>
              <w:rPr>
                <w:rFonts w:ascii="Times New Roman"/>
                <w:b w:val="false"/>
                <w:i w:val="false"/>
                <w:color w:val="000000"/>
                <w:sz w:val="20"/>
              </w:rPr>
              <w:t>2022 года и 1 января 2023 года,</w:t>
            </w:r>
            <w:r>
              <w:br/>
            </w:r>
            <w:r>
              <w:rPr>
                <w:rFonts w:ascii="Times New Roman"/>
                <w:b w:val="false"/>
                <w:i w:val="false"/>
                <w:color w:val="000000"/>
                <w:sz w:val="20"/>
              </w:rPr>
              <w:t>имевшим на момент сокращения</w:t>
            </w:r>
            <w:r>
              <w:br/>
            </w:r>
            <w:r>
              <w:rPr>
                <w:rFonts w:ascii="Times New Roman"/>
                <w:b w:val="false"/>
                <w:i w:val="false"/>
                <w:color w:val="000000"/>
                <w:sz w:val="20"/>
              </w:rPr>
              <w:t>должности выслугу лет не менее</w:t>
            </w:r>
            <w:r>
              <w:br/>
            </w:r>
            <w:r>
              <w:rPr>
                <w:rFonts w:ascii="Times New Roman"/>
                <w:b w:val="false"/>
                <w:i w:val="false"/>
                <w:color w:val="000000"/>
                <w:sz w:val="20"/>
              </w:rPr>
              <w:t>двенадцати лет и шести месяцев</w:t>
            </w:r>
            <w:r>
              <w:br/>
            </w:r>
            <w:r>
              <w:rPr>
                <w:rFonts w:ascii="Times New Roman"/>
                <w:b w:val="false"/>
                <w:i w:val="false"/>
                <w:color w:val="000000"/>
                <w:sz w:val="20"/>
              </w:rPr>
              <w:t>непрерывной воинской службы,</w:t>
            </w:r>
            <w:r>
              <w:br/>
            </w:r>
            <w:r>
              <w:rPr>
                <w:rFonts w:ascii="Times New Roman"/>
                <w:b w:val="false"/>
                <w:i w:val="false"/>
                <w:color w:val="000000"/>
                <w:sz w:val="20"/>
              </w:rPr>
              <w:t>службы в специальных</w:t>
            </w:r>
            <w:r>
              <w:br/>
            </w:r>
            <w:r>
              <w:rPr>
                <w:rFonts w:ascii="Times New Roman"/>
                <w:b w:val="false"/>
                <w:i w:val="false"/>
                <w:color w:val="000000"/>
                <w:sz w:val="20"/>
              </w:rPr>
              <w:t>государственных и</w:t>
            </w:r>
            <w:r>
              <w:br/>
            </w:r>
            <w:r>
              <w:rPr>
                <w:rFonts w:ascii="Times New Roman"/>
                <w:b w:val="false"/>
                <w:i w:val="false"/>
                <w:color w:val="000000"/>
                <w:sz w:val="20"/>
              </w:rPr>
              <w:t>правоохранительных органах,</w:t>
            </w:r>
            <w:r>
              <w:br/>
            </w:r>
            <w:r>
              <w:rPr>
                <w:rFonts w:ascii="Times New Roman"/>
                <w:b w:val="false"/>
                <w:i w:val="false"/>
                <w:color w:val="000000"/>
                <w:sz w:val="20"/>
              </w:rPr>
              <w:t>органах гражданской защиты,</w:t>
            </w:r>
            <w:r>
              <w:br/>
            </w:r>
            <w:r>
              <w:rPr>
                <w:rFonts w:ascii="Times New Roman"/>
                <w:b w:val="false"/>
                <w:i w:val="false"/>
                <w:color w:val="000000"/>
                <w:sz w:val="20"/>
              </w:rPr>
              <w:t>государственной</w:t>
            </w:r>
            <w:r>
              <w:br/>
            </w:r>
            <w:r>
              <w:rPr>
                <w:rFonts w:ascii="Times New Roman"/>
                <w:b w:val="false"/>
                <w:i w:val="false"/>
                <w:color w:val="000000"/>
                <w:sz w:val="20"/>
              </w:rPr>
              <w:t>фельдъегерской службе, при</w:t>
            </w:r>
            <w:r>
              <w:br/>
            </w:r>
            <w:r>
              <w:rPr>
                <w:rFonts w:ascii="Times New Roman"/>
                <w:b w:val="false"/>
                <w:i w:val="false"/>
                <w:color w:val="000000"/>
                <w:sz w:val="20"/>
              </w:rPr>
              <w:t>условии продолжения ими</w:t>
            </w:r>
            <w:r>
              <w:br/>
            </w:r>
            <w:r>
              <w:rPr>
                <w:rFonts w:ascii="Times New Roman"/>
                <w:b w:val="false"/>
                <w:i w:val="false"/>
                <w:color w:val="000000"/>
                <w:sz w:val="20"/>
              </w:rPr>
              <w:t>работы в медицинских</w:t>
            </w:r>
            <w:r>
              <w:br/>
            </w:r>
            <w:r>
              <w:rPr>
                <w:rFonts w:ascii="Times New Roman"/>
                <w:b w:val="false"/>
                <w:i w:val="false"/>
                <w:color w:val="000000"/>
                <w:sz w:val="20"/>
              </w:rPr>
              <w:t>организациях, расположенных в</w:t>
            </w:r>
            <w:r>
              <w:br/>
            </w:r>
            <w:r>
              <w:rPr>
                <w:rFonts w:ascii="Times New Roman"/>
                <w:b w:val="false"/>
                <w:i w:val="false"/>
                <w:color w:val="000000"/>
                <w:sz w:val="20"/>
              </w:rPr>
              <w:t>следственных изоляторах и</w:t>
            </w:r>
            <w:r>
              <w:br/>
            </w:r>
            <w:r>
              <w:rPr>
                <w:rFonts w:ascii="Times New Roman"/>
                <w:b w:val="false"/>
                <w:i w:val="false"/>
                <w:color w:val="000000"/>
                <w:sz w:val="20"/>
              </w:rPr>
              <w:t>учреждениях уголовно-</w:t>
            </w:r>
            <w:r>
              <w:br/>
            </w:r>
            <w:r>
              <w:rPr>
                <w:rFonts w:ascii="Times New Roman"/>
                <w:b w:val="false"/>
                <w:i w:val="false"/>
                <w:color w:val="000000"/>
                <w:sz w:val="20"/>
              </w:rPr>
              <w:t>исполнительной</w:t>
            </w:r>
            <w:r>
              <w:br/>
            </w:r>
            <w:r>
              <w:rPr>
                <w:rFonts w:ascii="Times New Roman"/>
                <w:b w:val="false"/>
                <w:i w:val="false"/>
                <w:color w:val="000000"/>
                <w:sz w:val="20"/>
              </w:rPr>
              <w:t>(пенитенциарной) системы</w:t>
            </w:r>
          </w:p>
        </w:tc>
      </w:tr>
    </w:tbl>
    <w:bookmarkStart w:name="z140" w:id="94"/>
    <w:p>
      <w:pPr>
        <w:spacing w:after="0"/>
        <w:ind w:left="0"/>
        <w:jc w:val="left"/>
      </w:pPr>
      <w:r>
        <w:rPr>
          <w:rFonts w:ascii="Times New Roman"/>
          <w:b/>
          <w:i w:val="false"/>
          <w:color w:val="000000"/>
        </w:rPr>
        <w:t xml:space="preserve"> Перечень местностей, в которых служба засчитывается на льготных условиях при назначении пенсионных выплат за выслугу лет</w:t>
      </w:r>
    </w:p>
    <w:bookmarkEnd w:id="94"/>
    <w:bookmarkStart w:name="z141" w:id="95"/>
    <w:p>
      <w:pPr>
        <w:spacing w:after="0"/>
        <w:ind w:left="0"/>
        <w:jc w:val="both"/>
      </w:pPr>
      <w:r>
        <w:rPr>
          <w:rFonts w:ascii="Times New Roman"/>
          <w:b w:val="false"/>
          <w:i w:val="false"/>
          <w:color w:val="000000"/>
          <w:sz w:val="28"/>
        </w:rPr>
        <w:t>
      1. Местности, в которых служба засчитывается в выслугу лет на льготных условиях, – один месяц службы за два месяца:</w:t>
      </w:r>
    </w:p>
    <w:bookmarkEnd w:id="95"/>
    <w:bookmarkStart w:name="z142" w:id="96"/>
    <w:p>
      <w:pPr>
        <w:spacing w:after="0"/>
        <w:ind w:left="0"/>
        <w:jc w:val="both"/>
      </w:pPr>
      <w:r>
        <w:rPr>
          <w:rFonts w:ascii="Times New Roman"/>
          <w:b w:val="false"/>
          <w:i w:val="false"/>
          <w:color w:val="000000"/>
          <w:sz w:val="28"/>
        </w:rPr>
        <w:t>
      Российская Федерация:</w:t>
      </w:r>
    </w:p>
    <w:bookmarkEnd w:id="96"/>
    <w:bookmarkStart w:name="z143" w:id="97"/>
    <w:p>
      <w:pPr>
        <w:spacing w:after="0"/>
        <w:ind w:left="0"/>
        <w:jc w:val="both"/>
      </w:pPr>
      <w:r>
        <w:rPr>
          <w:rFonts w:ascii="Times New Roman"/>
          <w:b w:val="false"/>
          <w:i w:val="false"/>
          <w:color w:val="000000"/>
          <w:sz w:val="28"/>
        </w:rPr>
        <w:t>
      на Курильских островах и островах Берингова моря – с 14 сентября 1945 года;</w:t>
      </w:r>
    </w:p>
    <w:bookmarkEnd w:id="97"/>
    <w:bookmarkStart w:name="z144" w:id="98"/>
    <w:p>
      <w:pPr>
        <w:spacing w:after="0"/>
        <w:ind w:left="0"/>
        <w:jc w:val="both"/>
      </w:pPr>
      <w:r>
        <w:rPr>
          <w:rFonts w:ascii="Times New Roman"/>
          <w:b w:val="false"/>
          <w:i w:val="false"/>
          <w:color w:val="000000"/>
          <w:sz w:val="28"/>
        </w:rPr>
        <w:t>
      на островах Охотского моря: для военнослужащих, сотрудников специальных государственных органов – с 25 июня 1949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1970 года;</w:t>
      </w:r>
    </w:p>
    <w:bookmarkEnd w:id="98"/>
    <w:bookmarkStart w:name="z145" w:id="99"/>
    <w:p>
      <w:pPr>
        <w:spacing w:after="0"/>
        <w:ind w:left="0"/>
        <w:jc w:val="both"/>
      </w:pPr>
      <w:r>
        <w:rPr>
          <w:rFonts w:ascii="Times New Roman"/>
          <w:b w:val="false"/>
          <w:i w:val="false"/>
          <w:color w:val="000000"/>
          <w:sz w:val="28"/>
        </w:rPr>
        <w:t>
      на острове Моржовец: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99"/>
    <w:bookmarkStart w:name="z146" w:id="100"/>
    <w:p>
      <w:pPr>
        <w:spacing w:after="0"/>
        <w:ind w:left="0"/>
        <w:jc w:val="both"/>
      </w:pPr>
      <w:r>
        <w:rPr>
          <w:rFonts w:ascii="Times New Roman"/>
          <w:b w:val="false"/>
          <w:i w:val="false"/>
          <w:color w:val="000000"/>
          <w:sz w:val="28"/>
        </w:rPr>
        <w:t>
      на островах Северного Ледовитого океана для военнослужащих, сотрудников специальных государственных органов – с 30 августа 1954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1970 года;</w:t>
      </w:r>
    </w:p>
    <w:bookmarkEnd w:id="100"/>
    <w:bookmarkStart w:name="z147" w:id="101"/>
    <w:p>
      <w:pPr>
        <w:spacing w:after="0"/>
        <w:ind w:left="0"/>
        <w:jc w:val="both"/>
      </w:pPr>
      <w:r>
        <w:rPr>
          <w:rFonts w:ascii="Times New Roman"/>
          <w:b w:val="false"/>
          <w:i w:val="false"/>
          <w:color w:val="000000"/>
          <w:sz w:val="28"/>
        </w:rPr>
        <w:t>
      в Архангельской области – в местностях Ненецкого автономного округа севернее Полярного круга: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01"/>
    <w:bookmarkStart w:name="z148" w:id="102"/>
    <w:p>
      <w:pPr>
        <w:spacing w:after="0"/>
        <w:ind w:left="0"/>
        <w:jc w:val="both"/>
      </w:pPr>
      <w:r>
        <w:rPr>
          <w:rFonts w:ascii="Times New Roman"/>
          <w:b w:val="false"/>
          <w:i w:val="false"/>
          <w:color w:val="000000"/>
          <w:sz w:val="28"/>
        </w:rPr>
        <w:t>
      в Республике Коми – в местностях севернее Полярного круга: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02"/>
    <w:bookmarkStart w:name="z149" w:id="103"/>
    <w:p>
      <w:pPr>
        <w:spacing w:after="0"/>
        <w:ind w:left="0"/>
        <w:jc w:val="both"/>
      </w:pPr>
      <w:r>
        <w:rPr>
          <w:rFonts w:ascii="Times New Roman"/>
          <w:b w:val="false"/>
          <w:i w:val="false"/>
          <w:color w:val="000000"/>
          <w:sz w:val="28"/>
        </w:rPr>
        <w:t>
      в Тюменской области – в местностях Ямало-Ненецкого автономного округа севернее Полярного круга, в городе Салехарде с территорией, находящейся в административном подчинении Салехардского Совета народных депутатов: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03"/>
    <w:bookmarkStart w:name="z150" w:id="104"/>
    <w:p>
      <w:pPr>
        <w:spacing w:after="0"/>
        <w:ind w:left="0"/>
        <w:jc w:val="both"/>
      </w:pPr>
      <w:r>
        <w:rPr>
          <w:rFonts w:ascii="Times New Roman"/>
          <w:b w:val="false"/>
          <w:i w:val="false"/>
          <w:color w:val="000000"/>
          <w:sz w:val="28"/>
        </w:rPr>
        <w:t>
      в Красноярском крае – в Таймырском (Долгано-Ненецком) автономном округе, местностях Эвенкийского автономного округа и Туруханского района севернее Полярного круга: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04"/>
    <w:bookmarkStart w:name="z151" w:id="105"/>
    <w:p>
      <w:pPr>
        <w:spacing w:after="0"/>
        <w:ind w:left="0"/>
        <w:jc w:val="both"/>
      </w:pPr>
      <w:r>
        <w:rPr>
          <w:rFonts w:ascii="Times New Roman"/>
          <w:b w:val="false"/>
          <w:i w:val="false"/>
          <w:color w:val="000000"/>
          <w:sz w:val="28"/>
        </w:rPr>
        <w:t>
      в Республике Якутия – в местностях севернее Полярного круга: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05"/>
    <w:bookmarkStart w:name="z152" w:id="106"/>
    <w:p>
      <w:pPr>
        <w:spacing w:after="0"/>
        <w:ind w:left="0"/>
        <w:jc w:val="both"/>
      </w:pPr>
      <w:r>
        <w:rPr>
          <w:rFonts w:ascii="Times New Roman"/>
          <w:b w:val="false"/>
          <w:i w:val="false"/>
          <w:color w:val="000000"/>
          <w:sz w:val="28"/>
        </w:rPr>
        <w:t>
      в Магаданской области – в Чукотском автономном округе и на территории Северо-Эвенского района, ранее входившей в состав Красноярского автономного округа Камчатской области, – с 14 сентября 1945 года, на остальной территории Магаданской области: для военнослужащих, сотрудников специальных государственных органов – с 25 июня 1949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17 декабря 1953 года;</w:t>
      </w:r>
    </w:p>
    <w:bookmarkEnd w:id="106"/>
    <w:bookmarkStart w:name="z153" w:id="107"/>
    <w:p>
      <w:pPr>
        <w:spacing w:after="0"/>
        <w:ind w:left="0"/>
        <w:jc w:val="both"/>
      </w:pPr>
      <w:r>
        <w:rPr>
          <w:rFonts w:ascii="Times New Roman"/>
          <w:b w:val="false"/>
          <w:i w:val="false"/>
          <w:color w:val="000000"/>
          <w:sz w:val="28"/>
        </w:rPr>
        <w:t>
      в Камчатской области – с 14 сентября 1945 года;</w:t>
      </w:r>
    </w:p>
    <w:bookmarkEnd w:id="107"/>
    <w:bookmarkStart w:name="z154" w:id="108"/>
    <w:p>
      <w:pPr>
        <w:spacing w:after="0"/>
        <w:ind w:left="0"/>
        <w:jc w:val="both"/>
      </w:pPr>
      <w:r>
        <w:rPr>
          <w:rFonts w:ascii="Times New Roman"/>
          <w:b w:val="false"/>
          <w:i w:val="false"/>
          <w:color w:val="000000"/>
          <w:sz w:val="28"/>
        </w:rPr>
        <w:t>
      в Хабаровском крае – в Охотском, Аяно-Майском и Тугуро-Чумиканском районах: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личного состава милиции – с 1 января 1970 года.</w:t>
      </w:r>
    </w:p>
    <w:bookmarkEnd w:id="108"/>
    <w:bookmarkStart w:name="z155" w:id="109"/>
    <w:p>
      <w:pPr>
        <w:spacing w:after="0"/>
        <w:ind w:left="0"/>
        <w:jc w:val="both"/>
      </w:pPr>
      <w:r>
        <w:rPr>
          <w:rFonts w:ascii="Times New Roman"/>
          <w:b w:val="false"/>
          <w:i w:val="false"/>
          <w:color w:val="000000"/>
          <w:sz w:val="28"/>
        </w:rPr>
        <w:t>
      2. Местности, в которых служба засчитывается в выслугу лет на льготных условиях, – один месяц службы за полтора месяца:</w:t>
      </w:r>
    </w:p>
    <w:bookmarkEnd w:id="109"/>
    <w:bookmarkStart w:name="z156" w:id="110"/>
    <w:p>
      <w:pPr>
        <w:spacing w:after="0"/>
        <w:ind w:left="0"/>
        <w:jc w:val="both"/>
      </w:pPr>
      <w:r>
        <w:rPr>
          <w:rFonts w:ascii="Times New Roman"/>
          <w:b w:val="false"/>
          <w:i w:val="false"/>
          <w:color w:val="000000"/>
          <w:sz w:val="28"/>
        </w:rPr>
        <w:t>
      1) Республика Казахстан:</w:t>
      </w:r>
    </w:p>
    <w:bookmarkEnd w:id="110"/>
    <w:bookmarkStart w:name="z157" w:id="111"/>
    <w:p>
      <w:pPr>
        <w:spacing w:after="0"/>
        <w:ind w:left="0"/>
        <w:jc w:val="both"/>
      </w:pPr>
      <w:r>
        <w:rPr>
          <w:rFonts w:ascii="Times New Roman"/>
          <w:b w:val="false"/>
          <w:i w:val="false"/>
          <w:color w:val="000000"/>
          <w:sz w:val="28"/>
        </w:rPr>
        <w:t>
      в Акмолинской области – в Аршалынском (бывшем Вишневском), Жаркаинском (бывшем Державинском), Есильском, Жаксынском1 районах, Селетинском сельском округе2 и городе Степногорске – с 1 января 1985 года, Коргалжынском и Целиноградском (за исключением города Астаны) районах, городе Косшы – с 1 января 1988 года;</w:t>
      </w:r>
    </w:p>
    <w:bookmarkEnd w:id="111"/>
    <w:bookmarkStart w:name="z158" w:id="112"/>
    <w:p>
      <w:pPr>
        <w:spacing w:after="0"/>
        <w:ind w:left="0"/>
        <w:jc w:val="both"/>
      </w:pPr>
      <w:r>
        <w:rPr>
          <w:rFonts w:ascii="Times New Roman"/>
          <w:b w:val="false"/>
          <w:i w:val="false"/>
          <w:color w:val="000000"/>
          <w:sz w:val="28"/>
        </w:rPr>
        <w:t>
      в Актюбинской области – в Байганинском и Мугалжарском3 районах – с 1 января 1988 года;</w:t>
      </w:r>
    </w:p>
    <w:bookmarkEnd w:id="112"/>
    <w:bookmarkStart w:name="z159" w:id="113"/>
    <w:p>
      <w:pPr>
        <w:spacing w:after="0"/>
        <w:ind w:left="0"/>
        <w:jc w:val="both"/>
      </w:pPr>
      <w:r>
        <w:rPr>
          <w:rFonts w:ascii="Times New Roman"/>
          <w:b w:val="false"/>
          <w:i w:val="false"/>
          <w:color w:val="000000"/>
          <w:sz w:val="28"/>
        </w:rPr>
        <w:t>
      в Алматинской области – в Жамбылском, Илийском (за исключением Куртинского сельского округа), Талгарском, Уйгурском, Енбекшиказахском (за исключением Чиликского сельского округа), Райымбекском4, Кегенском районах – с 1 января 1985 года, Капшагайском, Карасайском (бывшем Каскеленском), Балхашском районах, Куртинском сельском округе Илийского района, Чиликском сельском округе Енбекшиказахского района – с 1 января 1988 года;</w:t>
      </w:r>
    </w:p>
    <w:bookmarkEnd w:id="113"/>
    <w:bookmarkStart w:name="z160" w:id="114"/>
    <w:p>
      <w:pPr>
        <w:spacing w:after="0"/>
        <w:ind w:left="0"/>
        <w:jc w:val="both"/>
      </w:pPr>
      <w:r>
        <w:rPr>
          <w:rFonts w:ascii="Times New Roman"/>
          <w:b w:val="false"/>
          <w:i w:val="false"/>
          <w:color w:val="000000"/>
          <w:sz w:val="28"/>
        </w:rPr>
        <w:t>
      в Атырауской области – в Махамбетском5 районе – с 1 января 1985 года, на остальной территории области – с 1 января 1988 года;</w:t>
      </w:r>
    </w:p>
    <w:bookmarkEnd w:id="114"/>
    <w:bookmarkStart w:name="z161" w:id="115"/>
    <w:p>
      <w:pPr>
        <w:spacing w:after="0"/>
        <w:ind w:left="0"/>
        <w:jc w:val="both"/>
      </w:pPr>
      <w:r>
        <w:rPr>
          <w:rFonts w:ascii="Times New Roman"/>
          <w:b w:val="false"/>
          <w:i w:val="false"/>
          <w:color w:val="000000"/>
          <w:sz w:val="28"/>
        </w:rPr>
        <w:t>
      в Восточно-Казахстанской области – в Катон-Карагайском и Куршимском6 районах – с 1 января 1985 года, в Зайсанском и Тарбагатайском7 районах – с 1 января 1988 года;</w:t>
      </w:r>
    </w:p>
    <w:bookmarkEnd w:id="115"/>
    <w:bookmarkStart w:name="z162" w:id="116"/>
    <w:p>
      <w:pPr>
        <w:spacing w:after="0"/>
        <w:ind w:left="0"/>
        <w:jc w:val="both"/>
      </w:pPr>
      <w:r>
        <w:rPr>
          <w:rFonts w:ascii="Times New Roman"/>
          <w:b w:val="false"/>
          <w:i w:val="false"/>
          <w:color w:val="000000"/>
          <w:sz w:val="28"/>
        </w:rPr>
        <w:t>
      в Жамбылской области – в Кордайском8, Мойынкумском районах и городе Жанатасе – с 1 января 1985 года, Таласском, Байзакском9 и Шуском районах – с 1 января 1988 года;</w:t>
      </w:r>
    </w:p>
    <w:bookmarkEnd w:id="116"/>
    <w:bookmarkStart w:name="z163" w:id="117"/>
    <w:p>
      <w:pPr>
        <w:spacing w:after="0"/>
        <w:ind w:left="0"/>
        <w:jc w:val="both"/>
      </w:pPr>
      <w:r>
        <w:rPr>
          <w:rFonts w:ascii="Times New Roman"/>
          <w:b w:val="false"/>
          <w:i w:val="false"/>
          <w:color w:val="000000"/>
          <w:sz w:val="28"/>
        </w:rPr>
        <w:t>
      в Западно-Казахстанской области – в Жангалинском и Бокейординском районах, а также Тайпакском сельском округе Теректинского10 района – с 1 января 1988 года;</w:t>
      </w:r>
    </w:p>
    <w:bookmarkEnd w:id="117"/>
    <w:bookmarkStart w:name="z164" w:id="118"/>
    <w:p>
      <w:pPr>
        <w:spacing w:after="0"/>
        <w:ind w:left="0"/>
        <w:jc w:val="both"/>
      </w:pPr>
      <w:r>
        <w:rPr>
          <w:rFonts w:ascii="Times New Roman"/>
          <w:b w:val="false"/>
          <w:i w:val="false"/>
          <w:color w:val="000000"/>
          <w:sz w:val="28"/>
        </w:rPr>
        <w:t>
      в Карагандинской11 области – в Абайском12 районе, Агадырском сельском округе Шетского района – с 1 января 1985 года, Нуринском13, Шетском, Актогайском районах (в бывшем Жезказганском районе Жезказганской области), городах Балхаше и Приозерске – с 1 января 1988 года, Каркаралинском14 районе – с 1 января 1992 года;</w:t>
      </w:r>
    </w:p>
    <w:bookmarkEnd w:id="118"/>
    <w:bookmarkStart w:name="z165" w:id="119"/>
    <w:p>
      <w:pPr>
        <w:spacing w:after="0"/>
        <w:ind w:left="0"/>
        <w:jc w:val="both"/>
      </w:pPr>
      <w:r>
        <w:rPr>
          <w:rFonts w:ascii="Times New Roman"/>
          <w:b w:val="false"/>
          <w:i w:val="false"/>
          <w:color w:val="000000"/>
          <w:sz w:val="28"/>
        </w:rPr>
        <w:t>
      в Костанайской области – в городе Аркалыке – с 1 января 1988 года;</w:t>
      </w:r>
    </w:p>
    <w:bookmarkEnd w:id="119"/>
    <w:bookmarkStart w:name="z166" w:id="120"/>
    <w:p>
      <w:pPr>
        <w:spacing w:after="0"/>
        <w:ind w:left="0"/>
        <w:jc w:val="both"/>
      </w:pPr>
      <w:r>
        <w:rPr>
          <w:rFonts w:ascii="Times New Roman"/>
          <w:b w:val="false"/>
          <w:i w:val="false"/>
          <w:color w:val="000000"/>
          <w:sz w:val="28"/>
        </w:rPr>
        <w:t>
      в Кызылординской области – в Шиелийском районе – с 1 января 1985 года, городе Байконыре и районах, примыкающих к космодрому "Байконур", а также на остальной территории области – с 1 января 1988 года;</w:t>
      </w:r>
    </w:p>
    <w:bookmarkEnd w:id="120"/>
    <w:bookmarkStart w:name="z167" w:id="121"/>
    <w:p>
      <w:pPr>
        <w:spacing w:after="0"/>
        <w:ind w:left="0"/>
        <w:jc w:val="both"/>
      </w:pPr>
      <w:r>
        <w:rPr>
          <w:rFonts w:ascii="Times New Roman"/>
          <w:b w:val="false"/>
          <w:i w:val="false"/>
          <w:color w:val="000000"/>
          <w:sz w:val="28"/>
        </w:rPr>
        <w:t>
      в Мангистауской области – в Каракиянском15 районе, городах Жанаозене, Форт-Шевченко и Актау – с 1 января 1985 года, Бейнеуском и Мангистауском районах – с 1 января 1988 года, Мунайлинском районе (за исключением села Умирзак, а также земель бывшего Тупкараганского района) – с 1 июля 2007 года;</w:t>
      </w:r>
    </w:p>
    <w:bookmarkEnd w:id="121"/>
    <w:bookmarkStart w:name="z168" w:id="122"/>
    <w:p>
      <w:pPr>
        <w:spacing w:after="0"/>
        <w:ind w:left="0"/>
        <w:jc w:val="both"/>
      </w:pPr>
      <w:r>
        <w:rPr>
          <w:rFonts w:ascii="Times New Roman"/>
          <w:b w:val="false"/>
          <w:i w:val="false"/>
          <w:color w:val="000000"/>
          <w:sz w:val="28"/>
        </w:rPr>
        <w:t>
      в Павлодарской области – в районах Майский и Аккулы – с 1 января 1992 года;</w:t>
      </w:r>
    </w:p>
    <w:bookmarkEnd w:id="122"/>
    <w:bookmarkStart w:name="z169" w:id="123"/>
    <w:p>
      <w:pPr>
        <w:spacing w:after="0"/>
        <w:ind w:left="0"/>
        <w:jc w:val="both"/>
      </w:pPr>
      <w:r>
        <w:rPr>
          <w:rFonts w:ascii="Times New Roman"/>
          <w:b w:val="false"/>
          <w:i w:val="false"/>
          <w:color w:val="000000"/>
          <w:sz w:val="28"/>
        </w:rPr>
        <w:t>
      в Северо-Казахстанской области – в Айыртауском районе – с 1 января 1985 года;</w:t>
      </w:r>
    </w:p>
    <w:bookmarkEnd w:id="123"/>
    <w:bookmarkStart w:name="z170" w:id="124"/>
    <w:p>
      <w:pPr>
        <w:spacing w:after="0"/>
        <w:ind w:left="0"/>
        <w:jc w:val="both"/>
      </w:pPr>
      <w:r>
        <w:rPr>
          <w:rFonts w:ascii="Times New Roman"/>
          <w:b w:val="false"/>
          <w:i w:val="false"/>
          <w:color w:val="000000"/>
          <w:sz w:val="28"/>
        </w:rPr>
        <w:t>
      в Туркестанской (бывшей Южно-Казахстанской) области – в Сузакском, Сарыагашском (за исключением Келесского сельского округа) районах и городе Туркестане – с 1 января 1985 года, городе Сарыагаше – с 1 января 1988 года;</w:t>
      </w:r>
    </w:p>
    <w:bookmarkEnd w:id="124"/>
    <w:bookmarkStart w:name="z171" w:id="125"/>
    <w:p>
      <w:pPr>
        <w:spacing w:after="0"/>
        <w:ind w:left="0"/>
        <w:jc w:val="both"/>
      </w:pPr>
      <w:r>
        <w:rPr>
          <w:rFonts w:ascii="Times New Roman"/>
          <w:b w:val="false"/>
          <w:i w:val="false"/>
          <w:color w:val="000000"/>
          <w:sz w:val="28"/>
        </w:rPr>
        <w:t>
      в области Абай – в Аягозском, Жарминском16 районах – с 1 января 1988 года, Абайском, Бескарагайском, Жанасемейском, Таскескенском районах, Маканчинском сельском округе Урджарского района, городах Семипалатинске и Курчатове – с 1 января 1992 года;</w:t>
      </w:r>
    </w:p>
    <w:bookmarkEnd w:id="125"/>
    <w:bookmarkStart w:name="z172" w:id="126"/>
    <w:p>
      <w:pPr>
        <w:spacing w:after="0"/>
        <w:ind w:left="0"/>
        <w:jc w:val="both"/>
      </w:pPr>
      <w:r>
        <w:rPr>
          <w:rFonts w:ascii="Times New Roman"/>
          <w:b w:val="false"/>
          <w:i w:val="false"/>
          <w:color w:val="000000"/>
          <w:sz w:val="28"/>
        </w:rPr>
        <w:t>
      в области Жетісу – в Алакольском (за исключением Уйгентасского сельского округа), поселке городского типа Сарыозек Кербулакского района, Коксуском17, Сарканском18, Ескельдинском (за исключением города Талдыкоргана), Панфиловском районах, городе Текели и селе Аксу – с 1 января 1985 года, Кербулакском районе – с 1 января 1988 года;</w:t>
      </w:r>
    </w:p>
    <w:bookmarkEnd w:id="126"/>
    <w:bookmarkStart w:name="z173" w:id="127"/>
    <w:p>
      <w:pPr>
        <w:spacing w:after="0"/>
        <w:ind w:left="0"/>
        <w:jc w:val="both"/>
      </w:pPr>
      <w:r>
        <w:rPr>
          <w:rFonts w:ascii="Times New Roman"/>
          <w:b w:val="false"/>
          <w:i w:val="false"/>
          <w:color w:val="000000"/>
          <w:sz w:val="28"/>
        </w:rPr>
        <w:t>
      в области Ұлытау – в Жездинском сельском округе Улытауского района, городе Каражале и поселке Жайреме – с 1 января 1985 года, Улытауском, Жанааркинском, (в бывшем Каражалском районе Жезказганской области), городах Сатпаеве и Жезказгане – с 1 января 1988 года;</w:t>
      </w:r>
    </w:p>
    <w:bookmarkEnd w:id="127"/>
    <w:bookmarkStart w:name="z174" w:id="128"/>
    <w:p>
      <w:pPr>
        <w:spacing w:after="0"/>
        <w:ind w:left="0"/>
        <w:jc w:val="both"/>
      </w:pPr>
      <w:r>
        <w:rPr>
          <w:rFonts w:ascii="Times New Roman"/>
          <w:b w:val="false"/>
          <w:i w:val="false"/>
          <w:color w:val="000000"/>
          <w:sz w:val="28"/>
        </w:rPr>
        <w:t>
      2) Российская Федерация:</w:t>
      </w:r>
    </w:p>
    <w:bookmarkEnd w:id="128"/>
    <w:bookmarkStart w:name="z175" w:id="129"/>
    <w:p>
      <w:pPr>
        <w:spacing w:after="0"/>
        <w:ind w:left="0"/>
        <w:jc w:val="both"/>
      </w:pPr>
      <w:r>
        <w:rPr>
          <w:rFonts w:ascii="Times New Roman"/>
          <w:b w:val="false"/>
          <w:i w:val="false"/>
          <w:color w:val="000000"/>
          <w:sz w:val="28"/>
        </w:rPr>
        <w:t>
      в Мурманской области: для военнослужащих, сотрудников специальных государственных органов,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25 июня 1949 года, в городе Мурманске – с 30 апреля 1951 года, личного состава милиции – с 1 января 1970 года;</w:t>
      </w:r>
    </w:p>
    <w:bookmarkEnd w:id="129"/>
    <w:bookmarkStart w:name="z176" w:id="130"/>
    <w:p>
      <w:pPr>
        <w:spacing w:after="0"/>
        <w:ind w:left="0"/>
        <w:jc w:val="both"/>
      </w:pPr>
      <w:r>
        <w:rPr>
          <w:rFonts w:ascii="Times New Roman"/>
          <w:b w:val="false"/>
          <w:i w:val="false"/>
          <w:color w:val="000000"/>
          <w:sz w:val="28"/>
        </w:rPr>
        <w:t>
      в Республике Карелия – в Беломорском, Калевальском, Кемском, Костомушском19, Лоухском, Медвежьегорском, Муеаерском, Сегежском, Суоярском районах и городе Костомушке – с 1 января 1988 года;</w:t>
      </w:r>
    </w:p>
    <w:bookmarkEnd w:id="130"/>
    <w:bookmarkStart w:name="z177" w:id="131"/>
    <w:p>
      <w:pPr>
        <w:spacing w:after="0"/>
        <w:ind w:left="0"/>
        <w:jc w:val="both"/>
      </w:pPr>
      <w:r>
        <w:rPr>
          <w:rFonts w:ascii="Times New Roman"/>
          <w:b w:val="false"/>
          <w:i w:val="false"/>
          <w:color w:val="000000"/>
          <w:sz w:val="28"/>
        </w:rPr>
        <w:t>
      в Архангельской области – в Виноградовском, Лешуконском, Мегенском, Новодвинском20, Пинежском, Онежском, Плесецком, Приморском, Соловецком21 и Холмогорском районах, городах Архангельске, Новодвинске и Онеге, Северодвинске с территорией, находящейся в административном подчинении Северодвинского городского Совета народных депутатов, в местностях Ненецкого автономного округа южнее Полярного круга – с 1 января 1988 года, Верхнетоемском и Ленском районах – с 1 июля 1992 года;</w:t>
      </w:r>
    </w:p>
    <w:bookmarkEnd w:id="131"/>
    <w:bookmarkStart w:name="z178" w:id="132"/>
    <w:p>
      <w:pPr>
        <w:spacing w:after="0"/>
        <w:ind w:left="0"/>
        <w:jc w:val="both"/>
      </w:pPr>
      <w:r>
        <w:rPr>
          <w:rFonts w:ascii="Times New Roman"/>
          <w:b w:val="false"/>
          <w:i w:val="false"/>
          <w:color w:val="000000"/>
          <w:sz w:val="28"/>
        </w:rPr>
        <w:t>
      в Республике Калмыкия – в Октябрьском районе – с 1 января 1988 года;</w:t>
      </w:r>
    </w:p>
    <w:bookmarkEnd w:id="132"/>
    <w:bookmarkStart w:name="z179" w:id="133"/>
    <w:p>
      <w:pPr>
        <w:spacing w:after="0"/>
        <w:ind w:left="0"/>
        <w:jc w:val="both"/>
      </w:pPr>
      <w:r>
        <w:rPr>
          <w:rFonts w:ascii="Times New Roman"/>
          <w:b w:val="false"/>
          <w:i w:val="false"/>
          <w:color w:val="000000"/>
          <w:sz w:val="28"/>
        </w:rPr>
        <w:t>
      в Республике Коми (кроме местностей, указанных в пункте 1 настоящего перечня) – с 1 января 1988 года;</w:t>
      </w:r>
    </w:p>
    <w:bookmarkEnd w:id="133"/>
    <w:bookmarkStart w:name="z180" w:id="134"/>
    <w:p>
      <w:pPr>
        <w:spacing w:after="0"/>
        <w:ind w:left="0"/>
        <w:jc w:val="both"/>
      </w:pPr>
      <w:r>
        <w:rPr>
          <w:rFonts w:ascii="Times New Roman"/>
          <w:b w:val="false"/>
          <w:i w:val="false"/>
          <w:color w:val="000000"/>
          <w:sz w:val="28"/>
        </w:rPr>
        <w:t>
      в Тюменской области – в Ямало-Ненецком автономном округе (кроме местностей, указанных в разделе 1 настоящего перечня): для военнослужащих, сотрудников специальных государственных органов – с 7 августа 1969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1970 года, в Ханты-Мансийском автономном округе – с 1 января 1988 года;</w:t>
      </w:r>
    </w:p>
    <w:bookmarkEnd w:id="134"/>
    <w:bookmarkStart w:name="z181" w:id="135"/>
    <w:p>
      <w:pPr>
        <w:spacing w:after="0"/>
        <w:ind w:left="0"/>
        <w:jc w:val="both"/>
      </w:pPr>
      <w:r>
        <w:rPr>
          <w:rFonts w:ascii="Times New Roman"/>
          <w:b w:val="false"/>
          <w:i w:val="false"/>
          <w:color w:val="000000"/>
          <w:sz w:val="28"/>
        </w:rPr>
        <w:t>
      в Алтайском крае – в Онгудайском, Улаганском, Усть-Канском, Усть-Коксинском и Шебалинском районах Горно-Алтайской автономной области – с 1 января 1988 года;</w:t>
      </w:r>
    </w:p>
    <w:bookmarkEnd w:id="135"/>
    <w:bookmarkStart w:name="z182" w:id="136"/>
    <w:p>
      <w:pPr>
        <w:spacing w:after="0"/>
        <w:ind w:left="0"/>
        <w:jc w:val="both"/>
      </w:pPr>
      <w:r>
        <w:rPr>
          <w:rFonts w:ascii="Times New Roman"/>
          <w:b w:val="false"/>
          <w:i w:val="false"/>
          <w:color w:val="000000"/>
          <w:sz w:val="28"/>
        </w:rPr>
        <w:t>
      в Томской области – в Александровском, Бакчарском, Верхнекетском, Каргасокском, Колпашевском, Кривошеинском, Молчановском, Парабельском, Тегульдетском и Чаинском районах, городах Колпашево и Стрежевой, поселке Итатке Томского района – с 1 января 1988 года;</w:t>
      </w:r>
    </w:p>
    <w:bookmarkEnd w:id="136"/>
    <w:bookmarkStart w:name="z183" w:id="137"/>
    <w:p>
      <w:pPr>
        <w:spacing w:after="0"/>
        <w:ind w:left="0"/>
        <w:jc w:val="both"/>
      </w:pPr>
      <w:r>
        <w:rPr>
          <w:rFonts w:ascii="Times New Roman"/>
          <w:b w:val="false"/>
          <w:i w:val="false"/>
          <w:color w:val="000000"/>
          <w:sz w:val="28"/>
        </w:rPr>
        <w:t>
      в Красноярском крае – в местностях Эвенкийского автономного округа и Туруханского района южнее Полярного круга, Северо-Енисейском районе: для военнослужащих, сотрудников специальных государственных органов – с 7 августа 1969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1970 года, в Богучанском, Енисейском, Кежемском и Мотыгинском районах, городах Енисейске и Лесосибирске с территорией, находящейся в административном подчинении Лесосибирского городского Совета народных депутатов, – с 1 января 1988 года;</w:t>
      </w:r>
    </w:p>
    <w:bookmarkEnd w:id="137"/>
    <w:bookmarkStart w:name="z184" w:id="138"/>
    <w:p>
      <w:pPr>
        <w:spacing w:after="0"/>
        <w:ind w:left="0"/>
        <w:jc w:val="both"/>
      </w:pPr>
      <w:r>
        <w:rPr>
          <w:rFonts w:ascii="Times New Roman"/>
          <w:b w:val="false"/>
          <w:i w:val="false"/>
          <w:color w:val="000000"/>
          <w:sz w:val="28"/>
        </w:rPr>
        <w:t>
      в Республике Тува – с 1 января 1988 года;</w:t>
      </w:r>
    </w:p>
    <w:bookmarkEnd w:id="138"/>
    <w:bookmarkStart w:name="z185" w:id="139"/>
    <w:p>
      <w:pPr>
        <w:spacing w:after="0"/>
        <w:ind w:left="0"/>
        <w:jc w:val="both"/>
      </w:pPr>
      <w:r>
        <w:rPr>
          <w:rFonts w:ascii="Times New Roman"/>
          <w:b w:val="false"/>
          <w:i w:val="false"/>
          <w:color w:val="000000"/>
          <w:sz w:val="28"/>
        </w:rPr>
        <w:t>
      в Иркутской области – в Катангском районе: для военнослужащих, сотрудников специальных государственных органов – с 7 августа 1969 года, сотрудников органов прокуратуры, внутренних дел, государственной противопожарной службы, уголовно-исполнительной системы, финансовой полиции, государственной фельдъегерской службы – с 1 января 1970 года: на остальной территории области: для военнослужащих, сотрудников специальных государственных органов – с 1 января 1985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bookmarkEnd w:id="139"/>
    <w:bookmarkStart w:name="z186" w:id="140"/>
    <w:p>
      <w:pPr>
        <w:spacing w:after="0"/>
        <w:ind w:left="0"/>
        <w:jc w:val="both"/>
      </w:pPr>
      <w:r>
        <w:rPr>
          <w:rFonts w:ascii="Times New Roman"/>
          <w:b w:val="false"/>
          <w:i w:val="false"/>
          <w:color w:val="000000"/>
          <w:sz w:val="28"/>
        </w:rPr>
        <w:t>
      в Республике Якутия (кроме местностей, указанных в пункте 1 настоящего перечня): для военнослужащих, сотрудников специальных государственных органов – с 7 августа 1969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1970 года;</w:t>
      </w:r>
    </w:p>
    <w:bookmarkEnd w:id="140"/>
    <w:bookmarkStart w:name="z187" w:id="141"/>
    <w:p>
      <w:pPr>
        <w:spacing w:after="0"/>
        <w:ind w:left="0"/>
        <w:jc w:val="both"/>
      </w:pPr>
      <w:r>
        <w:rPr>
          <w:rFonts w:ascii="Times New Roman"/>
          <w:b w:val="false"/>
          <w:i w:val="false"/>
          <w:color w:val="000000"/>
          <w:sz w:val="28"/>
        </w:rPr>
        <w:t>
      в Республике Бурятия, Читинской и Амурской областях: для военнослужащих, сотрудников специальных государственных органов – с 1 января 1985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bookmarkEnd w:id="141"/>
    <w:bookmarkStart w:name="z188" w:id="142"/>
    <w:p>
      <w:pPr>
        <w:spacing w:after="0"/>
        <w:ind w:left="0"/>
        <w:jc w:val="both"/>
      </w:pPr>
      <w:r>
        <w:rPr>
          <w:rFonts w:ascii="Times New Roman"/>
          <w:b w:val="false"/>
          <w:i w:val="false"/>
          <w:color w:val="000000"/>
          <w:sz w:val="28"/>
        </w:rPr>
        <w:t>
      в Приморском крае – на территории Тернейского района к северу от реки Самарги – с 25 июня 1949 года; на остальной территории края: для военнослужащих, сотрудников специальных государственных органов – с 1 января 1985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bookmarkEnd w:id="142"/>
    <w:bookmarkStart w:name="z189" w:id="143"/>
    <w:p>
      <w:pPr>
        <w:spacing w:after="0"/>
        <w:ind w:left="0"/>
        <w:jc w:val="both"/>
      </w:pPr>
      <w:r>
        <w:rPr>
          <w:rFonts w:ascii="Times New Roman"/>
          <w:b w:val="false"/>
          <w:i w:val="false"/>
          <w:color w:val="000000"/>
          <w:sz w:val="28"/>
        </w:rPr>
        <w:t>
      в Хабаровском крае – в Ванинском, Николаевском, Советско-Гаванском и Ульчском районах, городах Николаевске-на-Амуре и Советской Гавани – с 25 июня 1949 года; на остальной территории края: для военнослужащих, сотрудников специальных государственных органов – с 1 января 1985 года, сотрудников органов прокуратуры, внутренних дел, гражданской защиты, государственной противопожарной службы, уголовно-исполнительной системы, финансовой полиции, государственной фельдъегерской службы – с 1 января 1988 года;</w:t>
      </w:r>
    </w:p>
    <w:bookmarkEnd w:id="143"/>
    <w:bookmarkStart w:name="z190" w:id="144"/>
    <w:p>
      <w:pPr>
        <w:spacing w:after="0"/>
        <w:ind w:left="0"/>
        <w:jc w:val="both"/>
      </w:pPr>
      <w:r>
        <w:rPr>
          <w:rFonts w:ascii="Times New Roman"/>
          <w:b w:val="false"/>
          <w:i w:val="false"/>
          <w:color w:val="000000"/>
          <w:sz w:val="28"/>
        </w:rPr>
        <w:t>
      в Сахалинской области – на острове Сахалин – с 14 сентября 1945 года; на острове Монерон – с 1 ноября 1980 года;</w:t>
      </w:r>
    </w:p>
    <w:bookmarkEnd w:id="144"/>
    <w:bookmarkStart w:name="z191" w:id="145"/>
    <w:p>
      <w:pPr>
        <w:spacing w:after="0"/>
        <w:ind w:left="0"/>
        <w:jc w:val="both"/>
      </w:pPr>
      <w:r>
        <w:rPr>
          <w:rFonts w:ascii="Times New Roman"/>
          <w:b w:val="false"/>
          <w:i w:val="false"/>
          <w:color w:val="000000"/>
          <w:sz w:val="28"/>
        </w:rPr>
        <w:t>
      3) Республика Кыргызстан:</w:t>
      </w:r>
    </w:p>
    <w:bookmarkEnd w:id="145"/>
    <w:bookmarkStart w:name="z192" w:id="146"/>
    <w:p>
      <w:pPr>
        <w:spacing w:after="0"/>
        <w:ind w:left="0"/>
        <w:jc w:val="both"/>
      </w:pPr>
      <w:r>
        <w:rPr>
          <w:rFonts w:ascii="Times New Roman"/>
          <w:b w:val="false"/>
          <w:i w:val="false"/>
          <w:color w:val="000000"/>
          <w:sz w:val="28"/>
        </w:rPr>
        <w:t>
      в Аксуйском, Ат-Башинском и Джеты-Огузском районах Иссык-Кульской области, Алайском и Советском районах Ошской области – с 1 января 1985 года, Тогуз-Тороуском районе Ошской области, Московском и Панфиловском районах Чуйской области – с 1 января 1988 года;</w:t>
      </w:r>
    </w:p>
    <w:bookmarkEnd w:id="146"/>
    <w:bookmarkStart w:name="z193" w:id="147"/>
    <w:p>
      <w:pPr>
        <w:spacing w:after="0"/>
        <w:ind w:left="0"/>
        <w:jc w:val="both"/>
      </w:pPr>
      <w:r>
        <w:rPr>
          <w:rFonts w:ascii="Times New Roman"/>
          <w:b w:val="false"/>
          <w:i w:val="false"/>
          <w:color w:val="000000"/>
          <w:sz w:val="28"/>
        </w:rPr>
        <w:t>
      4) Республика Таджикистан:</w:t>
      </w:r>
    </w:p>
    <w:bookmarkEnd w:id="147"/>
    <w:bookmarkStart w:name="z194" w:id="148"/>
    <w:p>
      <w:pPr>
        <w:spacing w:after="0"/>
        <w:ind w:left="0"/>
        <w:jc w:val="both"/>
      </w:pPr>
      <w:r>
        <w:rPr>
          <w:rFonts w:ascii="Times New Roman"/>
          <w:b w:val="false"/>
          <w:i w:val="false"/>
          <w:color w:val="000000"/>
          <w:sz w:val="28"/>
        </w:rPr>
        <w:t>
      в Горно-Бадахшанской области, Дангаринском, Ленинградском, Московском и Пархарском районах Кулябской области, Джиликульском, Кабоденском, Кумангирском, Пяньанском и Шаартузском районах, поселке Яване Яванского района Курган-Тюбинской области, поселке Табошаре Чкаловского городского Совета народных депутатов Ленинабадской области, поселке Пастаконе Нурекского городского Совета народных депутатов – с 1 января 1985 года, на остальной территории республики (за исключением города Душанбе) – с 1 января 1988 года;</w:t>
      </w:r>
    </w:p>
    <w:bookmarkEnd w:id="148"/>
    <w:bookmarkStart w:name="z195" w:id="149"/>
    <w:p>
      <w:pPr>
        <w:spacing w:after="0"/>
        <w:ind w:left="0"/>
        <w:jc w:val="both"/>
      </w:pPr>
      <w:r>
        <w:rPr>
          <w:rFonts w:ascii="Times New Roman"/>
          <w:b w:val="false"/>
          <w:i w:val="false"/>
          <w:color w:val="000000"/>
          <w:sz w:val="28"/>
        </w:rPr>
        <w:t>
      5) Республика Туркменистан:</w:t>
      </w:r>
    </w:p>
    <w:bookmarkEnd w:id="149"/>
    <w:bookmarkStart w:name="z196" w:id="150"/>
    <w:p>
      <w:pPr>
        <w:spacing w:after="0"/>
        <w:ind w:left="0"/>
        <w:jc w:val="both"/>
      </w:pPr>
      <w:r>
        <w:rPr>
          <w:rFonts w:ascii="Times New Roman"/>
          <w:b w:val="false"/>
          <w:i w:val="false"/>
          <w:color w:val="000000"/>
          <w:sz w:val="28"/>
        </w:rPr>
        <w:t>
      в Марыйской области, Меркенском и Чаршангинском районах, городе Керчи и поселке Нефтезаводске Чарджоуского городского Совета народных депутатов Чарджоуской области, Ашгабадском, Бахарденском, Геок-Тепинском, Гаурском, Каахкинском, Серахском и Тедженском районах, городе Тедмене Ашгабадской области, Красноводской области, Байрам-Алийском, Векиль-Базарском, Ислотанском, Каракумском, Кушкинском, Марийском, Мургабском, Тахта-Базарском районах, городах Байрам-Али и Мары Марыйской области – с 1 января 1985 года, на остальной территории республики (за исключением города Ашхабада) – с 1 января 1988 года;</w:t>
      </w:r>
    </w:p>
    <w:bookmarkEnd w:id="150"/>
    <w:bookmarkStart w:name="z197" w:id="151"/>
    <w:p>
      <w:pPr>
        <w:spacing w:after="0"/>
        <w:ind w:left="0"/>
        <w:jc w:val="both"/>
      </w:pPr>
      <w:r>
        <w:rPr>
          <w:rFonts w:ascii="Times New Roman"/>
          <w:b w:val="false"/>
          <w:i w:val="false"/>
          <w:color w:val="000000"/>
          <w:sz w:val="28"/>
        </w:rPr>
        <w:t>
      6) Республика Узбекистан:</w:t>
      </w:r>
    </w:p>
    <w:bookmarkEnd w:id="151"/>
    <w:bookmarkStart w:name="z198" w:id="152"/>
    <w:p>
      <w:pPr>
        <w:spacing w:after="0"/>
        <w:ind w:left="0"/>
        <w:jc w:val="both"/>
      </w:pPr>
      <w:r>
        <w:rPr>
          <w:rFonts w:ascii="Times New Roman"/>
          <w:b w:val="false"/>
          <w:i w:val="false"/>
          <w:color w:val="000000"/>
          <w:sz w:val="28"/>
        </w:rPr>
        <w:t>
      в городе Караулбазаре Каганского района Бухарской области, городе Мубареке Кашкадарьинской области, Каттакурганском и Советабадском районах Самаркандской области, городах Зарафшан и Учкудук, поселках Зарафшанского городского Совета народных депутатов и Кокпатассе Учкудукского городского Совета народных депутатов Бухарской области, Ангорском, Гагаринском, Джаркурганском, Термезском и Шерабадском районах, городе Термезе Сурхандарьинской области – с 1 января 1985 года, на остальной территории республики (за исключением города Ташкента) – с 1 января 1988 года;</w:t>
      </w:r>
    </w:p>
    <w:bookmarkEnd w:id="152"/>
    <w:bookmarkStart w:name="z199" w:id="153"/>
    <w:p>
      <w:pPr>
        <w:spacing w:after="0"/>
        <w:ind w:left="0"/>
        <w:jc w:val="both"/>
      </w:pPr>
      <w:r>
        <w:rPr>
          <w:rFonts w:ascii="Times New Roman"/>
          <w:b w:val="false"/>
          <w:i w:val="false"/>
          <w:color w:val="000000"/>
          <w:sz w:val="28"/>
        </w:rPr>
        <w:t>
      7) на островах Аральского моря, а также Каспийского моря, находящихся в административном подчинении Республики Казахстан, Республики Туркменистан и Азербайджанской Республики, – с 1 января 1988 года.</w:t>
      </w:r>
    </w:p>
    <w:bookmarkEnd w:id="153"/>
    <w:bookmarkStart w:name="z200" w:id="154"/>
    <w:p>
      <w:pPr>
        <w:spacing w:after="0"/>
        <w:ind w:left="0"/>
        <w:jc w:val="both"/>
      </w:pPr>
      <w:r>
        <w:rPr>
          <w:rFonts w:ascii="Times New Roman"/>
          <w:b w:val="false"/>
          <w:i w:val="false"/>
          <w:color w:val="000000"/>
          <w:sz w:val="28"/>
        </w:rPr>
        <w:t>
      1 Державинский, Есильский и Жаксынский районы входили в состав бывшей Торгайской области.</w:t>
      </w:r>
    </w:p>
    <w:bookmarkEnd w:id="154"/>
    <w:bookmarkStart w:name="z201" w:id="155"/>
    <w:p>
      <w:pPr>
        <w:spacing w:after="0"/>
        <w:ind w:left="0"/>
        <w:jc w:val="both"/>
      </w:pPr>
      <w:r>
        <w:rPr>
          <w:rFonts w:ascii="Times New Roman"/>
          <w:b w:val="false"/>
          <w:i w:val="false"/>
          <w:color w:val="000000"/>
          <w:sz w:val="28"/>
        </w:rPr>
        <w:t>
      2 В Селетинский сельский округ вошла территория бывшего Селетинского района.</w:t>
      </w:r>
    </w:p>
    <w:bookmarkEnd w:id="155"/>
    <w:bookmarkStart w:name="z202" w:id="156"/>
    <w:p>
      <w:pPr>
        <w:spacing w:after="0"/>
        <w:ind w:left="0"/>
        <w:jc w:val="both"/>
      </w:pPr>
      <w:r>
        <w:rPr>
          <w:rFonts w:ascii="Times New Roman"/>
          <w:b w:val="false"/>
          <w:i w:val="false"/>
          <w:color w:val="000000"/>
          <w:sz w:val="28"/>
        </w:rPr>
        <w:t>
      3 Мугоджарский район переименован в Мугалжарский район.</w:t>
      </w:r>
    </w:p>
    <w:bookmarkEnd w:id="156"/>
    <w:bookmarkStart w:name="z203" w:id="157"/>
    <w:p>
      <w:pPr>
        <w:spacing w:after="0"/>
        <w:ind w:left="0"/>
        <w:jc w:val="both"/>
      </w:pPr>
      <w:r>
        <w:rPr>
          <w:rFonts w:ascii="Times New Roman"/>
          <w:b w:val="false"/>
          <w:i w:val="false"/>
          <w:color w:val="000000"/>
          <w:sz w:val="28"/>
        </w:rPr>
        <w:t>
      4 В состав Раимбекского района вошла территория Кегенского и Нарынкольского районов.</w:t>
      </w:r>
    </w:p>
    <w:bookmarkEnd w:id="157"/>
    <w:bookmarkStart w:name="z204" w:id="158"/>
    <w:p>
      <w:pPr>
        <w:spacing w:after="0"/>
        <w:ind w:left="0"/>
        <w:jc w:val="both"/>
      </w:pPr>
      <w:r>
        <w:rPr>
          <w:rFonts w:ascii="Times New Roman"/>
          <w:b w:val="false"/>
          <w:i w:val="false"/>
          <w:color w:val="000000"/>
          <w:sz w:val="28"/>
        </w:rPr>
        <w:t>
      5 В состав Махамбетского района входила территория Балыкшинского района.</w:t>
      </w:r>
    </w:p>
    <w:bookmarkEnd w:id="158"/>
    <w:bookmarkStart w:name="z205" w:id="159"/>
    <w:p>
      <w:pPr>
        <w:spacing w:after="0"/>
        <w:ind w:left="0"/>
        <w:jc w:val="both"/>
      </w:pPr>
      <w:r>
        <w:rPr>
          <w:rFonts w:ascii="Times New Roman"/>
          <w:b w:val="false"/>
          <w:i w:val="false"/>
          <w:color w:val="000000"/>
          <w:sz w:val="28"/>
        </w:rPr>
        <w:t>
      6 В состав Курчумского района вошла территория бывшего Маркакольского района.</w:t>
      </w:r>
    </w:p>
    <w:bookmarkEnd w:id="159"/>
    <w:bookmarkStart w:name="z206" w:id="160"/>
    <w:p>
      <w:pPr>
        <w:spacing w:after="0"/>
        <w:ind w:left="0"/>
        <w:jc w:val="both"/>
      </w:pPr>
      <w:r>
        <w:rPr>
          <w:rFonts w:ascii="Times New Roman"/>
          <w:b w:val="false"/>
          <w:i w:val="false"/>
          <w:color w:val="000000"/>
          <w:sz w:val="28"/>
        </w:rPr>
        <w:t>
      7 В состав Тарбагатайского района вошла территория бывшего Аксуатского района.</w:t>
      </w:r>
    </w:p>
    <w:bookmarkEnd w:id="160"/>
    <w:bookmarkStart w:name="z207" w:id="161"/>
    <w:p>
      <w:pPr>
        <w:spacing w:after="0"/>
        <w:ind w:left="0"/>
        <w:jc w:val="both"/>
      </w:pPr>
      <w:r>
        <w:rPr>
          <w:rFonts w:ascii="Times New Roman"/>
          <w:b w:val="false"/>
          <w:i w:val="false"/>
          <w:color w:val="000000"/>
          <w:sz w:val="28"/>
        </w:rPr>
        <w:t>
      8 В состав Кордайского района вошла территория бывшего Красногорского района.</w:t>
      </w:r>
    </w:p>
    <w:bookmarkEnd w:id="161"/>
    <w:bookmarkStart w:name="z208" w:id="162"/>
    <w:p>
      <w:pPr>
        <w:spacing w:after="0"/>
        <w:ind w:left="0"/>
        <w:jc w:val="both"/>
      </w:pPr>
      <w:r>
        <w:rPr>
          <w:rFonts w:ascii="Times New Roman"/>
          <w:b w:val="false"/>
          <w:i w:val="false"/>
          <w:color w:val="000000"/>
          <w:sz w:val="28"/>
        </w:rPr>
        <w:t>
      9 Свердловский район переименован в Байзакский район.</w:t>
      </w:r>
    </w:p>
    <w:bookmarkEnd w:id="162"/>
    <w:bookmarkStart w:name="z209" w:id="163"/>
    <w:p>
      <w:pPr>
        <w:spacing w:after="0"/>
        <w:ind w:left="0"/>
        <w:jc w:val="both"/>
      </w:pPr>
      <w:r>
        <w:rPr>
          <w:rFonts w:ascii="Times New Roman"/>
          <w:b w:val="false"/>
          <w:i w:val="false"/>
          <w:color w:val="000000"/>
          <w:sz w:val="28"/>
        </w:rPr>
        <w:t>
      10 В состав Теректинского района вошла территория Акжаикского района.</w:t>
      </w:r>
    </w:p>
    <w:bookmarkEnd w:id="163"/>
    <w:bookmarkStart w:name="z210" w:id="164"/>
    <w:p>
      <w:pPr>
        <w:spacing w:after="0"/>
        <w:ind w:left="0"/>
        <w:jc w:val="both"/>
      </w:pPr>
      <w:r>
        <w:rPr>
          <w:rFonts w:ascii="Times New Roman"/>
          <w:b w:val="false"/>
          <w:i w:val="false"/>
          <w:color w:val="000000"/>
          <w:sz w:val="28"/>
        </w:rPr>
        <w:t>
      11 В состав Карагандинской области вошла бывшая Жезказганская область.</w:t>
      </w:r>
    </w:p>
    <w:bookmarkEnd w:id="164"/>
    <w:bookmarkStart w:name="z211" w:id="165"/>
    <w:p>
      <w:pPr>
        <w:spacing w:after="0"/>
        <w:ind w:left="0"/>
        <w:jc w:val="both"/>
      </w:pPr>
      <w:r>
        <w:rPr>
          <w:rFonts w:ascii="Times New Roman"/>
          <w:b w:val="false"/>
          <w:i w:val="false"/>
          <w:color w:val="000000"/>
          <w:sz w:val="28"/>
        </w:rPr>
        <w:t>
      12 Мичуринский район переименован в Абайский район.</w:t>
      </w:r>
    </w:p>
    <w:bookmarkEnd w:id="165"/>
    <w:bookmarkStart w:name="z212" w:id="166"/>
    <w:p>
      <w:pPr>
        <w:spacing w:after="0"/>
        <w:ind w:left="0"/>
        <w:jc w:val="both"/>
      </w:pPr>
      <w:r>
        <w:rPr>
          <w:rFonts w:ascii="Times New Roman"/>
          <w:b w:val="false"/>
          <w:i w:val="false"/>
          <w:color w:val="000000"/>
          <w:sz w:val="28"/>
        </w:rPr>
        <w:t>
      13 В состав Нуринского района вошла территория бывших Кургальджинского и Тенгизского районов Акмолинской области.</w:t>
      </w:r>
    </w:p>
    <w:bookmarkEnd w:id="166"/>
    <w:bookmarkStart w:name="z213" w:id="167"/>
    <w:p>
      <w:pPr>
        <w:spacing w:after="0"/>
        <w:ind w:left="0"/>
        <w:jc w:val="both"/>
      </w:pPr>
      <w:r>
        <w:rPr>
          <w:rFonts w:ascii="Times New Roman"/>
          <w:b w:val="false"/>
          <w:i w:val="false"/>
          <w:color w:val="000000"/>
          <w:sz w:val="28"/>
        </w:rPr>
        <w:t>
      14 В состав Каркаралинского района вошла территория Казыбекбийского района, ранее бывшего Егиндыбулакским районом.</w:t>
      </w:r>
    </w:p>
    <w:bookmarkEnd w:id="167"/>
    <w:bookmarkStart w:name="z214" w:id="168"/>
    <w:p>
      <w:pPr>
        <w:spacing w:after="0"/>
        <w:ind w:left="0"/>
        <w:jc w:val="both"/>
      </w:pPr>
      <w:r>
        <w:rPr>
          <w:rFonts w:ascii="Times New Roman"/>
          <w:b w:val="false"/>
          <w:i w:val="false"/>
          <w:color w:val="000000"/>
          <w:sz w:val="28"/>
        </w:rPr>
        <w:t>
      15 Ералиевский район переименован в Каракиянский район.</w:t>
      </w:r>
    </w:p>
    <w:bookmarkEnd w:id="168"/>
    <w:bookmarkStart w:name="z215" w:id="169"/>
    <w:p>
      <w:pPr>
        <w:spacing w:after="0"/>
        <w:ind w:left="0"/>
        <w:jc w:val="both"/>
      </w:pPr>
      <w:r>
        <w:rPr>
          <w:rFonts w:ascii="Times New Roman"/>
          <w:b w:val="false"/>
          <w:i w:val="false"/>
          <w:color w:val="000000"/>
          <w:sz w:val="28"/>
        </w:rPr>
        <w:t>
      16 В состав Жарминского района вошла территория бывшего Чарского района.</w:t>
      </w:r>
    </w:p>
    <w:bookmarkEnd w:id="169"/>
    <w:bookmarkStart w:name="z216" w:id="170"/>
    <w:p>
      <w:pPr>
        <w:spacing w:after="0"/>
        <w:ind w:left="0"/>
        <w:jc w:val="both"/>
      </w:pPr>
      <w:r>
        <w:rPr>
          <w:rFonts w:ascii="Times New Roman"/>
          <w:b w:val="false"/>
          <w:i w:val="false"/>
          <w:color w:val="000000"/>
          <w:sz w:val="28"/>
        </w:rPr>
        <w:t>
      17 Кировский и Гвардейский районы бывшей Талдыкорганской области переименованы соответственно в Коксуйский и Кербулакский районы Алматинской области.</w:t>
      </w:r>
    </w:p>
    <w:bookmarkEnd w:id="170"/>
    <w:bookmarkStart w:name="z217" w:id="171"/>
    <w:p>
      <w:pPr>
        <w:spacing w:after="0"/>
        <w:ind w:left="0"/>
        <w:jc w:val="both"/>
      </w:pPr>
      <w:r>
        <w:rPr>
          <w:rFonts w:ascii="Times New Roman"/>
          <w:b w:val="false"/>
          <w:i w:val="false"/>
          <w:color w:val="000000"/>
          <w:sz w:val="28"/>
        </w:rPr>
        <w:t>
      18 В состав Саркандского района входила часть территории бывшего Бурлютобинского района.</w:t>
      </w:r>
    </w:p>
    <w:bookmarkEnd w:id="171"/>
    <w:bookmarkStart w:name="z218" w:id="172"/>
    <w:p>
      <w:pPr>
        <w:spacing w:after="0"/>
        <w:ind w:left="0"/>
        <w:jc w:val="both"/>
      </w:pPr>
      <w:r>
        <w:rPr>
          <w:rFonts w:ascii="Times New Roman"/>
          <w:b w:val="false"/>
          <w:i w:val="false"/>
          <w:color w:val="000000"/>
          <w:sz w:val="28"/>
        </w:rPr>
        <w:t>
      19 Костомушский район выделен из состава Калевальского района.</w:t>
      </w:r>
    </w:p>
    <w:bookmarkEnd w:id="172"/>
    <w:bookmarkStart w:name="z219" w:id="173"/>
    <w:p>
      <w:pPr>
        <w:spacing w:after="0"/>
        <w:ind w:left="0"/>
        <w:jc w:val="both"/>
      </w:pPr>
      <w:r>
        <w:rPr>
          <w:rFonts w:ascii="Times New Roman"/>
          <w:b w:val="false"/>
          <w:i w:val="false"/>
          <w:color w:val="000000"/>
          <w:sz w:val="28"/>
        </w:rPr>
        <w:t>
      20 Новодвинский район выделен из состава Приморского района.</w:t>
      </w:r>
    </w:p>
    <w:bookmarkEnd w:id="173"/>
    <w:bookmarkStart w:name="z220" w:id="174"/>
    <w:p>
      <w:pPr>
        <w:spacing w:after="0"/>
        <w:ind w:left="0"/>
        <w:jc w:val="both"/>
      </w:pPr>
      <w:r>
        <w:rPr>
          <w:rFonts w:ascii="Times New Roman"/>
          <w:b w:val="false"/>
          <w:i w:val="false"/>
          <w:color w:val="000000"/>
          <w:sz w:val="28"/>
        </w:rPr>
        <w:t>
      21 Соловецкий район выделен из состава Приморского района.</w:t>
      </w:r>
    </w:p>
    <w:bookmarkEnd w:id="174"/>
    <w:bookmarkStart w:name="z221" w:id="175"/>
    <w:p>
      <w:pPr>
        <w:spacing w:after="0"/>
        <w:ind w:left="0"/>
        <w:jc w:val="both"/>
      </w:pPr>
      <w:r>
        <w:rPr>
          <w:rFonts w:ascii="Times New Roman"/>
          <w:b w:val="false"/>
          <w:i w:val="false"/>
          <w:color w:val="000000"/>
          <w:sz w:val="28"/>
        </w:rPr>
        <w:t>
      22 Если военнослужащий или сотрудник специального государственного органа после обучения в учебном центре направлены для прохождения службы на атомный крейсер или атомную подводную лодку, на которых пуск реактора не произведен, период службы на этих кораблях засчитывается в выслугу лет на льготных условиях со дня начала работы реактора.</w:t>
      </w:r>
    </w:p>
    <w:bookmarkEnd w:id="175"/>
    <w:bookmarkStart w:name="z222" w:id="176"/>
    <w:p>
      <w:pPr>
        <w:spacing w:after="0"/>
        <w:ind w:left="0"/>
        <w:jc w:val="both"/>
      </w:pPr>
      <w:r>
        <w:rPr>
          <w:rFonts w:ascii="Times New Roman"/>
          <w:b w:val="false"/>
          <w:i w:val="false"/>
          <w:color w:val="000000"/>
          <w:sz w:val="28"/>
        </w:rPr>
        <w:t>
      _________________</w:t>
      </w:r>
    </w:p>
    <w:bookmarkEnd w:id="17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