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e259" w14:textId="9c5e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30 июня 2023 года № 527 "Об утверждении Правил оценки потребностей лиц с инвалидностью согласно классификатору технических вспомогательных (компенсаторных) средств, специальных средств передвижения и услуг, предоставляемых лицам с инвалидностью"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2025 года № 838.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527 "Об утверждении Правил оценки потребностей лиц с инвалидностью согласно классификатору технических вспомогательных (компенсаторных) средств, специальных средств передвижения и услуг, предоставляемых лицам с инвалидностью".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