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87fa" w14:textId="d8f8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4 октября 2023 года № 862 "Некоторые вопросы Министерства транспорта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2025 года № 805.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2023 года № 862 "Некоторые вопросы Министерства транспорта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транспорта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18-1), 18-2), 18-3), 18-4), 18-5), 18-6), 18-7), 18-8), 18-9), 18-10), 18-11), 18-12), 18-13), 18-14), 18-15), 18-16), 18-17), 18-18), 18-19), 18-20) и 18-21)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"18-1) обеспечение соблюдения единых требований в области информационно-коммуникационных технологий и обеспечения информационной безопасности, требований по управлению данными;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18-2) обеспечение реализации архитектуры "электронного правительства";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18-3) создание и развитие объектов информатизации "электронного правительства";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18-4) разработка и размещение платформенных программных продуктов;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18-5) осуществление наполнения, обеспечение достоверности и актуальности электронных информационных ресурсов;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18-6) участие в развитии "электронного правительства";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18-7) обеспечение доступа местных исполнительных органов в пределах их компетенции к информационным системам государственных органов, находящимся в ведении государственного органа;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18-8) размещение открытых данных на казахском и русском языках на интернет-портале открытых данных;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18-9) осуществление учета и актуализации сведений об объектах информатизации "электронного правительства" и технической документации объектов информатизации "электронного правительства" на архитектурном портале "электронного правительства";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18-10) 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 по его запросу;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18-11) осуществление использования стандартных решений при создании и развитии объектов информатизации "электронного правительства";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18-12) размещение общедоступной информации о планах и результатах создания и развития объектов информатизации государственных органов на своих интернет-ресурсах;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18-13) размещение интернет-ресурсов на единой платформе интернет-ресурсов государственных органов, а также обеспечение их достоверности и актуализации;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18-14) приобретение информационно-коммуникационных услуг;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18-15) установление требований к уровню цифровой грамотности специалистов соответствующих сфер деятельности при разработке и утверждении профессиональных стандартов;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18-16) предоставление оператору электронных информационных ресурсов, необходимых для информационного наполнения веб-портала "электронного правительства";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18-17) определение объектов, относящихся к критически важным объектам информационно-коммуникационной инфраструктуры, в пределах своей компетенции;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18-18) обеспечение рабочими местами с доступом к объектам информатизации работников Национального координационного центра информационной безопасности, за исключением уполномоченного органа по регулированию, контролю и надзору финансового рынка и финансовых организаций и специальных государственных органов Республики Казахстан;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18-19) предоставление доступа оператору к электронным информационным ресурсам для осуществления аналитики данных в соответствии с требованиями по управлению данными, за исключением Службы государственной охраны Республики Казахстан;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18-20) передача данных на информационно-коммуникационную платформу "электронного правительства" в соответствии с требованиями по управлению данными;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18-21) обеспечение реализации архитектуры "электронного правительства", доступа к ней, а также участие в развитии "единого окна" национальной инновационной системы в соответствии с законодательством Республики Казахстан;";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30-1), 30-2), 30-3), 30-4), 30-5), 30-6), 30-7), 30-8), 30-9), 30-10), 30-11), 30-12), 30-13), 30-14) и 30-15)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"30-1) обеспечение повышения качества, доступности оказания государственных услуг;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30-2) обеспечение доступности подзаконных нормативных правовых актов, определяющих порядок оказания государственных услуг;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30-3) обеспечение информированности услугополучателей в доступной форме о порядке оказания государственных услуг;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30-4) рассмотрение обращений услугополучателей по вопросам оказания государственных услуг;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30-5) принятие мер, направленных на восстановление нарушенных прав, свобод и законных интересов услугополучателей;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30-6) обеспечение повышения квалификации работников в сфере оказания государственных услуг, общения с лицами с инвалидностью;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30-7) осуществление реинжиниринга оказания государственных услуг в соответствии с правилами цифровой трансформации государственного управления;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30-8) после внесения в реестр государственных услуг новой государственной услуги принятие мер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30-9) обеспечение представления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услуг, а также информации по результатам внутреннего контроля за качеством оказания государственных услуг в порядке и сроки, установленные законодательством Республики Казахстан;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30-10) обеспечение представления информации о принимаемых мерах по автоматизации процесса оказания государственных услуг в уполномоченный орган в сфере информатизации для проведения оценки процесса автоматизации оказания государственных услуг в порядке и сроки, установленные законодательством Республики Казахстан;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30-11) предоставление доступа Государственной корпорации к информационным системам, содержащим необходимые для оказания государственных услуг сведения, если иное не предусмотрено законодательством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30-12) представление в Государственную корпорацию в течение трех рабочих дней информации о порядке оказания государственных услуг и внесенных изменениях и (или) дополнениях в подзаконные нормативные правовые акты, определяющие порядок оказания государственной услуги, с даты их утверждения или изменения;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30-13) координация деятельности своих территориальных подразделений, а также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соблюдению законодательства Республики Казахстан, регулирующего порядок оказания государственных услуг;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30-14) проведение внутреннего контроля за качеством оказания государственных услуг в соответствии с законодательством Республики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30-15) обеспечение соблюдения услугодателями подзаконных нормативных правовых актов, определяющих порядок оказания государственных услуг;";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"73) согласование правил перевозок пассажиров и багажа автомобильным транспортом в городах республиканского значения, столице;";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"79) разработка и утверждение правил перевозок пассажиров и багажа автомобильным транспортом, за исключением городов республиканского значения, столицы;";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разработка и утверждение правил субсидирования за счет бюджетных средств убытков перевозчиков, связанных с осуществлением социально значимых перевозок пассажиров, за исключением городов республиканского значения, столицы и их агломераций;";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"165) разработка и утверждение правил оказания услуг по перевозке лиц с инвалидностью автомобильным транспортом (инватакси);";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"281) разработка и утверждение правил отнесения внутренних водных путей к категории судоходных и перечня судоходных водных путей;";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288-1), 288-2), 288-3), 288-4), 288-5), 288-6), 288-7), 288-8), 288-9), 288-10), 288-11), 288-12), 288-13), 288-14), 288-15), 288-16), 288-17), 288-18), 288-19), 288-20), 288-21), 288-22), 288-23) и 288-24) следующего содержания: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"288-1) согласование перечня автомобильных дорог областного значения;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288-2) принятие решения о приостановлении использования платной автомобильной дороги (участка) с момента возникновения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автомобильных дорогах";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288-3) согласование наименований и индексов автомобильных дорог общего пользования областного значения;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288-4) координация и методическое руководство местных исполнительных органов в сфере автомобильных дорог и дорожной деятельности;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288-5) ведение государственного учета автомобильных дорог общего пользования;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288-6) разработка предложений по определению источников и размеров финансирования дорожной отрасли в соответствии с законодательством Республики Казахстан;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288-7) участие в заключении международных договоров Республики Казахстан в части развития и эксплуатации автомобильных дорог;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288-8) рассмотрение проектов документов по стандартизации в пределах компетенции, а также подготовка предложений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288-9) реализация инвестиционной и социальной политики в дорожной отрасли;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288-10) финансирование Национального оператора по управлению автомобильными дорогами в рамках выполнения государственного задания;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288-11) финансирование работ и услуг Национального центра качества дорожных активов в соответствии с бюджетным законодательством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288-12) обеспечение соблюдения норм и национальных стандартов, принятых в области проектирования, требуемого качества при строительстве, реконструкции, ремонте и содержании автомобильных дорог;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288-13) управление дорожной деятельностью, осуществляемое с целью обеспечения развития, сохранности, ремонта и содержания автомобильных дорог;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288-14) утверждение нормативно-технических документов в области автомобильных дорог;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288-15) заключение договора аренды в качестве арендатора, договора услуг сервисного агента в качестве сервисного агента, а также иных договоров в отношении республиканских автомобильных дорог общего пользования или их участков в соответствии с условиями выпуска государственных исламских ценных бумаг;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288-16) координация развития объектов придорожного сервиса на автомобильных дорогах общего пользования республиканского значения;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288-17) разработка и утверждение технических регламентов в сфере автомобильных дорог;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288-18) организация работ по ремонту и содержанию автомобильных дорог общего пользования международного и республиканского значения и платных автомобильных дорог (участков) в соответствии с бюджетным законодательством Республики Казахстан;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288-19) организация работ по мониторингу безопасности дорожной инфраструктуры автомобильных дорог общего пользования международного и республиканского значения;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288-20) организация работ по ведомственной экспертизе технической документации на средний ремонт автомобильных дорог;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288-21) согласование строительства волоконно-оптических линий связи с дальнейшей передачей их на содержание уполномоченного органа в области связи при планировании развития, реконструкции и ремонта автомобильных дорог общего пользования;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288-22) ограничение или закрытие движения транспортных средств совместно с уполномоченным органом по обеспечению безопасности дорожного движения и уполномоченным органом по чрезвычайным ситуациям в экстремальных условиях (неблагоприятные погодно-климатические условия, стихийные бедствия, пожар, потеря несущей способности автомобильных дорог), а также при проведении ремонтно-строительных работ с уведомлением об этом местных исполнительных органов и пользователей автомобильными дорогами, установлением соответствующих дорожных знаков и через средства массовой информации, контроль соблюдения правил пользования автомобильными дорогами;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288-23) разработка и утверждение правил по обязательному повышению квалификации работников дорожной отрасли;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288-24) разработка и утверждение правил формирования и ведения единой базы дорожно-строительных материалов и новых технологий;";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428-13) следующего содержания: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"428-13) несение ответственности за мобилизационную подготовку и мобилизацию в соответствующей сфере государственного управления, а также создание работникам мобилизационных органов необходимых условий для выполнения ими возложенных на них обязанностей;";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429-1), 429-2), 429-3), 429-4), 429-5), 429-6), 429-7), 429-8), 429-9), 429-10), 429-11), 429-12), 429-13), 429-14) и 429-15) следующего содержания: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"429-1) разработка правил технического прикрытия путей сообщений;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429-2) разработка и утверждение совместно с Министерством обороны Республики Казахстан правил эксплуатации, обслуживания, содержания, ремонта и планирования строительства подъездных путей, используемых Министерством обороны;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429-3) разработка и утверждение методики определения перечня и расчета объемов товаров, необходимых для выполнения мобилизационного заказа, по согласованию с уполномоченным органом в области мобилизационной подготовки;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429-4) проведение анализа потребностей организаций, имеющих мобилизационный заказ, в соответствии с методикой определения перечня и расчета объемов товаров, необходимых для выполнения мобилизационного заказа в соответствующей сфере, для формирования номенклатуры и объемов хранения материальных ценностей государственного материального резерва в части мобилизационного резерва;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429-5) внесение предложений по номенклатуре и объемам хранения материальных ценностей государственного материального резерва в части мобилизационного резерва в уполномоченный орган в области государственного материального резерва;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429-6) участие в планировании территориальной обороны;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429-7) организация охраны и обороны объектов территориальной обороны при их наличии во взаимодействии с силами территориальной обороны;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429-8) планирование и проведение эвакуационных мероприятий;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429-9) создание специальных формирований и обеспечение их материально-техническими средствами на основании мобилизационного задания;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429-10) проведение мероприятий по инженерно-технической укрепленности и противодиверсионной безопасности объектов территориальной обороны при их наличии;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429-11) участие в мероприятиях территориальной обороны Республики Казахстан, мобилизационной подготовке отрасли, создании, развитии и сохранении объектов мобилизационного назначения, мощностей по разработке, производству, выпуску и ремонту необходимой для нужд обороны продукции и обеспечение накопления мобилизационных резервов, а также совместно с Генеральным штабом Вооруженных Сил Республики Казахстан в соответствии с правилами планирования обороны Республики Казахстан участие в разработке плана обороны Республики Казахстан и документов по его реализации;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429-12) организация непосредственной подготовки отрасли к выполнению мероприятий в соответствии с планом обороны Республики Казахстан, осуществление мероприятий по устойчивому функционированию отрасли в военное время;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429-13) создание специальных формирований и обеспечение их материально-техническими средствами, а также проведение мероприятий по инженерно-технической укрепленности и противодиверсионной безопасности подведомственных объектов при их наличии;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429-14) организация и проведение мероприятий гражданской обороны и обеспечение их выполнения подведомственными организациями;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429-15) участие в подготовке населения республики к обороне, осуществление контроля за соблюдением законодательства Республики Казахстан об обороне и Вооруженных Силах;";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432-1), 432-2), 432-3), 432-4), 432-5), 432-6), 432-7), 432-8), 432-9) и 432-10) следующего содержания: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"432-1) разработка ведомственных перечней сведений, подлежащих засекречиванию;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432-2) обеспечение защиты разработанных государственным органом государственных секретов в соответствии с законодательством Республики Казахстан, в том числе и в подведомственных организациях;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432-3) участие в разработке порядка определения размеров ущерба, который нанесен или может быть нанесен национальной безопасности Республики Казахстан или интересам государственных органов и организаций вследствие разглашения или утраты сведений, составляющих государственные секреты;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432-4) обеспечение защиты переданных государственному органу другими государственными органами и организациями сведений, составляющих государственные секреты, а также сведений, засекреченных государственным органом;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432-5) получение в установленном порядке разрешений на проведение работ с использованием сведений, составляющих государственные секреты;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432-6) получение сертификатов на средства защиты сведений, составляющих государственные секреты;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432-7) участие в материально-техническом и финансовом обеспечении работ по защите государственных секретов;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432-8) определение категорий особо режимных, режимных и особо охраняемых объектов и их своевременный пересмотр;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432-9) обеспечение в пределах своей компетенции проведения проверочных мероприятий в отношении граждан, допускаемых к сведениям, составляющим государственные секреты;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432-10) в пределах своей компетенции решение других вопросов в области защиты государственных секретов Республики Казахстан;";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"434) разработка проектов нормативных правовых актов, определяющих порядок функционирования дорожного сектора, независимо от форм собственности, а также национальных стандартов в дорожной деятельности, критериев приоритетности проектов по строительству и реконструкции автомобильных дорог международного и республиканского значения, строительству, реконструкции, а также капитальному и среднему ремонту автомобильных дорог областного и районного значения;";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445-1), 445-2), 445-3), 445-4), 445-5), 445-6), 445-7), 445-8), 445-9), 445-10) и 445-11) следующего содержания: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"445-1) участие в разработке предложений и реализации государственной политики в области научной и (или) научно-технической деятельности, научно-технологической политики в области науки и коммерциализации результатов научной и (или) научно-технической деятельности, координации работы по проведению научных исследований в соответствующей отрасли;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445-2) участие в формировании приоритетных направлений фундаментальных и (или) прикладных научных исследований в соответствующей отрасли;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445-3) создание научно-технического совета и утверждение его положения;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445-4) организация разработки научных, научно-технических проектов и программ, финансируемых за счет бюджетных средств, и осуществление их реализации в соответствующей отрасли;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445-5) утверждение отчетов по выполненным научным, научно-техническим проектам и программам в соответствующей отрасли, финансируемым за счет бюджетных средств;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445-6) внесение в уполномоченный орган в области науки предложений по кандидатурам для включения в составы национальных научных советов;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445-7) внесение в уполномоченный орган в области науки предложений по формированию перечней субъектов базового финансирования и научных организаций, осуществляющих фундаментальные научные исследования;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445-8) участие в разработке правил финансирования науки;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445-9) осуществление мониторинга реализации программ содействия коммерциализации результатов научной и (или) научно-технической деятельности в соответствующей отрасли;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445-10) участие в разработке правил организации и проведения государственной научно-технической экспертизы;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445-11) участие в разработке положения о национальных научных советах;".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подписания, за исключением: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абзацев сорок восьмого, сорок девятого, семьдесят пятого, семьдесят шестого, восемьдесят пятого, восемьдесят шестого, восемьдесят седьмого, восемьдесят восьмого, восемьдесят девятого, девяностого, девяносто второго,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31 августа 2025 года;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абзацев восемьдесят второго, восемьдесят третьего, восемьдесят четвертого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 которые вводятся в действие с 1 января 2027 года.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